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7A3A" w:rsidRDefault="00E122DC" w:rsidP="00B12F4B">
      <w:pPr>
        <w:spacing w:after="0" w:line="240" w:lineRule="auto"/>
        <w:jc w:val="both"/>
        <w:rPr>
          <w:rFonts w:ascii="Times New Roman" w:hAnsi="Times New Roman"/>
          <w:sz w:val="24"/>
          <w:szCs w:val="24"/>
        </w:rPr>
      </w:pPr>
      <w:r>
        <w:rPr>
          <w:rFonts w:ascii="Times New Roman" w:hAnsi="Times New Roman"/>
          <w:noProof/>
          <w:sz w:val="24"/>
          <w:szCs w:val="24"/>
          <w:lang w:eastAsia="ru-RU"/>
        </w:rPr>
        <w:drawing>
          <wp:inline distT="0" distB="0" distL="0" distR="0">
            <wp:extent cx="1255395" cy="914400"/>
            <wp:effectExtent l="19050" t="0" r="1905" b="0"/>
            <wp:docPr id="1" name="Picture 9" descr="Sistema logo _ l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istema logo _ last"/>
                    <pic:cNvPicPr>
                      <a:picLocks noChangeAspect="1" noChangeArrowheads="1"/>
                    </pic:cNvPicPr>
                  </pic:nvPicPr>
                  <pic:blipFill>
                    <a:blip r:embed="rId8" cstate="print"/>
                    <a:srcRect/>
                    <a:stretch>
                      <a:fillRect/>
                    </a:stretch>
                  </pic:blipFill>
                  <pic:spPr bwMode="auto">
                    <a:xfrm>
                      <a:off x="0" y="0"/>
                      <a:ext cx="1255395" cy="914400"/>
                    </a:xfrm>
                    <a:prstGeom prst="rect">
                      <a:avLst/>
                    </a:prstGeom>
                    <a:noFill/>
                    <a:ln w="9525">
                      <a:noFill/>
                      <a:miter lim="800000"/>
                      <a:headEnd/>
                      <a:tailEnd/>
                    </a:ln>
                  </pic:spPr>
                </pic:pic>
              </a:graphicData>
            </a:graphic>
          </wp:inline>
        </w:drawing>
      </w:r>
      <w:r w:rsidR="0034059D">
        <w:rPr>
          <w:rFonts w:ascii="Times New Roman" w:hAnsi="Times New Roman"/>
          <w:sz w:val="24"/>
          <w:szCs w:val="24"/>
        </w:rPr>
        <w:t xml:space="preserve">                                                                                               </w:t>
      </w:r>
    </w:p>
    <w:p w:rsidR="0097574F" w:rsidRPr="00641026" w:rsidRDefault="00BE6F1E" w:rsidP="00641026">
      <w:pPr>
        <w:spacing w:after="0" w:line="240" w:lineRule="auto"/>
        <w:ind w:left="5664" w:firstLine="708"/>
        <w:rPr>
          <w:rFonts w:ascii="Times New Roman" w:hAnsi="Times New Roman"/>
          <w:b/>
          <w:sz w:val="28"/>
          <w:szCs w:val="28"/>
        </w:rPr>
      </w:pPr>
      <w:r>
        <w:rPr>
          <w:rFonts w:ascii="Times New Roman" w:hAnsi="Times New Roman"/>
          <w:b/>
          <w:sz w:val="28"/>
          <w:szCs w:val="28"/>
        </w:rPr>
        <w:t>ЗАО «Сбербанк-АСТ»</w:t>
      </w:r>
    </w:p>
    <w:p w:rsidR="001C75BD" w:rsidRDefault="001C75BD" w:rsidP="001C75BD">
      <w:pPr>
        <w:spacing w:after="0" w:line="240" w:lineRule="auto"/>
        <w:ind w:left="7080" w:firstLine="708"/>
        <w:rPr>
          <w:rFonts w:ascii="Times New Roman" w:hAnsi="Times New Roman"/>
          <w:sz w:val="28"/>
          <w:szCs w:val="28"/>
        </w:rPr>
      </w:pPr>
    </w:p>
    <w:p w:rsidR="00BE6F1E" w:rsidRDefault="00BE6F1E" w:rsidP="00940B28">
      <w:pPr>
        <w:spacing w:after="0" w:line="240" w:lineRule="auto"/>
        <w:rPr>
          <w:rFonts w:ascii="Times New Roman" w:hAnsi="Times New Roman"/>
          <w:sz w:val="28"/>
          <w:szCs w:val="28"/>
        </w:rPr>
      </w:pPr>
      <w:r>
        <w:rPr>
          <w:rFonts w:ascii="Times New Roman" w:hAnsi="Times New Roman"/>
          <w:sz w:val="28"/>
          <w:szCs w:val="28"/>
        </w:rPr>
        <w:t>Исх.</w:t>
      </w:r>
      <w:r w:rsidR="000D18D1">
        <w:rPr>
          <w:rFonts w:ascii="Times New Roman" w:hAnsi="Times New Roman"/>
          <w:sz w:val="28"/>
          <w:szCs w:val="28"/>
        </w:rPr>
        <w:t>1</w:t>
      </w:r>
      <w:r w:rsidR="009E29EB">
        <w:rPr>
          <w:rFonts w:ascii="Times New Roman" w:hAnsi="Times New Roman"/>
          <w:sz w:val="28"/>
          <w:szCs w:val="28"/>
        </w:rPr>
        <w:t>1</w:t>
      </w:r>
      <w:r>
        <w:rPr>
          <w:rFonts w:ascii="Times New Roman" w:hAnsi="Times New Roman"/>
          <w:sz w:val="28"/>
          <w:szCs w:val="28"/>
        </w:rPr>
        <w:t>/2012</w:t>
      </w:r>
    </w:p>
    <w:p w:rsidR="00C6051F" w:rsidRDefault="00CE4F7E" w:rsidP="00940B28">
      <w:pPr>
        <w:spacing w:after="0" w:line="240" w:lineRule="auto"/>
        <w:rPr>
          <w:rFonts w:ascii="Times New Roman" w:hAnsi="Times New Roman"/>
          <w:sz w:val="28"/>
          <w:szCs w:val="28"/>
        </w:rPr>
      </w:pPr>
      <w:r>
        <w:rPr>
          <w:rFonts w:ascii="Times New Roman" w:hAnsi="Times New Roman"/>
          <w:sz w:val="28"/>
          <w:szCs w:val="28"/>
        </w:rPr>
        <w:t>5</w:t>
      </w:r>
      <w:r w:rsidR="008A7ED4" w:rsidRPr="008A7ED4">
        <w:rPr>
          <w:rFonts w:ascii="Times New Roman" w:hAnsi="Times New Roman"/>
          <w:sz w:val="28"/>
          <w:szCs w:val="28"/>
        </w:rPr>
        <w:t xml:space="preserve"> </w:t>
      </w:r>
      <w:r>
        <w:rPr>
          <w:rFonts w:ascii="Times New Roman" w:hAnsi="Times New Roman"/>
          <w:sz w:val="28"/>
          <w:szCs w:val="28"/>
        </w:rPr>
        <w:t>июня</w:t>
      </w:r>
      <w:r w:rsidR="00641026">
        <w:rPr>
          <w:rFonts w:ascii="Times New Roman" w:hAnsi="Times New Roman"/>
          <w:sz w:val="28"/>
          <w:szCs w:val="28"/>
        </w:rPr>
        <w:t xml:space="preserve"> </w:t>
      </w:r>
      <w:r w:rsidR="00940B28">
        <w:rPr>
          <w:rFonts w:ascii="Times New Roman" w:hAnsi="Times New Roman"/>
          <w:sz w:val="28"/>
          <w:szCs w:val="28"/>
        </w:rPr>
        <w:t>201</w:t>
      </w:r>
      <w:r w:rsidR="00641026">
        <w:rPr>
          <w:rFonts w:ascii="Times New Roman" w:hAnsi="Times New Roman"/>
          <w:sz w:val="28"/>
          <w:szCs w:val="28"/>
        </w:rPr>
        <w:t>2</w:t>
      </w:r>
      <w:r w:rsidR="00940B28">
        <w:rPr>
          <w:rFonts w:ascii="Times New Roman" w:hAnsi="Times New Roman"/>
          <w:sz w:val="28"/>
          <w:szCs w:val="28"/>
        </w:rPr>
        <w:t>г.</w:t>
      </w:r>
    </w:p>
    <w:p w:rsidR="00BE6F1E" w:rsidRPr="00083BF1" w:rsidRDefault="00BE6F1E" w:rsidP="00940B28">
      <w:pPr>
        <w:spacing w:after="0" w:line="240" w:lineRule="auto"/>
        <w:rPr>
          <w:rFonts w:ascii="Times New Roman" w:hAnsi="Times New Roman"/>
          <w:sz w:val="28"/>
          <w:szCs w:val="28"/>
        </w:rPr>
      </w:pPr>
    </w:p>
    <w:p w:rsidR="00C6051F" w:rsidRPr="00083BF1" w:rsidRDefault="00C6051F" w:rsidP="00BC6EE3">
      <w:pPr>
        <w:spacing w:after="0" w:line="240" w:lineRule="auto"/>
        <w:jc w:val="right"/>
        <w:rPr>
          <w:rFonts w:ascii="Times New Roman" w:hAnsi="Times New Roman"/>
          <w:sz w:val="28"/>
          <w:szCs w:val="28"/>
        </w:rPr>
      </w:pPr>
    </w:p>
    <w:p w:rsidR="00C6051F" w:rsidRDefault="009E29EB" w:rsidP="00C6051F">
      <w:pPr>
        <w:spacing w:after="0" w:line="240" w:lineRule="auto"/>
        <w:jc w:val="center"/>
        <w:rPr>
          <w:rFonts w:ascii="Times New Roman" w:hAnsi="Times New Roman"/>
          <w:b/>
          <w:sz w:val="28"/>
          <w:szCs w:val="28"/>
        </w:rPr>
      </w:pPr>
      <w:r>
        <w:rPr>
          <w:rFonts w:ascii="Times New Roman" w:hAnsi="Times New Roman"/>
          <w:b/>
          <w:sz w:val="28"/>
          <w:szCs w:val="28"/>
        </w:rPr>
        <w:t>ТЕХНИЧЕСКОЕ ЗАДАНИЕ НА ПОСТАВКУ</w:t>
      </w:r>
    </w:p>
    <w:p w:rsidR="00B41F7D" w:rsidRDefault="00B41F7D" w:rsidP="00C6051F">
      <w:pPr>
        <w:spacing w:after="0" w:line="240" w:lineRule="auto"/>
        <w:jc w:val="center"/>
        <w:rPr>
          <w:rFonts w:ascii="Times New Roman" w:hAnsi="Times New Roman"/>
          <w:b/>
          <w:sz w:val="28"/>
          <w:szCs w:val="28"/>
        </w:rPr>
      </w:pPr>
    </w:p>
    <w:p w:rsidR="009E29EB" w:rsidRDefault="00B41F7D" w:rsidP="00B41F7D">
      <w:pPr>
        <w:pStyle w:val="a4"/>
        <w:numPr>
          <w:ilvl w:val="0"/>
          <w:numId w:val="44"/>
        </w:numPr>
        <w:spacing w:after="0" w:line="240" w:lineRule="auto"/>
        <w:jc w:val="both"/>
        <w:rPr>
          <w:rFonts w:ascii="Times New Roman" w:hAnsi="Times New Roman"/>
          <w:sz w:val="24"/>
          <w:szCs w:val="24"/>
        </w:rPr>
      </w:pPr>
      <w:r w:rsidRPr="00D621E6">
        <w:rPr>
          <w:rFonts w:ascii="Times New Roman" w:hAnsi="Times New Roman"/>
          <w:b/>
          <w:sz w:val="24"/>
          <w:szCs w:val="24"/>
        </w:rPr>
        <w:t xml:space="preserve">Предмет закупки </w:t>
      </w:r>
      <w:r w:rsidR="000D18D1">
        <w:rPr>
          <w:rFonts w:ascii="Times New Roman" w:hAnsi="Times New Roman"/>
          <w:b/>
          <w:sz w:val="24"/>
          <w:szCs w:val="24"/>
        </w:rPr>
        <w:t>–</w:t>
      </w:r>
      <w:r w:rsidRPr="00D621E6">
        <w:rPr>
          <w:rFonts w:ascii="Times New Roman" w:hAnsi="Times New Roman"/>
          <w:b/>
          <w:sz w:val="24"/>
          <w:szCs w:val="24"/>
        </w:rPr>
        <w:t xml:space="preserve"> </w:t>
      </w:r>
      <w:r w:rsidR="009E29EB">
        <w:rPr>
          <w:rFonts w:ascii="Times New Roman" w:hAnsi="Times New Roman"/>
          <w:sz w:val="24"/>
          <w:szCs w:val="24"/>
        </w:rPr>
        <w:t xml:space="preserve">поставка плазменных телевизоров </w:t>
      </w:r>
      <w:r w:rsidR="00830471">
        <w:rPr>
          <w:rFonts w:ascii="Times New Roman" w:hAnsi="Times New Roman"/>
          <w:sz w:val="24"/>
          <w:szCs w:val="24"/>
        </w:rPr>
        <w:t xml:space="preserve"> и кабеля в соответствии с</w:t>
      </w:r>
      <w:r w:rsidR="009E29EB">
        <w:rPr>
          <w:rFonts w:ascii="Times New Roman" w:hAnsi="Times New Roman"/>
          <w:sz w:val="24"/>
          <w:szCs w:val="24"/>
        </w:rPr>
        <w:t xml:space="preserve"> </w:t>
      </w:r>
      <w:r w:rsidR="00830471">
        <w:rPr>
          <w:rFonts w:ascii="Times New Roman" w:hAnsi="Times New Roman"/>
          <w:sz w:val="24"/>
          <w:szCs w:val="24"/>
        </w:rPr>
        <w:t>прилагаемой</w:t>
      </w:r>
      <w:r w:rsidR="009E29EB">
        <w:rPr>
          <w:rFonts w:ascii="Times New Roman" w:hAnsi="Times New Roman"/>
          <w:sz w:val="24"/>
          <w:szCs w:val="24"/>
        </w:rPr>
        <w:t xml:space="preserve"> спецификацией:</w:t>
      </w:r>
    </w:p>
    <w:p w:rsidR="009E29EB" w:rsidRDefault="009E29EB" w:rsidP="009E29EB">
      <w:pPr>
        <w:pStyle w:val="a4"/>
        <w:spacing w:after="0" w:line="240" w:lineRule="auto"/>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111"/>
        <w:gridCol w:w="4153"/>
        <w:gridCol w:w="900"/>
        <w:gridCol w:w="1794"/>
      </w:tblGrid>
      <w:tr w:rsidR="009E29EB" w:rsidRPr="003F1357" w:rsidTr="00D33CB5">
        <w:tc>
          <w:tcPr>
            <w:tcW w:w="648" w:type="dxa"/>
          </w:tcPr>
          <w:p w:rsidR="009E29EB" w:rsidRPr="00D33CB5" w:rsidRDefault="009E29EB" w:rsidP="00874705">
            <w:pPr>
              <w:pStyle w:val="af5"/>
              <w:tabs>
                <w:tab w:val="num" w:pos="0"/>
              </w:tabs>
              <w:spacing w:before="0" w:after="0"/>
              <w:rPr>
                <w:sz w:val="24"/>
                <w:szCs w:val="24"/>
              </w:rPr>
            </w:pPr>
            <w:r w:rsidRPr="00D33CB5">
              <w:rPr>
                <w:sz w:val="24"/>
                <w:szCs w:val="24"/>
              </w:rPr>
              <w:t xml:space="preserve">№ </w:t>
            </w:r>
            <w:proofErr w:type="spellStart"/>
            <w:proofErr w:type="gramStart"/>
            <w:r w:rsidRPr="00D33CB5">
              <w:rPr>
                <w:sz w:val="24"/>
                <w:szCs w:val="24"/>
              </w:rPr>
              <w:t>п</w:t>
            </w:r>
            <w:proofErr w:type="spellEnd"/>
            <w:proofErr w:type="gramEnd"/>
            <w:r w:rsidRPr="00D33CB5">
              <w:rPr>
                <w:sz w:val="24"/>
                <w:szCs w:val="24"/>
              </w:rPr>
              <w:t>/</w:t>
            </w:r>
            <w:proofErr w:type="spellStart"/>
            <w:r w:rsidRPr="00D33CB5">
              <w:rPr>
                <w:sz w:val="24"/>
                <w:szCs w:val="24"/>
              </w:rPr>
              <w:t>п</w:t>
            </w:r>
            <w:proofErr w:type="spellEnd"/>
          </w:p>
        </w:tc>
        <w:tc>
          <w:tcPr>
            <w:tcW w:w="2111" w:type="dxa"/>
          </w:tcPr>
          <w:p w:rsidR="009E29EB" w:rsidRPr="00D33CB5" w:rsidRDefault="009E29EB" w:rsidP="009E29EB">
            <w:pPr>
              <w:pStyle w:val="af5"/>
              <w:tabs>
                <w:tab w:val="num" w:pos="0"/>
              </w:tabs>
              <w:spacing w:before="0" w:after="0"/>
              <w:rPr>
                <w:sz w:val="24"/>
                <w:szCs w:val="24"/>
              </w:rPr>
            </w:pPr>
            <w:r w:rsidRPr="00D33CB5">
              <w:rPr>
                <w:sz w:val="24"/>
                <w:szCs w:val="24"/>
              </w:rPr>
              <w:t>Наименование товара</w:t>
            </w:r>
          </w:p>
        </w:tc>
        <w:tc>
          <w:tcPr>
            <w:tcW w:w="4153" w:type="dxa"/>
          </w:tcPr>
          <w:p w:rsidR="009E29EB" w:rsidRPr="00D33CB5" w:rsidRDefault="009E29EB" w:rsidP="009E29EB">
            <w:pPr>
              <w:pStyle w:val="af5"/>
              <w:tabs>
                <w:tab w:val="num" w:pos="0"/>
              </w:tabs>
              <w:spacing w:before="0" w:after="0"/>
              <w:rPr>
                <w:sz w:val="24"/>
                <w:szCs w:val="24"/>
              </w:rPr>
            </w:pPr>
            <w:r w:rsidRPr="00D33CB5">
              <w:rPr>
                <w:sz w:val="24"/>
                <w:szCs w:val="24"/>
              </w:rPr>
              <w:t>Требования к товару</w:t>
            </w:r>
          </w:p>
        </w:tc>
        <w:tc>
          <w:tcPr>
            <w:tcW w:w="900" w:type="dxa"/>
          </w:tcPr>
          <w:p w:rsidR="009E29EB" w:rsidRPr="00D33CB5" w:rsidRDefault="009E29EB" w:rsidP="00874705">
            <w:pPr>
              <w:pStyle w:val="af5"/>
              <w:tabs>
                <w:tab w:val="num" w:pos="0"/>
              </w:tabs>
              <w:spacing w:before="0" w:after="0"/>
              <w:rPr>
                <w:sz w:val="24"/>
                <w:szCs w:val="24"/>
              </w:rPr>
            </w:pPr>
            <w:r w:rsidRPr="00D33CB5">
              <w:rPr>
                <w:sz w:val="24"/>
                <w:szCs w:val="24"/>
              </w:rPr>
              <w:t xml:space="preserve">Ед. </w:t>
            </w:r>
            <w:proofErr w:type="spellStart"/>
            <w:r w:rsidRPr="00D33CB5">
              <w:rPr>
                <w:sz w:val="24"/>
                <w:szCs w:val="24"/>
              </w:rPr>
              <w:t>изм</w:t>
            </w:r>
            <w:proofErr w:type="spellEnd"/>
            <w:r w:rsidRPr="00D33CB5">
              <w:rPr>
                <w:sz w:val="24"/>
                <w:szCs w:val="24"/>
              </w:rPr>
              <w:t>.</w:t>
            </w:r>
          </w:p>
        </w:tc>
        <w:tc>
          <w:tcPr>
            <w:tcW w:w="1794" w:type="dxa"/>
          </w:tcPr>
          <w:p w:rsidR="009E29EB" w:rsidRPr="00D33CB5" w:rsidRDefault="009E29EB" w:rsidP="00874705">
            <w:pPr>
              <w:pStyle w:val="af5"/>
              <w:tabs>
                <w:tab w:val="num" w:pos="0"/>
              </w:tabs>
              <w:spacing w:before="0" w:after="0"/>
              <w:rPr>
                <w:sz w:val="24"/>
                <w:szCs w:val="24"/>
              </w:rPr>
            </w:pPr>
            <w:r w:rsidRPr="00D33CB5">
              <w:rPr>
                <w:sz w:val="24"/>
                <w:szCs w:val="24"/>
              </w:rPr>
              <w:t>Кол-во</w:t>
            </w:r>
          </w:p>
        </w:tc>
      </w:tr>
      <w:tr w:rsidR="009E29EB" w:rsidRPr="00485B48" w:rsidTr="00D33CB5">
        <w:tc>
          <w:tcPr>
            <w:tcW w:w="648" w:type="dxa"/>
          </w:tcPr>
          <w:p w:rsidR="009E29EB" w:rsidRPr="00D33CB5" w:rsidRDefault="009E29EB" w:rsidP="009E29EB">
            <w:pPr>
              <w:numPr>
                <w:ilvl w:val="0"/>
                <w:numId w:val="48"/>
              </w:numPr>
              <w:tabs>
                <w:tab w:val="clear" w:pos="360"/>
                <w:tab w:val="num" w:pos="0"/>
              </w:tabs>
              <w:spacing w:after="0" w:line="240" w:lineRule="auto"/>
              <w:jc w:val="both"/>
              <w:rPr>
                <w:sz w:val="24"/>
                <w:szCs w:val="24"/>
              </w:rPr>
            </w:pPr>
          </w:p>
        </w:tc>
        <w:tc>
          <w:tcPr>
            <w:tcW w:w="2111" w:type="dxa"/>
          </w:tcPr>
          <w:p w:rsidR="009E29EB" w:rsidRPr="00D33CB5" w:rsidRDefault="009E29EB" w:rsidP="00874705">
            <w:pPr>
              <w:pStyle w:val="af4"/>
              <w:tabs>
                <w:tab w:val="num" w:pos="0"/>
              </w:tabs>
              <w:spacing w:before="0" w:after="0"/>
              <w:rPr>
                <w:b/>
              </w:rPr>
            </w:pPr>
            <w:proofErr w:type="spellStart"/>
            <w:r w:rsidRPr="00D33CB5">
              <w:rPr>
                <w:b/>
                <w:color w:val="000000"/>
              </w:rPr>
              <w:t>Panasonic</w:t>
            </w:r>
            <w:proofErr w:type="spellEnd"/>
            <w:r w:rsidRPr="00D33CB5">
              <w:rPr>
                <w:b/>
                <w:color w:val="000000"/>
              </w:rPr>
              <w:t xml:space="preserve"> </w:t>
            </w:r>
            <w:r w:rsidRPr="00D33CB5">
              <w:rPr>
                <w:b/>
                <w:bCs/>
              </w:rPr>
              <w:t>TX-PR50VT50</w:t>
            </w:r>
            <w:r w:rsidRPr="00D33CB5">
              <w:rPr>
                <w:b/>
                <w:color w:val="000000"/>
                <w:kern w:val="24"/>
              </w:rPr>
              <w:t xml:space="preserve">  </w:t>
            </w:r>
          </w:p>
        </w:tc>
        <w:tc>
          <w:tcPr>
            <w:tcW w:w="4153" w:type="dxa"/>
          </w:tcPr>
          <w:p w:rsidR="009E29EB" w:rsidRPr="00D33CB5" w:rsidRDefault="004A56C2" w:rsidP="004A56C2">
            <w:pPr>
              <w:pStyle w:val="af4"/>
              <w:tabs>
                <w:tab w:val="num" w:pos="0"/>
              </w:tabs>
              <w:spacing w:before="0" w:after="0"/>
            </w:pPr>
            <w:r>
              <w:t>Товар должен иметь сертификат для продажи на территории РФ</w:t>
            </w:r>
          </w:p>
        </w:tc>
        <w:tc>
          <w:tcPr>
            <w:tcW w:w="900" w:type="dxa"/>
            <w:vAlign w:val="center"/>
          </w:tcPr>
          <w:p w:rsidR="009E29EB" w:rsidRPr="00D33CB5" w:rsidRDefault="009E29EB" w:rsidP="00D33CB5">
            <w:pPr>
              <w:pStyle w:val="af4"/>
              <w:tabs>
                <w:tab w:val="num" w:pos="0"/>
              </w:tabs>
              <w:spacing w:before="0" w:after="0"/>
              <w:jc w:val="center"/>
            </w:pPr>
            <w:r w:rsidRPr="00D33CB5">
              <w:t>шт.</w:t>
            </w:r>
          </w:p>
        </w:tc>
        <w:tc>
          <w:tcPr>
            <w:tcW w:w="1794" w:type="dxa"/>
            <w:vAlign w:val="center"/>
          </w:tcPr>
          <w:p w:rsidR="009E29EB" w:rsidRPr="00D33CB5" w:rsidRDefault="009E29EB" w:rsidP="00D33CB5">
            <w:pPr>
              <w:pStyle w:val="af4"/>
              <w:tabs>
                <w:tab w:val="num" w:pos="0"/>
              </w:tabs>
              <w:spacing w:before="0" w:after="0"/>
              <w:jc w:val="center"/>
            </w:pPr>
            <w:r w:rsidRPr="00D33CB5">
              <w:t>5</w:t>
            </w:r>
          </w:p>
        </w:tc>
      </w:tr>
      <w:tr w:rsidR="009E29EB" w:rsidRPr="00485B48" w:rsidTr="00D33CB5">
        <w:tc>
          <w:tcPr>
            <w:tcW w:w="648" w:type="dxa"/>
          </w:tcPr>
          <w:p w:rsidR="009E29EB" w:rsidRPr="00D33CB5" w:rsidRDefault="009E29EB" w:rsidP="009E29EB">
            <w:pPr>
              <w:numPr>
                <w:ilvl w:val="0"/>
                <w:numId w:val="48"/>
              </w:numPr>
              <w:tabs>
                <w:tab w:val="clear" w:pos="360"/>
                <w:tab w:val="num" w:pos="0"/>
              </w:tabs>
              <w:spacing w:after="0" w:line="240" w:lineRule="auto"/>
              <w:jc w:val="both"/>
              <w:rPr>
                <w:sz w:val="24"/>
                <w:szCs w:val="24"/>
              </w:rPr>
            </w:pPr>
          </w:p>
        </w:tc>
        <w:tc>
          <w:tcPr>
            <w:tcW w:w="2111" w:type="dxa"/>
          </w:tcPr>
          <w:p w:rsidR="009E29EB" w:rsidRPr="00D33CB5" w:rsidRDefault="00EF5AA6" w:rsidP="00874705">
            <w:pPr>
              <w:pStyle w:val="af4"/>
              <w:tabs>
                <w:tab w:val="num" w:pos="0"/>
              </w:tabs>
              <w:spacing w:before="0" w:after="0"/>
              <w:rPr>
                <w:b/>
              </w:rPr>
            </w:pPr>
            <w:hyperlink r:id="rId9" w:history="1">
              <w:r w:rsidR="009E29EB" w:rsidRPr="00D33CB5">
                <w:rPr>
                  <w:b/>
                </w:rPr>
                <w:t>Кабель HDMI 1.5m</w:t>
              </w:r>
            </w:hyperlink>
          </w:p>
        </w:tc>
        <w:tc>
          <w:tcPr>
            <w:tcW w:w="4153" w:type="dxa"/>
          </w:tcPr>
          <w:p w:rsidR="009E29EB" w:rsidRPr="00D33CB5" w:rsidRDefault="00D33CB5" w:rsidP="004A56C2">
            <w:pPr>
              <w:pStyle w:val="af4"/>
              <w:tabs>
                <w:tab w:val="num" w:pos="0"/>
              </w:tabs>
              <w:spacing w:before="0" w:after="0"/>
            </w:pPr>
            <w:r>
              <w:t xml:space="preserve">Марка </w:t>
            </w:r>
            <w:r w:rsidR="009E29EB" w:rsidRPr="00D33CB5">
              <w:rPr>
                <w:lang w:val="en-US"/>
              </w:rPr>
              <w:t>Forest</w:t>
            </w:r>
            <w:r w:rsidR="009E29EB" w:rsidRPr="00D33CB5">
              <w:t xml:space="preserve"> или аналог</w:t>
            </w:r>
            <w:r w:rsidR="004A56C2">
              <w:rPr>
                <w:rStyle w:val="af1"/>
              </w:rPr>
              <w:footnoteReference w:id="1"/>
            </w:r>
            <w:r w:rsidR="009E29EB" w:rsidRPr="00D33CB5">
              <w:t>, не уступающий по техническим характеристикам</w:t>
            </w:r>
          </w:p>
        </w:tc>
        <w:tc>
          <w:tcPr>
            <w:tcW w:w="900" w:type="dxa"/>
            <w:vAlign w:val="center"/>
          </w:tcPr>
          <w:p w:rsidR="009E29EB" w:rsidRPr="00D33CB5" w:rsidRDefault="009E29EB" w:rsidP="00D33CB5">
            <w:pPr>
              <w:pStyle w:val="af4"/>
              <w:tabs>
                <w:tab w:val="num" w:pos="0"/>
              </w:tabs>
              <w:spacing w:before="0" w:after="0"/>
              <w:jc w:val="center"/>
            </w:pPr>
            <w:r w:rsidRPr="00D33CB5">
              <w:t>шт.</w:t>
            </w:r>
          </w:p>
        </w:tc>
        <w:tc>
          <w:tcPr>
            <w:tcW w:w="1794" w:type="dxa"/>
            <w:vAlign w:val="center"/>
          </w:tcPr>
          <w:p w:rsidR="009E29EB" w:rsidRPr="00D33CB5" w:rsidRDefault="009E29EB" w:rsidP="00D33CB5">
            <w:pPr>
              <w:pStyle w:val="af4"/>
              <w:tabs>
                <w:tab w:val="num" w:pos="0"/>
              </w:tabs>
              <w:spacing w:before="0" w:after="0"/>
              <w:jc w:val="center"/>
            </w:pPr>
            <w:r w:rsidRPr="00D33CB5">
              <w:t>10</w:t>
            </w:r>
          </w:p>
        </w:tc>
      </w:tr>
    </w:tbl>
    <w:p w:rsidR="00B41F7D" w:rsidRPr="00D621E6" w:rsidRDefault="000D18D1" w:rsidP="009E29EB">
      <w:pPr>
        <w:pStyle w:val="a4"/>
        <w:spacing w:after="0" w:line="240" w:lineRule="auto"/>
        <w:jc w:val="both"/>
        <w:rPr>
          <w:rFonts w:ascii="Times New Roman" w:hAnsi="Times New Roman"/>
          <w:sz w:val="24"/>
          <w:szCs w:val="24"/>
        </w:rPr>
      </w:pPr>
      <w:r>
        <w:rPr>
          <w:rFonts w:ascii="Times New Roman" w:hAnsi="Times New Roman"/>
          <w:sz w:val="24"/>
          <w:szCs w:val="24"/>
        </w:rPr>
        <w:t>.</w:t>
      </w:r>
    </w:p>
    <w:p w:rsidR="001F2D03" w:rsidRPr="00F66EAF" w:rsidRDefault="00945E40" w:rsidP="00945E40">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 xml:space="preserve">Срок </w:t>
      </w:r>
      <w:r w:rsidR="000D18D1" w:rsidRPr="00F66EAF">
        <w:rPr>
          <w:rFonts w:ascii="Times New Roman" w:hAnsi="Times New Roman"/>
          <w:b/>
          <w:sz w:val="24"/>
          <w:szCs w:val="24"/>
        </w:rPr>
        <w:t>выполнения работ</w:t>
      </w:r>
      <w:r w:rsidRPr="00F66EAF">
        <w:rPr>
          <w:rFonts w:ascii="Times New Roman" w:hAnsi="Times New Roman"/>
          <w:b/>
          <w:sz w:val="24"/>
          <w:szCs w:val="24"/>
        </w:rPr>
        <w:t xml:space="preserve"> – </w:t>
      </w:r>
      <w:r w:rsidR="000D18D1" w:rsidRPr="00F66EAF">
        <w:rPr>
          <w:rFonts w:ascii="Times New Roman" w:hAnsi="Times New Roman"/>
          <w:sz w:val="24"/>
          <w:szCs w:val="24"/>
        </w:rPr>
        <w:t xml:space="preserve"> </w:t>
      </w:r>
      <w:r w:rsidR="004A56C2">
        <w:rPr>
          <w:rFonts w:ascii="Times New Roman" w:hAnsi="Times New Roman"/>
          <w:sz w:val="24"/>
          <w:szCs w:val="24"/>
        </w:rPr>
        <w:t xml:space="preserve">в течение 3-х дней </w:t>
      </w:r>
      <w:proofErr w:type="gramStart"/>
      <w:r w:rsidR="004A56C2">
        <w:rPr>
          <w:rFonts w:ascii="Times New Roman" w:hAnsi="Times New Roman"/>
          <w:sz w:val="24"/>
          <w:szCs w:val="24"/>
        </w:rPr>
        <w:t xml:space="preserve">с даты </w:t>
      </w:r>
      <w:r w:rsidR="002E6AA1">
        <w:rPr>
          <w:rFonts w:ascii="Times New Roman" w:hAnsi="Times New Roman"/>
          <w:sz w:val="24"/>
          <w:szCs w:val="24"/>
        </w:rPr>
        <w:t>предоплаты</w:t>
      </w:r>
      <w:proofErr w:type="gramEnd"/>
      <w:r w:rsidR="004A56C2">
        <w:rPr>
          <w:rFonts w:ascii="Times New Roman" w:hAnsi="Times New Roman"/>
          <w:sz w:val="24"/>
          <w:szCs w:val="24"/>
        </w:rPr>
        <w:t>.</w:t>
      </w:r>
    </w:p>
    <w:p w:rsidR="00312E52" w:rsidRPr="00F66EAF" w:rsidRDefault="000D18D1" w:rsidP="00312E52">
      <w:pPr>
        <w:pStyle w:val="a"/>
        <w:numPr>
          <w:ilvl w:val="0"/>
          <w:numId w:val="44"/>
        </w:numPr>
        <w:spacing w:line="240" w:lineRule="auto"/>
        <w:rPr>
          <w:rFonts w:eastAsia="Calibri"/>
          <w:sz w:val="24"/>
          <w:szCs w:val="24"/>
          <w:lang w:eastAsia="en-US"/>
        </w:rPr>
      </w:pPr>
      <w:r w:rsidRPr="00F66EAF">
        <w:rPr>
          <w:b/>
          <w:sz w:val="24"/>
          <w:szCs w:val="24"/>
        </w:rPr>
        <w:t>Условия</w:t>
      </w:r>
      <w:r w:rsidR="00312E52" w:rsidRPr="00F66EAF">
        <w:rPr>
          <w:b/>
          <w:sz w:val="24"/>
          <w:szCs w:val="24"/>
        </w:rPr>
        <w:t xml:space="preserve"> оплаты –</w:t>
      </w:r>
      <w:r w:rsidR="00F66EAF" w:rsidRPr="00F66EAF">
        <w:rPr>
          <w:b/>
          <w:sz w:val="24"/>
          <w:szCs w:val="24"/>
        </w:rPr>
        <w:t xml:space="preserve"> </w:t>
      </w:r>
      <w:r w:rsidR="004A56C2">
        <w:rPr>
          <w:b/>
          <w:sz w:val="24"/>
          <w:szCs w:val="24"/>
        </w:rPr>
        <w:t xml:space="preserve">50% предоплата, 50% </w:t>
      </w:r>
      <w:r w:rsidR="00F66EAF" w:rsidRPr="00F66EAF">
        <w:rPr>
          <w:b/>
          <w:sz w:val="24"/>
          <w:szCs w:val="24"/>
        </w:rPr>
        <w:t>в течени</w:t>
      </w:r>
      <w:r w:rsidR="002E6AA1">
        <w:rPr>
          <w:b/>
          <w:sz w:val="24"/>
          <w:szCs w:val="24"/>
        </w:rPr>
        <w:t>е</w:t>
      </w:r>
      <w:r w:rsidR="00F66EAF" w:rsidRPr="00F66EAF">
        <w:rPr>
          <w:b/>
          <w:sz w:val="24"/>
          <w:szCs w:val="24"/>
        </w:rPr>
        <w:t xml:space="preserve"> </w:t>
      </w:r>
      <w:r w:rsidR="004A56C2">
        <w:rPr>
          <w:b/>
          <w:sz w:val="24"/>
          <w:szCs w:val="24"/>
        </w:rPr>
        <w:t>7</w:t>
      </w:r>
      <w:r w:rsidR="00F66EAF" w:rsidRPr="00F66EAF">
        <w:rPr>
          <w:b/>
          <w:sz w:val="24"/>
          <w:szCs w:val="24"/>
        </w:rPr>
        <w:t xml:space="preserve"> рабочих дней </w:t>
      </w:r>
      <w:proofErr w:type="gramStart"/>
      <w:r w:rsidR="004A56C2">
        <w:rPr>
          <w:b/>
          <w:sz w:val="24"/>
          <w:szCs w:val="24"/>
        </w:rPr>
        <w:t>с даты поставки</w:t>
      </w:r>
      <w:proofErr w:type="gramEnd"/>
      <w:r w:rsidR="004A56C2">
        <w:rPr>
          <w:b/>
          <w:sz w:val="24"/>
          <w:szCs w:val="24"/>
        </w:rPr>
        <w:t xml:space="preserve"> товара</w:t>
      </w:r>
      <w:r w:rsidR="00312E52" w:rsidRPr="00F66EAF">
        <w:rPr>
          <w:rFonts w:eastAsia="Calibri"/>
          <w:sz w:val="24"/>
          <w:szCs w:val="24"/>
          <w:lang w:eastAsia="en-US"/>
        </w:rPr>
        <w:t>.</w:t>
      </w:r>
    </w:p>
    <w:p w:rsidR="00D621E6" w:rsidRPr="00D621E6" w:rsidRDefault="00124998" w:rsidP="00D621E6">
      <w:pPr>
        <w:pStyle w:val="a"/>
        <w:numPr>
          <w:ilvl w:val="0"/>
          <w:numId w:val="44"/>
        </w:numPr>
        <w:spacing w:line="240" w:lineRule="auto"/>
        <w:rPr>
          <w:b/>
          <w:sz w:val="24"/>
          <w:szCs w:val="24"/>
        </w:rPr>
      </w:pPr>
      <w:r w:rsidRPr="00D621E6">
        <w:rPr>
          <w:b/>
          <w:sz w:val="24"/>
          <w:szCs w:val="24"/>
        </w:rPr>
        <w:t>Обязательные требования</w:t>
      </w:r>
      <w:r w:rsidR="000D18D1">
        <w:rPr>
          <w:b/>
          <w:sz w:val="24"/>
          <w:szCs w:val="24"/>
        </w:rPr>
        <w:t xml:space="preserve"> к Участнику</w:t>
      </w:r>
      <w:r w:rsidR="008A7ED4" w:rsidRPr="00D621E6">
        <w:rPr>
          <w:b/>
          <w:sz w:val="24"/>
          <w:szCs w:val="24"/>
        </w:rPr>
        <w:t>:</w:t>
      </w:r>
      <w:r w:rsidRPr="00D621E6">
        <w:rPr>
          <w:b/>
          <w:sz w:val="24"/>
          <w:szCs w:val="24"/>
        </w:rPr>
        <w:t xml:space="preserve"> </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требованиям, предъявляемым законодательством Российской Федерации к лицам, осуществляющим выполнение работ/оказание услуг, являющиеся предметом электронных торгов.</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проведении ликвидации участника электронных торгов или не проведении в отношении участника электронных торгов процедуры банкротства.</w:t>
      </w:r>
    </w:p>
    <w:p w:rsidR="00D621E6" w:rsidRP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D621E6">
        <w:rPr>
          <w:rFonts w:ascii="Times New Roman" w:hAnsi="Times New Roman"/>
          <w:sz w:val="24"/>
          <w:szCs w:val="24"/>
        </w:rPr>
        <w:t>Участник должен соответствовать требованию о не приостановлении деятельности участника  электронных торгов в порядке, предусмотренном Кодексом Российской Федерации об административных правонарушениях на день регистрации участника на электронные торги.</w:t>
      </w:r>
    </w:p>
    <w:p w:rsidR="00D621E6"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7F5C62">
        <w:rPr>
          <w:rFonts w:ascii="Times New Roman" w:hAnsi="Times New Roman"/>
          <w:sz w:val="24"/>
          <w:szCs w:val="24"/>
        </w:rPr>
        <w:t>Участник должен соответствовать требованию об отсутствии у участника электронных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электронных торгов по данным бухгалтерской отчетности за последний завершенный отчетный период, что подтверждается актом сверки, выданным ИФНС о состоянии расчетов с бюджетами всех уровней и внебюджетными фондами за последний отчетный период, с отметкой налогового органа.</w:t>
      </w:r>
    </w:p>
    <w:p w:rsidR="00394252" w:rsidRDefault="00394252"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lastRenderedPageBreak/>
        <w:t xml:space="preserve">Участник не должен оказывать влияние на деятельность Заказчика, Организаторов, та также сотрудников и аффилированных лиц. </w:t>
      </w:r>
    </w:p>
    <w:p w:rsidR="00D621E6" w:rsidRPr="00394252" w:rsidRDefault="00D621E6" w:rsidP="00D621E6">
      <w:pPr>
        <w:pStyle w:val="a4"/>
        <w:numPr>
          <w:ilvl w:val="1"/>
          <w:numId w:val="44"/>
        </w:numPr>
        <w:tabs>
          <w:tab w:val="left" w:pos="0"/>
        </w:tabs>
        <w:spacing w:after="0" w:line="240" w:lineRule="auto"/>
        <w:jc w:val="both"/>
        <w:rPr>
          <w:rFonts w:ascii="Times New Roman" w:hAnsi="Times New Roman"/>
          <w:sz w:val="24"/>
          <w:szCs w:val="24"/>
        </w:rPr>
      </w:pPr>
      <w:r w:rsidRPr="00394252">
        <w:rPr>
          <w:rFonts w:ascii="Times New Roman" w:hAnsi="Times New Roman"/>
          <w:sz w:val="24"/>
          <w:szCs w:val="24"/>
        </w:rPr>
        <w:t xml:space="preserve">Участник должен работать  на </w:t>
      </w:r>
      <w:r w:rsidR="000D18D1">
        <w:rPr>
          <w:rFonts w:ascii="Times New Roman" w:hAnsi="Times New Roman"/>
          <w:sz w:val="24"/>
          <w:szCs w:val="24"/>
        </w:rPr>
        <w:t>р</w:t>
      </w:r>
      <w:r w:rsidRPr="00394252">
        <w:rPr>
          <w:rFonts w:ascii="Times New Roman" w:hAnsi="Times New Roman"/>
          <w:sz w:val="24"/>
          <w:szCs w:val="24"/>
        </w:rPr>
        <w:t>оссийском рынке не менее двух лет и  соответствовать требованию об отсутствии фактов нарушения обязательств по договорам с ОАО АФК «Система», в том числе фактов задержки поставок товаров/выполнения работ/предоставления услуг в течение последнего календарного года.</w:t>
      </w:r>
    </w:p>
    <w:p w:rsidR="00BE6F1E" w:rsidRPr="00D621E6" w:rsidRDefault="00BE6F1E" w:rsidP="00312E52">
      <w:pPr>
        <w:pStyle w:val="a"/>
        <w:numPr>
          <w:ilvl w:val="0"/>
          <w:numId w:val="44"/>
        </w:numPr>
        <w:spacing w:line="240" w:lineRule="auto"/>
        <w:rPr>
          <w:b/>
          <w:sz w:val="24"/>
          <w:szCs w:val="24"/>
        </w:rPr>
      </w:pPr>
      <w:r w:rsidRPr="00D621E6">
        <w:rPr>
          <w:b/>
          <w:sz w:val="24"/>
          <w:szCs w:val="24"/>
        </w:rPr>
        <w:t>Дополнительные условия:</w:t>
      </w:r>
    </w:p>
    <w:p w:rsidR="00031EF5" w:rsidRPr="00D621E6" w:rsidRDefault="001A4413"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 xml:space="preserve">Адрес поставки – </w:t>
      </w:r>
      <w:r w:rsidR="007C2F4C" w:rsidRPr="00D621E6">
        <w:rPr>
          <w:rFonts w:ascii="Times New Roman" w:hAnsi="Times New Roman"/>
          <w:sz w:val="24"/>
          <w:szCs w:val="24"/>
        </w:rPr>
        <w:t xml:space="preserve"> </w:t>
      </w:r>
      <w:r w:rsidR="00BC7FA8" w:rsidRPr="00D621E6">
        <w:rPr>
          <w:rFonts w:ascii="Times New Roman" w:hAnsi="Times New Roman"/>
          <w:sz w:val="24"/>
          <w:szCs w:val="24"/>
        </w:rPr>
        <w:t xml:space="preserve"> </w:t>
      </w:r>
      <w:proofErr w:type="gramStart"/>
      <w:r w:rsidRPr="00D621E6">
        <w:rPr>
          <w:rFonts w:ascii="Times New Roman" w:hAnsi="Times New Roman"/>
          <w:sz w:val="24"/>
          <w:szCs w:val="24"/>
        </w:rPr>
        <w:t>г</w:t>
      </w:r>
      <w:proofErr w:type="gramEnd"/>
      <w:r w:rsidRPr="00D621E6">
        <w:rPr>
          <w:rFonts w:ascii="Times New Roman" w:hAnsi="Times New Roman"/>
          <w:sz w:val="24"/>
          <w:szCs w:val="24"/>
        </w:rPr>
        <w:t>. Москва</w:t>
      </w:r>
      <w:r w:rsidR="0099230C" w:rsidRPr="00D621E6">
        <w:rPr>
          <w:rFonts w:ascii="Times New Roman" w:hAnsi="Times New Roman"/>
          <w:sz w:val="24"/>
          <w:szCs w:val="24"/>
        </w:rPr>
        <w:t>, ул. Моховая, д.13, стр.1</w:t>
      </w:r>
      <w:r w:rsidR="000D18D1">
        <w:rPr>
          <w:rFonts w:ascii="Times New Roman" w:hAnsi="Times New Roman"/>
          <w:sz w:val="24"/>
          <w:szCs w:val="24"/>
        </w:rPr>
        <w:t>.</w:t>
      </w:r>
    </w:p>
    <w:p w:rsidR="007C2F4C" w:rsidRPr="00D621E6" w:rsidRDefault="007C2F4C" w:rsidP="00312E52">
      <w:pPr>
        <w:pStyle w:val="a4"/>
        <w:numPr>
          <w:ilvl w:val="1"/>
          <w:numId w:val="44"/>
        </w:numPr>
        <w:spacing w:after="0" w:line="240" w:lineRule="auto"/>
        <w:jc w:val="both"/>
        <w:rPr>
          <w:rFonts w:ascii="Times New Roman" w:hAnsi="Times New Roman"/>
          <w:sz w:val="24"/>
          <w:szCs w:val="24"/>
        </w:rPr>
      </w:pPr>
      <w:r w:rsidRPr="00D621E6">
        <w:rPr>
          <w:rFonts w:ascii="Times New Roman" w:hAnsi="Times New Roman"/>
          <w:sz w:val="24"/>
          <w:szCs w:val="24"/>
        </w:rPr>
        <w:t>Требования к обслуживанию и расходам на эксплуатацию – все расходы в рамках гарантийного обслуживания (замена, ремонт) несет Поставщик.</w:t>
      </w:r>
      <w:r w:rsidR="004A56C2">
        <w:rPr>
          <w:rFonts w:ascii="Times New Roman" w:hAnsi="Times New Roman"/>
          <w:sz w:val="24"/>
          <w:szCs w:val="24"/>
        </w:rPr>
        <w:t xml:space="preserve">  </w:t>
      </w:r>
    </w:p>
    <w:p w:rsidR="007C2F4C" w:rsidRDefault="007C2F4C" w:rsidP="00B834D8">
      <w:pPr>
        <w:pStyle w:val="a4"/>
        <w:numPr>
          <w:ilvl w:val="0"/>
          <w:numId w:val="44"/>
        </w:numPr>
        <w:spacing w:after="0" w:line="240" w:lineRule="auto"/>
        <w:jc w:val="both"/>
        <w:rPr>
          <w:rFonts w:ascii="Times New Roman" w:hAnsi="Times New Roman"/>
          <w:sz w:val="24"/>
          <w:szCs w:val="24"/>
        </w:rPr>
      </w:pPr>
      <w:proofErr w:type="gramStart"/>
      <w:r w:rsidRPr="00D621E6">
        <w:rPr>
          <w:rFonts w:ascii="Times New Roman" w:hAnsi="Times New Roman"/>
          <w:b/>
          <w:sz w:val="24"/>
          <w:szCs w:val="24"/>
        </w:rPr>
        <w:t>Порядок формирования цены</w:t>
      </w:r>
      <w:r w:rsidR="003B712A">
        <w:rPr>
          <w:rFonts w:ascii="Times New Roman" w:hAnsi="Times New Roman"/>
          <w:b/>
          <w:sz w:val="24"/>
          <w:szCs w:val="24"/>
        </w:rPr>
        <w:t>:</w:t>
      </w:r>
      <w:r w:rsidR="003B712A">
        <w:rPr>
          <w:rFonts w:ascii="Times New Roman" w:hAnsi="Times New Roman"/>
          <w:sz w:val="24"/>
          <w:szCs w:val="24"/>
        </w:rPr>
        <w:t xml:space="preserve"> ц</w:t>
      </w:r>
      <w:r w:rsidR="003B712A" w:rsidRPr="003B712A">
        <w:rPr>
          <w:rFonts w:ascii="Times New Roman" w:hAnsi="Times New Roman"/>
          <w:sz w:val="24"/>
          <w:szCs w:val="24"/>
        </w:rPr>
        <w:t>ен</w:t>
      </w:r>
      <w:r w:rsidR="003B712A">
        <w:rPr>
          <w:rFonts w:ascii="Times New Roman" w:hAnsi="Times New Roman"/>
          <w:sz w:val="24"/>
          <w:szCs w:val="24"/>
        </w:rPr>
        <w:t xml:space="preserve">а </w:t>
      </w:r>
      <w:r w:rsidR="003B712A" w:rsidRPr="003B712A">
        <w:rPr>
          <w:rFonts w:ascii="Times New Roman" w:hAnsi="Times New Roman"/>
          <w:sz w:val="24"/>
          <w:szCs w:val="24"/>
        </w:rPr>
        <w:t>должн</w:t>
      </w:r>
      <w:r w:rsidR="003B712A">
        <w:rPr>
          <w:rFonts w:ascii="Times New Roman" w:hAnsi="Times New Roman"/>
          <w:sz w:val="24"/>
          <w:szCs w:val="24"/>
        </w:rPr>
        <w:t xml:space="preserve">а </w:t>
      </w:r>
      <w:r w:rsidR="003B712A" w:rsidRPr="003B712A">
        <w:rPr>
          <w:rFonts w:ascii="Times New Roman" w:hAnsi="Times New Roman"/>
          <w:sz w:val="24"/>
          <w:szCs w:val="24"/>
        </w:rPr>
        <w:t>быть указан</w:t>
      </w:r>
      <w:r w:rsidR="003B712A">
        <w:rPr>
          <w:rFonts w:ascii="Times New Roman" w:hAnsi="Times New Roman"/>
          <w:sz w:val="24"/>
          <w:szCs w:val="24"/>
        </w:rPr>
        <w:t>а</w:t>
      </w:r>
      <w:r w:rsidR="003B712A" w:rsidRPr="003B712A">
        <w:rPr>
          <w:rFonts w:ascii="Times New Roman" w:hAnsi="Times New Roman"/>
          <w:sz w:val="24"/>
          <w:szCs w:val="24"/>
        </w:rPr>
        <w:t xml:space="preserve"> </w:t>
      </w:r>
      <w:r w:rsidR="003B712A">
        <w:rPr>
          <w:rFonts w:ascii="Times New Roman" w:hAnsi="Times New Roman"/>
          <w:sz w:val="24"/>
          <w:szCs w:val="24"/>
        </w:rPr>
        <w:t xml:space="preserve">российских рублях </w:t>
      </w:r>
      <w:r w:rsidR="003B712A" w:rsidRPr="003B712A">
        <w:rPr>
          <w:rFonts w:ascii="Times New Roman" w:hAnsi="Times New Roman"/>
          <w:sz w:val="24"/>
          <w:szCs w:val="24"/>
        </w:rPr>
        <w:t>с НДС 18%</w:t>
      </w:r>
      <w:r w:rsidR="003B712A">
        <w:rPr>
          <w:rFonts w:ascii="Times New Roman" w:hAnsi="Times New Roman"/>
          <w:sz w:val="24"/>
          <w:szCs w:val="24"/>
        </w:rPr>
        <w:t xml:space="preserve"> и включать в себя </w:t>
      </w:r>
      <w:r w:rsidR="003B712A" w:rsidRPr="003B712A">
        <w:rPr>
          <w:rFonts w:ascii="Times New Roman" w:hAnsi="Times New Roman"/>
          <w:sz w:val="24"/>
          <w:szCs w:val="24"/>
        </w:rPr>
        <w:t>все налог</w:t>
      </w:r>
      <w:r w:rsidR="003B712A">
        <w:rPr>
          <w:rFonts w:ascii="Times New Roman" w:hAnsi="Times New Roman"/>
          <w:sz w:val="24"/>
          <w:szCs w:val="24"/>
        </w:rPr>
        <w:t>и</w:t>
      </w:r>
      <w:r w:rsidR="003B712A" w:rsidRPr="003B712A">
        <w:rPr>
          <w:rFonts w:ascii="Times New Roman" w:hAnsi="Times New Roman"/>
          <w:sz w:val="24"/>
          <w:szCs w:val="24"/>
        </w:rPr>
        <w:t>, сбор</w:t>
      </w:r>
      <w:r w:rsidR="003B712A">
        <w:rPr>
          <w:rFonts w:ascii="Times New Roman" w:hAnsi="Times New Roman"/>
          <w:sz w:val="24"/>
          <w:szCs w:val="24"/>
        </w:rPr>
        <w:t>ы</w:t>
      </w:r>
      <w:r w:rsidR="003B712A" w:rsidRPr="003B712A">
        <w:rPr>
          <w:rFonts w:ascii="Times New Roman" w:hAnsi="Times New Roman"/>
          <w:sz w:val="24"/>
          <w:szCs w:val="24"/>
        </w:rPr>
        <w:t>, таможенны</w:t>
      </w:r>
      <w:r w:rsidR="003B712A">
        <w:rPr>
          <w:rFonts w:ascii="Times New Roman" w:hAnsi="Times New Roman"/>
          <w:sz w:val="24"/>
          <w:szCs w:val="24"/>
        </w:rPr>
        <w:t>е</w:t>
      </w:r>
      <w:r w:rsidR="003B712A" w:rsidRPr="003B712A">
        <w:rPr>
          <w:rFonts w:ascii="Times New Roman" w:hAnsi="Times New Roman"/>
          <w:sz w:val="24"/>
          <w:szCs w:val="24"/>
        </w:rPr>
        <w:t xml:space="preserve"> и други</w:t>
      </w:r>
      <w:r w:rsidR="003B712A">
        <w:rPr>
          <w:rFonts w:ascii="Times New Roman" w:hAnsi="Times New Roman"/>
          <w:sz w:val="24"/>
          <w:szCs w:val="24"/>
        </w:rPr>
        <w:t>е</w:t>
      </w:r>
      <w:r w:rsidR="003B712A" w:rsidRPr="003B712A">
        <w:rPr>
          <w:rFonts w:ascii="Times New Roman" w:hAnsi="Times New Roman"/>
          <w:sz w:val="24"/>
          <w:szCs w:val="24"/>
        </w:rPr>
        <w:t xml:space="preserve"> обязательны</w:t>
      </w:r>
      <w:r w:rsidR="003B712A">
        <w:rPr>
          <w:rFonts w:ascii="Times New Roman" w:hAnsi="Times New Roman"/>
          <w:sz w:val="24"/>
          <w:szCs w:val="24"/>
        </w:rPr>
        <w:t>е</w:t>
      </w:r>
      <w:r w:rsidR="003B712A" w:rsidRPr="003B712A">
        <w:rPr>
          <w:rFonts w:ascii="Times New Roman" w:hAnsi="Times New Roman"/>
          <w:sz w:val="24"/>
          <w:szCs w:val="24"/>
        </w:rPr>
        <w:t xml:space="preserve"> платеж</w:t>
      </w:r>
      <w:r w:rsidR="003B712A">
        <w:rPr>
          <w:rFonts w:ascii="Times New Roman" w:hAnsi="Times New Roman"/>
          <w:sz w:val="24"/>
          <w:szCs w:val="24"/>
        </w:rPr>
        <w:t>и</w:t>
      </w:r>
      <w:r w:rsidR="003B712A" w:rsidRPr="003B712A">
        <w:rPr>
          <w:rFonts w:ascii="Times New Roman" w:hAnsi="Times New Roman"/>
          <w:sz w:val="24"/>
          <w:szCs w:val="24"/>
        </w:rPr>
        <w:t xml:space="preserve">, </w:t>
      </w:r>
      <w:r w:rsidR="006F4E9F">
        <w:rPr>
          <w:rFonts w:ascii="Times New Roman" w:hAnsi="Times New Roman"/>
          <w:sz w:val="24"/>
          <w:szCs w:val="24"/>
        </w:rPr>
        <w:t xml:space="preserve">а также </w:t>
      </w:r>
      <w:r w:rsidR="003B712A" w:rsidRPr="003B712A">
        <w:rPr>
          <w:rFonts w:ascii="Times New Roman" w:hAnsi="Times New Roman"/>
          <w:sz w:val="24"/>
          <w:szCs w:val="24"/>
        </w:rPr>
        <w:t>все расход</w:t>
      </w:r>
      <w:r w:rsidR="003B712A">
        <w:rPr>
          <w:rFonts w:ascii="Times New Roman" w:hAnsi="Times New Roman"/>
          <w:sz w:val="24"/>
          <w:szCs w:val="24"/>
        </w:rPr>
        <w:t>ы</w:t>
      </w:r>
      <w:r w:rsidR="004A56C2">
        <w:rPr>
          <w:rFonts w:ascii="Times New Roman" w:hAnsi="Times New Roman"/>
          <w:sz w:val="24"/>
          <w:szCs w:val="24"/>
        </w:rPr>
        <w:t>, включая доставку и разгрузку</w:t>
      </w:r>
      <w:r w:rsidR="003B712A" w:rsidRPr="003B712A">
        <w:rPr>
          <w:rFonts w:ascii="Times New Roman" w:hAnsi="Times New Roman"/>
          <w:sz w:val="24"/>
          <w:szCs w:val="24"/>
        </w:rPr>
        <w:t>, связанны</w:t>
      </w:r>
      <w:r w:rsidR="003B712A">
        <w:rPr>
          <w:rFonts w:ascii="Times New Roman" w:hAnsi="Times New Roman"/>
          <w:sz w:val="24"/>
          <w:szCs w:val="24"/>
        </w:rPr>
        <w:t>е</w:t>
      </w:r>
      <w:r w:rsidR="003B712A" w:rsidRPr="003B712A">
        <w:rPr>
          <w:rFonts w:ascii="Times New Roman" w:hAnsi="Times New Roman"/>
          <w:sz w:val="24"/>
          <w:szCs w:val="24"/>
        </w:rPr>
        <w:t xml:space="preserve"> с выполнением обязательств </w:t>
      </w:r>
      <w:r w:rsidR="004A56C2">
        <w:rPr>
          <w:rFonts w:ascii="Times New Roman" w:hAnsi="Times New Roman"/>
          <w:sz w:val="24"/>
          <w:szCs w:val="24"/>
        </w:rPr>
        <w:t xml:space="preserve">по поставке </w:t>
      </w:r>
      <w:r w:rsidR="003B712A" w:rsidRPr="003B712A">
        <w:rPr>
          <w:rFonts w:ascii="Times New Roman" w:hAnsi="Times New Roman"/>
          <w:sz w:val="24"/>
          <w:szCs w:val="24"/>
        </w:rPr>
        <w:t xml:space="preserve">в полном объеме в строгом соответствии с </w:t>
      </w:r>
      <w:r w:rsidR="004A56C2">
        <w:rPr>
          <w:rFonts w:ascii="Times New Roman" w:hAnsi="Times New Roman"/>
          <w:sz w:val="24"/>
          <w:szCs w:val="24"/>
        </w:rPr>
        <w:t xml:space="preserve"> </w:t>
      </w:r>
      <w:r w:rsidR="004A56C2" w:rsidRPr="003B712A">
        <w:rPr>
          <w:rFonts w:ascii="Times New Roman" w:hAnsi="Times New Roman"/>
          <w:sz w:val="24"/>
          <w:szCs w:val="24"/>
        </w:rPr>
        <w:t>техническ</w:t>
      </w:r>
      <w:r w:rsidR="004A56C2">
        <w:rPr>
          <w:rFonts w:ascii="Times New Roman" w:hAnsi="Times New Roman"/>
          <w:sz w:val="24"/>
          <w:szCs w:val="24"/>
        </w:rPr>
        <w:t>им</w:t>
      </w:r>
      <w:r w:rsidR="003B712A" w:rsidRPr="003B712A">
        <w:rPr>
          <w:rFonts w:ascii="Times New Roman" w:hAnsi="Times New Roman"/>
          <w:sz w:val="24"/>
          <w:szCs w:val="24"/>
        </w:rPr>
        <w:t xml:space="preserve"> задани</w:t>
      </w:r>
      <w:r w:rsidR="004A56C2">
        <w:rPr>
          <w:rFonts w:ascii="Times New Roman" w:hAnsi="Times New Roman"/>
          <w:sz w:val="24"/>
          <w:szCs w:val="24"/>
        </w:rPr>
        <w:t>ем</w:t>
      </w:r>
      <w:r w:rsidR="003B712A" w:rsidRPr="003B712A">
        <w:rPr>
          <w:rFonts w:ascii="Times New Roman" w:hAnsi="Times New Roman"/>
          <w:sz w:val="24"/>
          <w:szCs w:val="24"/>
        </w:rPr>
        <w:t xml:space="preserve"> на поставку.</w:t>
      </w:r>
      <w:proofErr w:type="gramEnd"/>
      <w:r w:rsidR="003B712A" w:rsidRPr="003B712A">
        <w:rPr>
          <w:rFonts w:ascii="Times New Roman" w:hAnsi="Times New Roman"/>
          <w:sz w:val="24"/>
          <w:szCs w:val="24"/>
        </w:rPr>
        <w:t xml:space="preserve"> Фиксированная цена, полученная в ходе проведения торгов, изменению не подлежит в течение срока действия договора</w:t>
      </w:r>
      <w:r w:rsidR="003B712A">
        <w:rPr>
          <w:rFonts w:ascii="Times New Roman" w:hAnsi="Times New Roman"/>
          <w:sz w:val="24"/>
          <w:szCs w:val="24"/>
        </w:rPr>
        <w:t>.</w:t>
      </w:r>
    </w:p>
    <w:p w:rsidR="000D18D1" w:rsidRPr="00F66EAF" w:rsidRDefault="000D18D1" w:rsidP="00B834D8">
      <w:pPr>
        <w:pStyle w:val="a4"/>
        <w:numPr>
          <w:ilvl w:val="0"/>
          <w:numId w:val="44"/>
        </w:numPr>
        <w:spacing w:after="0" w:line="240" w:lineRule="auto"/>
        <w:jc w:val="both"/>
        <w:rPr>
          <w:rFonts w:ascii="Times New Roman" w:hAnsi="Times New Roman"/>
          <w:sz w:val="24"/>
          <w:szCs w:val="24"/>
        </w:rPr>
      </w:pPr>
      <w:r w:rsidRPr="00F66EAF">
        <w:rPr>
          <w:rFonts w:ascii="Times New Roman" w:hAnsi="Times New Roman"/>
          <w:b/>
          <w:sz w:val="24"/>
          <w:szCs w:val="24"/>
        </w:rPr>
        <w:t>Гарантийный срок –</w:t>
      </w:r>
      <w:r w:rsidRPr="00F66EAF">
        <w:rPr>
          <w:rFonts w:ascii="Times New Roman" w:hAnsi="Times New Roman"/>
          <w:sz w:val="24"/>
          <w:szCs w:val="24"/>
        </w:rPr>
        <w:t xml:space="preserve"> не менее 12 месяцев </w:t>
      </w:r>
      <w:proofErr w:type="gramStart"/>
      <w:r w:rsidRPr="00F66EAF">
        <w:rPr>
          <w:rFonts w:ascii="Times New Roman" w:hAnsi="Times New Roman"/>
          <w:sz w:val="24"/>
          <w:szCs w:val="24"/>
        </w:rPr>
        <w:t xml:space="preserve">с даты </w:t>
      </w:r>
      <w:r w:rsidR="004A56C2">
        <w:rPr>
          <w:rFonts w:ascii="Times New Roman" w:hAnsi="Times New Roman"/>
          <w:sz w:val="24"/>
          <w:szCs w:val="24"/>
        </w:rPr>
        <w:t>поставки</w:t>
      </w:r>
      <w:proofErr w:type="gramEnd"/>
      <w:r w:rsidR="004A56C2">
        <w:rPr>
          <w:rFonts w:ascii="Times New Roman" w:hAnsi="Times New Roman"/>
          <w:sz w:val="24"/>
          <w:szCs w:val="24"/>
        </w:rPr>
        <w:t xml:space="preserve"> товара</w:t>
      </w:r>
      <w:r w:rsidR="003B712A" w:rsidRPr="00F66EAF">
        <w:rPr>
          <w:rFonts w:ascii="Times New Roman" w:hAnsi="Times New Roman"/>
          <w:sz w:val="24"/>
          <w:szCs w:val="24"/>
        </w:rPr>
        <w:t>.</w:t>
      </w:r>
    </w:p>
    <w:p w:rsidR="00EF26C0" w:rsidRDefault="00EF26C0" w:rsidP="00B834D8">
      <w:pPr>
        <w:pStyle w:val="a4"/>
        <w:numPr>
          <w:ilvl w:val="0"/>
          <w:numId w:val="44"/>
        </w:numPr>
        <w:spacing w:after="0" w:line="240" w:lineRule="auto"/>
        <w:jc w:val="both"/>
        <w:rPr>
          <w:rFonts w:ascii="Times New Roman" w:hAnsi="Times New Roman"/>
          <w:sz w:val="24"/>
          <w:szCs w:val="24"/>
        </w:rPr>
      </w:pPr>
      <w:bookmarkStart w:id="0" w:name="_GoBack"/>
      <w:bookmarkEnd w:id="0"/>
      <w:r w:rsidRPr="00D621E6">
        <w:rPr>
          <w:rFonts w:ascii="Times New Roman" w:hAnsi="Times New Roman"/>
          <w:sz w:val="24"/>
          <w:szCs w:val="24"/>
        </w:rPr>
        <w:t xml:space="preserve">В течение одного рабочего дня после окончания электронных торгов </w:t>
      </w:r>
      <w:r w:rsidR="006F4E9F">
        <w:rPr>
          <w:rFonts w:ascii="Times New Roman" w:hAnsi="Times New Roman"/>
          <w:sz w:val="24"/>
          <w:szCs w:val="24"/>
        </w:rPr>
        <w:t>Участники</w:t>
      </w:r>
      <w:r w:rsidRPr="00D621E6">
        <w:rPr>
          <w:rFonts w:ascii="Times New Roman" w:hAnsi="Times New Roman"/>
          <w:sz w:val="24"/>
          <w:szCs w:val="24"/>
        </w:rPr>
        <w:t xml:space="preserve"> долж</w:t>
      </w:r>
      <w:r w:rsidR="006F4E9F">
        <w:rPr>
          <w:rFonts w:ascii="Times New Roman" w:hAnsi="Times New Roman"/>
          <w:sz w:val="24"/>
          <w:szCs w:val="24"/>
        </w:rPr>
        <w:t>ны</w:t>
      </w:r>
      <w:r w:rsidRPr="00D621E6">
        <w:rPr>
          <w:rFonts w:ascii="Times New Roman" w:hAnsi="Times New Roman"/>
          <w:sz w:val="24"/>
          <w:szCs w:val="24"/>
        </w:rPr>
        <w:t xml:space="preserve"> направить по  адресу </w:t>
      </w:r>
      <w:hyperlink r:id="rId10" w:history="1">
        <w:r w:rsidRPr="00D621E6">
          <w:rPr>
            <w:rFonts w:ascii="Times New Roman" w:hAnsi="Times New Roman"/>
            <w:sz w:val="24"/>
            <w:szCs w:val="24"/>
          </w:rPr>
          <w:t>patrina@sistema.ru</w:t>
        </w:r>
      </w:hyperlink>
      <w:r w:rsidRPr="00D621E6">
        <w:rPr>
          <w:rFonts w:ascii="Times New Roman" w:hAnsi="Times New Roman"/>
          <w:sz w:val="24"/>
          <w:szCs w:val="24"/>
        </w:rPr>
        <w:t xml:space="preserve">, копию коммерческого предложения, поданного в ходе проведения электронных торгов  с указанием </w:t>
      </w:r>
      <w:r w:rsidR="006F4E9F">
        <w:rPr>
          <w:rFonts w:ascii="Times New Roman" w:hAnsi="Times New Roman"/>
          <w:sz w:val="24"/>
          <w:szCs w:val="24"/>
        </w:rPr>
        <w:t xml:space="preserve"> </w:t>
      </w:r>
      <w:r w:rsidRPr="00D621E6">
        <w:rPr>
          <w:rFonts w:ascii="Times New Roman" w:hAnsi="Times New Roman"/>
          <w:sz w:val="24"/>
          <w:szCs w:val="24"/>
        </w:rPr>
        <w:t>обязательных и основных требований,  заверенное подписью ру</w:t>
      </w:r>
      <w:r w:rsidR="00581A26" w:rsidRPr="00D621E6">
        <w:rPr>
          <w:rFonts w:ascii="Times New Roman" w:hAnsi="Times New Roman"/>
          <w:sz w:val="24"/>
          <w:szCs w:val="24"/>
        </w:rPr>
        <w:t>ководителя и печатью компании.</w:t>
      </w:r>
    </w:p>
    <w:p w:rsidR="00AF2A02" w:rsidRDefault="00AF2A02" w:rsidP="00B834D8">
      <w:pPr>
        <w:pStyle w:val="a4"/>
        <w:numPr>
          <w:ilvl w:val="0"/>
          <w:numId w:val="44"/>
        </w:numPr>
        <w:spacing w:after="0" w:line="240" w:lineRule="auto"/>
        <w:jc w:val="both"/>
        <w:rPr>
          <w:rFonts w:ascii="Times New Roman" w:hAnsi="Times New Roman"/>
          <w:sz w:val="24"/>
          <w:szCs w:val="24"/>
        </w:rPr>
      </w:pPr>
      <w:r>
        <w:rPr>
          <w:rFonts w:ascii="Times New Roman" w:hAnsi="Times New Roman"/>
          <w:sz w:val="24"/>
          <w:szCs w:val="24"/>
        </w:rPr>
        <w:t>В течение пяти рабочих дней после окончания электронных торгов Победитель должен по требованию Заказчика, в случае если он не имеет договорных отношений с Заказчикам, предоставить следующие документы:</w:t>
      </w:r>
    </w:p>
    <w:p w:rsidR="006F4E9F" w:rsidRDefault="00AF2A02" w:rsidP="00AF2A02">
      <w:pPr>
        <w:pStyle w:val="a4"/>
        <w:spacing w:after="0" w:line="240" w:lineRule="auto"/>
        <w:jc w:val="both"/>
        <w:rPr>
          <w:rFonts w:ascii="Times New Roman" w:hAnsi="Times New Roman"/>
          <w:sz w:val="24"/>
          <w:szCs w:val="24"/>
        </w:rPr>
      </w:pPr>
      <w:r>
        <w:rPr>
          <w:rFonts w:ascii="Times New Roman" w:hAnsi="Times New Roman"/>
          <w:sz w:val="24"/>
          <w:szCs w:val="24"/>
        </w:rPr>
        <w:t>- выписку из ЕГРЮЛ (копия или оригинал)</w:t>
      </w:r>
      <w:r w:rsidR="006F4E9F">
        <w:rPr>
          <w:rFonts w:ascii="Times New Roman" w:hAnsi="Times New Roman"/>
          <w:sz w:val="24"/>
          <w:szCs w:val="24"/>
        </w:rPr>
        <w:t>,</w:t>
      </w:r>
    </w:p>
    <w:p w:rsidR="006F4E9F" w:rsidRDefault="006F4E9F" w:rsidP="00AF2A02">
      <w:pPr>
        <w:pStyle w:val="a4"/>
        <w:spacing w:after="0" w:line="240" w:lineRule="auto"/>
        <w:jc w:val="both"/>
        <w:rPr>
          <w:rFonts w:ascii="Times New Roman" w:hAnsi="Times New Roman"/>
          <w:sz w:val="24"/>
          <w:szCs w:val="24"/>
        </w:rPr>
      </w:pPr>
      <w:r>
        <w:rPr>
          <w:rFonts w:ascii="Times New Roman" w:hAnsi="Times New Roman"/>
          <w:sz w:val="24"/>
          <w:szCs w:val="24"/>
        </w:rPr>
        <w:t>- свидетельство о государственной регистрации (копия),</w:t>
      </w:r>
    </w:p>
    <w:p w:rsidR="00AF2A02" w:rsidRPr="00D621E6" w:rsidRDefault="006F4E9F" w:rsidP="00AF2A02">
      <w:pPr>
        <w:pStyle w:val="a4"/>
        <w:spacing w:after="0" w:line="240" w:lineRule="auto"/>
        <w:jc w:val="both"/>
        <w:rPr>
          <w:rFonts w:ascii="Times New Roman" w:hAnsi="Times New Roman"/>
          <w:sz w:val="24"/>
          <w:szCs w:val="24"/>
        </w:rPr>
      </w:pPr>
      <w:r>
        <w:rPr>
          <w:rFonts w:ascii="Times New Roman" w:hAnsi="Times New Roman"/>
          <w:sz w:val="24"/>
          <w:szCs w:val="24"/>
        </w:rPr>
        <w:t>- копия бухгалтерского баланса и отчет о прибылях и убытках (форма 1 и 2) за завершившийся отчетный период текущего года.</w:t>
      </w:r>
      <w:r w:rsidR="00AF2A02">
        <w:rPr>
          <w:rFonts w:ascii="Times New Roman" w:hAnsi="Times New Roman"/>
          <w:sz w:val="24"/>
          <w:szCs w:val="24"/>
        </w:rPr>
        <w:t xml:space="preserve"> </w:t>
      </w:r>
    </w:p>
    <w:p w:rsidR="007C2F4C" w:rsidRDefault="007C2F4C" w:rsidP="00EF26C0">
      <w:pPr>
        <w:pStyle w:val="a4"/>
        <w:spacing w:after="0" w:line="240" w:lineRule="auto"/>
        <w:jc w:val="both"/>
        <w:rPr>
          <w:rFonts w:ascii="Times New Roman" w:hAnsi="Times New Roman"/>
          <w:sz w:val="28"/>
          <w:szCs w:val="28"/>
        </w:rPr>
      </w:pPr>
    </w:p>
    <w:p w:rsidR="00AC0910" w:rsidRDefault="005D3615" w:rsidP="00AC0910">
      <w:pPr>
        <w:spacing w:after="0" w:line="240" w:lineRule="auto"/>
        <w:ind w:firstLine="851"/>
        <w:jc w:val="both"/>
        <w:rPr>
          <w:rFonts w:ascii="Times New Roman" w:hAnsi="Times New Roman"/>
          <w:sz w:val="24"/>
          <w:szCs w:val="24"/>
        </w:rPr>
      </w:pPr>
      <w:r w:rsidRPr="00083BF1">
        <w:rPr>
          <w:rFonts w:ascii="Times New Roman" w:hAnsi="Times New Roman"/>
          <w:sz w:val="28"/>
          <w:szCs w:val="28"/>
        </w:rPr>
        <w:t xml:space="preserve"> </w:t>
      </w:r>
      <w:r w:rsidR="00DA548F">
        <w:rPr>
          <w:rFonts w:ascii="Times New Roman" w:hAnsi="Times New Roman"/>
          <w:sz w:val="28"/>
          <w:szCs w:val="28"/>
        </w:rPr>
        <w:t xml:space="preserve"> </w:t>
      </w:r>
    </w:p>
    <w:p w:rsidR="0057757F" w:rsidRDefault="0057757F" w:rsidP="0057757F">
      <w:pPr>
        <w:spacing w:after="0" w:line="240" w:lineRule="auto"/>
        <w:jc w:val="both"/>
        <w:rPr>
          <w:rFonts w:ascii="Times New Roman" w:hAnsi="Times New Roman"/>
          <w:sz w:val="24"/>
          <w:szCs w:val="24"/>
        </w:rPr>
      </w:pPr>
    </w:p>
    <w:p w:rsidR="0057757F" w:rsidRPr="00394252" w:rsidRDefault="00896408" w:rsidP="00CE4F7E">
      <w:pPr>
        <w:spacing w:after="0" w:line="240" w:lineRule="auto"/>
        <w:ind w:firstLine="708"/>
        <w:jc w:val="both"/>
        <w:rPr>
          <w:rFonts w:ascii="Times New Roman" w:hAnsi="Times New Roman"/>
          <w:sz w:val="24"/>
          <w:szCs w:val="24"/>
        </w:rPr>
      </w:pPr>
      <w:r w:rsidRPr="00394252">
        <w:rPr>
          <w:rFonts w:ascii="Times New Roman" w:hAnsi="Times New Roman"/>
          <w:sz w:val="24"/>
          <w:szCs w:val="24"/>
        </w:rPr>
        <w:t>Директор по закупочной деятельности</w:t>
      </w:r>
      <w:r w:rsidR="0057757F"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Pr="00394252">
        <w:rPr>
          <w:rFonts w:ascii="Times New Roman" w:hAnsi="Times New Roman"/>
          <w:sz w:val="24"/>
          <w:szCs w:val="24"/>
        </w:rPr>
        <w:t xml:space="preserve">  </w:t>
      </w:r>
      <w:r w:rsidR="00083BF1" w:rsidRPr="00394252">
        <w:rPr>
          <w:rFonts w:ascii="Times New Roman" w:hAnsi="Times New Roman"/>
          <w:sz w:val="24"/>
          <w:szCs w:val="24"/>
        </w:rPr>
        <w:t xml:space="preserve"> </w:t>
      </w:r>
      <w:r w:rsidR="00DA548F" w:rsidRPr="00394252">
        <w:rPr>
          <w:rFonts w:ascii="Times New Roman" w:hAnsi="Times New Roman"/>
          <w:sz w:val="24"/>
          <w:szCs w:val="24"/>
        </w:rPr>
        <w:t>А.В.Никифоров</w:t>
      </w:r>
    </w:p>
    <w:sectPr w:rsidR="0057757F" w:rsidRPr="00394252" w:rsidSect="00EF26C0">
      <w:footerReference w:type="default" r:id="rId11"/>
      <w:pgSz w:w="11906" w:h="16838"/>
      <w:pgMar w:top="1134" w:right="566"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C96" w:rsidRDefault="002D4C96" w:rsidP="00947A5E">
      <w:pPr>
        <w:spacing w:after="0" w:line="240" w:lineRule="auto"/>
      </w:pPr>
      <w:r>
        <w:separator/>
      </w:r>
    </w:p>
  </w:endnote>
  <w:endnote w:type="continuationSeparator" w:id="0">
    <w:p w:rsidR="002D4C96" w:rsidRDefault="002D4C96" w:rsidP="00947A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051F" w:rsidRDefault="00624A18">
    <w:pPr>
      <w:pStyle w:val="ad"/>
      <w:jc w:val="right"/>
    </w:pPr>
    <w:r>
      <w:t xml:space="preserve">   </w:t>
    </w:r>
  </w:p>
  <w:p w:rsidR="00C6051F" w:rsidRDefault="00C6051F">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C96" w:rsidRDefault="002D4C96" w:rsidP="00947A5E">
      <w:pPr>
        <w:spacing w:after="0" w:line="240" w:lineRule="auto"/>
      </w:pPr>
      <w:r>
        <w:separator/>
      </w:r>
    </w:p>
  </w:footnote>
  <w:footnote w:type="continuationSeparator" w:id="0">
    <w:p w:rsidR="002D4C96" w:rsidRDefault="002D4C96" w:rsidP="00947A5E">
      <w:pPr>
        <w:spacing w:after="0" w:line="240" w:lineRule="auto"/>
      </w:pPr>
      <w:r>
        <w:continuationSeparator/>
      </w:r>
    </w:p>
  </w:footnote>
  <w:footnote w:id="1">
    <w:p w:rsidR="004A56C2" w:rsidRPr="004A56C2" w:rsidRDefault="004A56C2">
      <w:pPr>
        <w:pStyle w:val="af"/>
        <w:rPr>
          <w:rFonts w:ascii="Times New Roman" w:hAnsi="Times New Roman"/>
        </w:rPr>
      </w:pPr>
      <w:r>
        <w:rPr>
          <w:rStyle w:val="af1"/>
        </w:rPr>
        <w:footnoteRef/>
      </w:r>
      <w:r>
        <w:t xml:space="preserve"> </w:t>
      </w:r>
      <w:r w:rsidRPr="004A56C2">
        <w:rPr>
          <w:rFonts w:ascii="Times New Roman" w:hAnsi="Times New Roman"/>
        </w:rPr>
        <w:t xml:space="preserve">В случае поставки аналога Участник в обязательном порядке предоставляет до начала торгов информацию </w:t>
      </w:r>
      <w:r>
        <w:rPr>
          <w:rFonts w:ascii="Times New Roman" w:hAnsi="Times New Roman"/>
        </w:rPr>
        <w:t>о</w:t>
      </w:r>
      <w:r w:rsidRPr="004A56C2">
        <w:rPr>
          <w:rFonts w:ascii="Times New Roman" w:hAnsi="Times New Roman"/>
        </w:rPr>
        <w:t xml:space="preserve"> торговой марк</w:t>
      </w:r>
      <w:r>
        <w:rPr>
          <w:rFonts w:ascii="Times New Roman" w:hAnsi="Times New Roman"/>
        </w:rPr>
        <w:t>е</w:t>
      </w:r>
      <w:r w:rsidRPr="004A56C2">
        <w:rPr>
          <w:rFonts w:ascii="Times New Roman" w:hAnsi="Times New Roman"/>
        </w:rPr>
        <w:t xml:space="preserve"> кабели и сертификат соответствия </w:t>
      </w:r>
      <w:r>
        <w:rPr>
          <w:rFonts w:ascii="Times New Roman" w:hAnsi="Times New Roman"/>
        </w:rP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550"/>
    <w:multiLevelType w:val="multilevel"/>
    <w:tmpl w:val="41E4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4010BE"/>
    <w:multiLevelType w:val="hybridMultilevel"/>
    <w:tmpl w:val="81401522"/>
    <w:lvl w:ilvl="0" w:tplc="612C7114">
      <w:start w:val="1"/>
      <w:numFmt w:val="decimal"/>
      <w:lvlText w:val="%1)"/>
      <w:lvlJc w:val="left"/>
      <w:pPr>
        <w:ind w:left="1211" w:hanging="360"/>
      </w:pPr>
      <w:rPr>
        <w:rFonts w:hint="default"/>
        <w:color w:val="00000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3990369"/>
    <w:multiLevelType w:val="hybridMultilevel"/>
    <w:tmpl w:val="F9B07D4C"/>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
    <w:nsid w:val="156F7788"/>
    <w:multiLevelType w:val="hybridMultilevel"/>
    <w:tmpl w:val="09DECD92"/>
    <w:lvl w:ilvl="0" w:tplc="DF6AA1A0">
      <w:start w:val="1"/>
      <w:numFmt w:val="decimal"/>
      <w:lvlText w:val="%1."/>
      <w:lvlJc w:val="left"/>
      <w:pPr>
        <w:ind w:left="667" w:hanging="52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72100D4"/>
    <w:multiLevelType w:val="hybridMultilevel"/>
    <w:tmpl w:val="942E14FC"/>
    <w:lvl w:ilvl="0" w:tplc="90022F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BFE0C75"/>
    <w:multiLevelType w:val="multilevel"/>
    <w:tmpl w:val="459E1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7715ADD"/>
    <w:multiLevelType w:val="multilevel"/>
    <w:tmpl w:val="2B164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8BA2805"/>
    <w:multiLevelType w:val="multilevel"/>
    <w:tmpl w:val="E00A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6B21A9"/>
    <w:multiLevelType w:val="hybridMultilevel"/>
    <w:tmpl w:val="6C042FA2"/>
    <w:lvl w:ilvl="0" w:tplc="C31EF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0A28A0"/>
    <w:multiLevelType w:val="multilevel"/>
    <w:tmpl w:val="7F068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DFB38DE"/>
    <w:multiLevelType w:val="multilevel"/>
    <w:tmpl w:val="9B94E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FF057B1"/>
    <w:multiLevelType w:val="hybridMultilevel"/>
    <w:tmpl w:val="F0DA7F86"/>
    <w:lvl w:ilvl="0" w:tplc="BB92698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31723130"/>
    <w:multiLevelType w:val="hybridMultilevel"/>
    <w:tmpl w:val="03A2A4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8B4005"/>
    <w:multiLevelType w:val="hybridMultilevel"/>
    <w:tmpl w:val="9DF06858"/>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32A356A9"/>
    <w:multiLevelType w:val="hybridMultilevel"/>
    <w:tmpl w:val="F99C83E6"/>
    <w:lvl w:ilvl="0" w:tplc="860039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14FCA"/>
    <w:multiLevelType w:val="hybridMultilevel"/>
    <w:tmpl w:val="3EFA75D8"/>
    <w:lvl w:ilvl="0" w:tplc="7AA473EA">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6">
    <w:nsid w:val="33ED49AA"/>
    <w:multiLevelType w:val="multilevel"/>
    <w:tmpl w:val="C0F86B44"/>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36812D55"/>
    <w:multiLevelType w:val="hybridMultilevel"/>
    <w:tmpl w:val="C648351A"/>
    <w:lvl w:ilvl="0" w:tplc="0419000D">
      <w:start w:val="1"/>
      <w:numFmt w:val="bullet"/>
      <w:lvlText w:val=""/>
      <w:lvlJc w:val="left"/>
      <w:pPr>
        <w:ind w:left="1788" w:hanging="360"/>
      </w:pPr>
      <w:rPr>
        <w:rFonts w:ascii="Wingdings" w:hAnsi="Wingdings"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8">
    <w:nsid w:val="369E7CD0"/>
    <w:multiLevelType w:val="multilevel"/>
    <w:tmpl w:val="FB54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B1714EF"/>
    <w:multiLevelType w:val="multilevel"/>
    <w:tmpl w:val="BA106FFE"/>
    <w:lvl w:ilvl="0">
      <w:start w:val="1"/>
      <w:numFmt w:val="decimal"/>
      <w:lvlText w:val="%1."/>
      <w:lvlJc w:val="left"/>
      <w:pPr>
        <w:ind w:left="1683" w:hanging="975"/>
      </w:pPr>
      <w:rPr>
        <w:rFonts w:cs="Times New Roman" w:hint="default"/>
      </w:rPr>
    </w:lvl>
    <w:lvl w:ilvl="1">
      <w:start w:val="1"/>
      <w:numFmt w:val="decimal"/>
      <w:isLgl/>
      <w:lvlText w:val="%1.%2."/>
      <w:lvlJc w:val="left"/>
      <w:pPr>
        <w:ind w:left="1068" w:hanging="36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20">
    <w:nsid w:val="3E312BE9"/>
    <w:multiLevelType w:val="hybridMultilevel"/>
    <w:tmpl w:val="80327A82"/>
    <w:lvl w:ilvl="0" w:tplc="5DBC5412">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3FFC5D78"/>
    <w:multiLevelType w:val="hybridMultilevel"/>
    <w:tmpl w:val="29AAE10E"/>
    <w:lvl w:ilvl="0" w:tplc="F11422C8">
      <w:start w:val="1"/>
      <w:numFmt w:val="decimal"/>
      <w:lvlText w:val="%1)"/>
      <w:lvlJc w:val="left"/>
      <w:pPr>
        <w:ind w:left="1777"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1E40DC3"/>
    <w:multiLevelType w:val="hybridMultilevel"/>
    <w:tmpl w:val="6832D8E8"/>
    <w:lvl w:ilvl="0" w:tplc="1CA8B3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212654E"/>
    <w:multiLevelType w:val="hybridMultilevel"/>
    <w:tmpl w:val="A6E2A146"/>
    <w:lvl w:ilvl="0" w:tplc="6A1A05B2">
      <w:start w:val="1"/>
      <w:numFmt w:val="decimal"/>
      <w:lvlText w:val="%1."/>
      <w:lvlJc w:val="left"/>
      <w:pPr>
        <w:ind w:left="1211" w:hanging="360"/>
      </w:pPr>
      <w:rPr>
        <w:rFonts w:ascii="Times New Roman" w:eastAsia="Calibri"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78A395C"/>
    <w:multiLevelType w:val="multilevel"/>
    <w:tmpl w:val="8E6C6CFE"/>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nsid w:val="49115604"/>
    <w:multiLevelType w:val="hybridMultilevel"/>
    <w:tmpl w:val="BF7EEFC8"/>
    <w:lvl w:ilvl="0" w:tplc="04190013">
      <w:start w:val="1"/>
      <w:numFmt w:val="upperRoman"/>
      <w:lvlText w:val="%1."/>
      <w:lvlJc w:val="righ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4A903549"/>
    <w:multiLevelType w:val="multilevel"/>
    <w:tmpl w:val="673E0F16"/>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4B065FDE"/>
    <w:multiLevelType w:val="hybridMultilevel"/>
    <w:tmpl w:val="15ACA9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D8938ED"/>
    <w:multiLevelType w:val="hybridMultilevel"/>
    <w:tmpl w:val="7C181A2C"/>
    <w:lvl w:ilvl="0" w:tplc="819004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0081063"/>
    <w:multiLevelType w:val="multilevel"/>
    <w:tmpl w:val="93A2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26B0C3D"/>
    <w:multiLevelType w:val="multilevel"/>
    <w:tmpl w:val="74F8A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4700440"/>
    <w:multiLevelType w:val="hybridMultilevel"/>
    <w:tmpl w:val="FF424E70"/>
    <w:lvl w:ilvl="0" w:tplc="8C3667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5B93708F"/>
    <w:multiLevelType w:val="multilevel"/>
    <w:tmpl w:val="C9820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C060ECC"/>
    <w:multiLevelType w:val="hybridMultilevel"/>
    <w:tmpl w:val="B0CCF12E"/>
    <w:lvl w:ilvl="0" w:tplc="F11422C8">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E70357B"/>
    <w:multiLevelType w:val="hybridMultilevel"/>
    <w:tmpl w:val="1A2C85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4F30D73"/>
    <w:multiLevelType w:val="multilevel"/>
    <w:tmpl w:val="616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6512258D"/>
    <w:multiLevelType w:val="hybridMultilevel"/>
    <w:tmpl w:val="B7D29D9C"/>
    <w:lvl w:ilvl="0" w:tplc="EC22996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65164D11"/>
    <w:multiLevelType w:val="hybridMultilevel"/>
    <w:tmpl w:val="953819DC"/>
    <w:lvl w:ilvl="0" w:tplc="94A629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nsid w:val="655668B7"/>
    <w:multiLevelType w:val="hybridMultilevel"/>
    <w:tmpl w:val="C8A4BF82"/>
    <w:lvl w:ilvl="0" w:tplc="9E5A6A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8890F16"/>
    <w:multiLevelType w:val="multilevel"/>
    <w:tmpl w:val="ED68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A074AFC"/>
    <w:multiLevelType w:val="hybridMultilevel"/>
    <w:tmpl w:val="2684FC0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4A7368"/>
    <w:multiLevelType w:val="multilevel"/>
    <w:tmpl w:val="4C7EF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nsid w:val="7C482BD5"/>
    <w:multiLevelType w:val="multilevel"/>
    <w:tmpl w:val="A48A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DD2443D"/>
    <w:multiLevelType w:val="hybridMultilevel"/>
    <w:tmpl w:val="5F049694"/>
    <w:lvl w:ilvl="0" w:tplc="0D7809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E43245D"/>
    <w:multiLevelType w:val="multilevel"/>
    <w:tmpl w:val="85D4B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nsid w:val="7EB53FEC"/>
    <w:multiLevelType w:val="multilevel"/>
    <w:tmpl w:val="15105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0"/>
  </w:num>
  <w:num w:numId="2">
    <w:abstractNumId w:val="35"/>
  </w:num>
  <w:num w:numId="3">
    <w:abstractNumId w:val="9"/>
  </w:num>
  <w:num w:numId="4">
    <w:abstractNumId w:val="32"/>
  </w:num>
  <w:num w:numId="5">
    <w:abstractNumId w:val="41"/>
  </w:num>
  <w:num w:numId="6">
    <w:abstractNumId w:val="29"/>
  </w:num>
  <w:num w:numId="7">
    <w:abstractNumId w:val="39"/>
  </w:num>
  <w:num w:numId="8">
    <w:abstractNumId w:val="6"/>
  </w:num>
  <w:num w:numId="9">
    <w:abstractNumId w:val="0"/>
  </w:num>
  <w:num w:numId="10">
    <w:abstractNumId w:val="10"/>
  </w:num>
  <w:num w:numId="11">
    <w:abstractNumId w:val="5"/>
  </w:num>
  <w:num w:numId="12">
    <w:abstractNumId w:val="30"/>
  </w:num>
  <w:num w:numId="13">
    <w:abstractNumId w:val="7"/>
  </w:num>
  <w:num w:numId="14">
    <w:abstractNumId w:val="45"/>
  </w:num>
  <w:num w:numId="15">
    <w:abstractNumId w:val="42"/>
  </w:num>
  <w:num w:numId="16">
    <w:abstractNumId w:val="18"/>
  </w:num>
  <w:num w:numId="17">
    <w:abstractNumId w:val="44"/>
  </w:num>
  <w:num w:numId="18">
    <w:abstractNumId w:val="19"/>
  </w:num>
  <w:num w:numId="19">
    <w:abstractNumId w:val="28"/>
  </w:num>
  <w:num w:numId="20">
    <w:abstractNumId w:val="31"/>
  </w:num>
  <w:num w:numId="21">
    <w:abstractNumId w:val="4"/>
  </w:num>
  <w:num w:numId="22">
    <w:abstractNumId w:val="12"/>
  </w:num>
  <w:num w:numId="23">
    <w:abstractNumId w:val="22"/>
  </w:num>
  <w:num w:numId="24">
    <w:abstractNumId w:val="11"/>
  </w:num>
  <w:num w:numId="25">
    <w:abstractNumId w:val="15"/>
  </w:num>
  <w:num w:numId="26">
    <w:abstractNumId w:val="43"/>
  </w:num>
  <w:num w:numId="27">
    <w:abstractNumId w:val="38"/>
  </w:num>
  <w:num w:numId="28">
    <w:abstractNumId w:val="14"/>
  </w:num>
  <w:num w:numId="29">
    <w:abstractNumId w:val="25"/>
  </w:num>
  <w:num w:numId="30">
    <w:abstractNumId w:val="13"/>
  </w:num>
  <w:num w:numId="31">
    <w:abstractNumId w:val="33"/>
  </w:num>
  <w:num w:numId="32">
    <w:abstractNumId w:val="21"/>
  </w:num>
  <w:num w:numId="33">
    <w:abstractNumId w:val="37"/>
  </w:num>
  <w:num w:numId="34">
    <w:abstractNumId w:val="17"/>
  </w:num>
  <w:num w:numId="35">
    <w:abstractNumId w:val="2"/>
  </w:num>
  <w:num w:numId="36">
    <w:abstractNumId w:val="36"/>
  </w:num>
  <w:num w:numId="37">
    <w:abstractNumId w:val="20"/>
  </w:num>
  <w:num w:numId="38">
    <w:abstractNumId w:val="1"/>
  </w:num>
  <w:num w:numId="39">
    <w:abstractNumId w:val="8"/>
  </w:num>
  <w:num w:numId="40">
    <w:abstractNumId w:val="27"/>
  </w:num>
  <w:num w:numId="41">
    <w:abstractNumId w:val="23"/>
  </w:num>
  <w:num w:numId="42">
    <w:abstractNumId w:val="34"/>
  </w:num>
  <w:num w:numId="43">
    <w:abstractNumId w:val="3"/>
  </w:num>
  <w:num w:numId="44">
    <w:abstractNumId w:val="16"/>
  </w:num>
  <w:num w:numId="45">
    <w:abstractNumId w:val="24"/>
  </w:num>
  <w:num w:numId="46">
    <w:abstractNumId w:val="24"/>
  </w:num>
  <w:num w:numId="47">
    <w:abstractNumId w:val="24"/>
  </w:num>
  <w:num w:numId="4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FE1726"/>
    <w:rsid w:val="00001221"/>
    <w:rsid w:val="00013EC5"/>
    <w:rsid w:val="00016ACE"/>
    <w:rsid w:val="00020C2B"/>
    <w:rsid w:val="00026995"/>
    <w:rsid w:val="00031EF5"/>
    <w:rsid w:val="00040AE5"/>
    <w:rsid w:val="00042309"/>
    <w:rsid w:val="00044E7B"/>
    <w:rsid w:val="00067A48"/>
    <w:rsid w:val="000711C1"/>
    <w:rsid w:val="00072EA9"/>
    <w:rsid w:val="00074935"/>
    <w:rsid w:val="00083BF1"/>
    <w:rsid w:val="000B4902"/>
    <w:rsid w:val="000B4AD4"/>
    <w:rsid w:val="000C7340"/>
    <w:rsid w:val="000D10DC"/>
    <w:rsid w:val="000D18D1"/>
    <w:rsid w:val="000D2BBD"/>
    <w:rsid w:val="000D6D71"/>
    <w:rsid w:val="000F7FEC"/>
    <w:rsid w:val="00101862"/>
    <w:rsid w:val="0011195F"/>
    <w:rsid w:val="001218D4"/>
    <w:rsid w:val="001225A4"/>
    <w:rsid w:val="00124998"/>
    <w:rsid w:val="00130633"/>
    <w:rsid w:val="001571D2"/>
    <w:rsid w:val="00157DCA"/>
    <w:rsid w:val="00167DCE"/>
    <w:rsid w:val="00177A3A"/>
    <w:rsid w:val="00177B40"/>
    <w:rsid w:val="001849D2"/>
    <w:rsid w:val="001868D1"/>
    <w:rsid w:val="00192D86"/>
    <w:rsid w:val="001A4413"/>
    <w:rsid w:val="001A5F73"/>
    <w:rsid w:val="001A6B9F"/>
    <w:rsid w:val="001B2082"/>
    <w:rsid w:val="001C75BD"/>
    <w:rsid w:val="001D0DDD"/>
    <w:rsid w:val="001D325D"/>
    <w:rsid w:val="001F2D03"/>
    <w:rsid w:val="00201689"/>
    <w:rsid w:val="0021266E"/>
    <w:rsid w:val="00223E40"/>
    <w:rsid w:val="0023662F"/>
    <w:rsid w:val="00252549"/>
    <w:rsid w:val="00266D8F"/>
    <w:rsid w:val="0027582E"/>
    <w:rsid w:val="00283D34"/>
    <w:rsid w:val="0029303A"/>
    <w:rsid w:val="00295984"/>
    <w:rsid w:val="002962A8"/>
    <w:rsid w:val="002A4831"/>
    <w:rsid w:val="002B1A78"/>
    <w:rsid w:val="002B2EBC"/>
    <w:rsid w:val="002C41F4"/>
    <w:rsid w:val="002D0C07"/>
    <w:rsid w:val="002D2A0B"/>
    <w:rsid w:val="002D2F83"/>
    <w:rsid w:val="002D4C96"/>
    <w:rsid w:val="002E16E0"/>
    <w:rsid w:val="002E6AA1"/>
    <w:rsid w:val="002F32A5"/>
    <w:rsid w:val="002F707B"/>
    <w:rsid w:val="003108A7"/>
    <w:rsid w:val="0031176E"/>
    <w:rsid w:val="00312E52"/>
    <w:rsid w:val="00315E83"/>
    <w:rsid w:val="00323822"/>
    <w:rsid w:val="0033433B"/>
    <w:rsid w:val="00334850"/>
    <w:rsid w:val="0034059D"/>
    <w:rsid w:val="00366477"/>
    <w:rsid w:val="00383C0D"/>
    <w:rsid w:val="003842A3"/>
    <w:rsid w:val="00385070"/>
    <w:rsid w:val="00393E09"/>
    <w:rsid w:val="00394252"/>
    <w:rsid w:val="003A2037"/>
    <w:rsid w:val="003A7497"/>
    <w:rsid w:val="003A74CE"/>
    <w:rsid w:val="003B712A"/>
    <w:rsid w:val="003C58B2"/>
    <w:rsid w:val="003D78EB"/>
    <w:rsid w:val="003E0BD8"/>
    <w:rsid w:val="004115BF"/>
    <w:rsid w:val="00424480"/>
    <w:rsid w:val="004277C2"/>
    <w:rsid w:val="00433D84"/>
    <w:rsid w:val="00445198"/>
    <w:rsid w:val="0044688D"/>
    <w:rsid w:val="00453025"/>
    <w:rsid w:val="0045745B"/>
    <w:rsid w:val="00472662"/>
    <w:rsid w:val="0047267B"/>
    <w:rsid w:val="0047448C"/>
    <w:rsid w:val="00486748"/>
    <w:rsid w:val="00486FF5"/>
    <w:rsid w:val="00490820"/>
    <w:rsid w:val="004A56C2"/>
    <w:rsid w:val="004A679E"/>
    <w:rsid w:val="004B02A8"/>
    <w:rsid w:val="004B38F8"/>
    <w:rsid w:val="004E61FA"/>
    <w:rsid w:val="004E6451"/>
    <w:rsid w:val="004F24B2"/>
    <w:rsid w:val="00500476"/>
    <w:rsid w:val="00503D80"/>
    <w:rsid w:val="005053D5"/>
    <w:rsid w:val="00505CBE"/>
    <w:rsid w:val="00506FEB"/>
    <w:rsid w:val="00512101"/>
    <w:rsid w:val="00531CC7"/>
    <w:rsid w:val="00547DEA"/>
    <w:rsid w:val="005535B7"/>
    <w:rsid w:val="00556BE4"/>
    <w:rsid w:val="00562B72"/>
    <w:rsid w:val="00564288"/>
    <w:rsid w:val="00566ECC"/>
    <w:rsid w:val="00574645"/>
    <w:rsid w:val="005773A7"/>
    <w:rsid w:val="0057757F"/>
    <w:rsid w:val="00581A26"/>
    <w:rsid w:val="00581BC5"/>
    <w:rsid w:val="005A5962"/>
    <w:rsid w:val="005A7B90"/>
    <w:rsid w:val="005B3197"/>
    <w:rsid w:val="005B4442"/>
    <w:rsid w:val="005C45AC"/>
    <w:rsid w:val="005D3615"/>
    <w:rsid w:val="005E06BD"/>
    <w:rsid w:val="005E3A3D"/>
    <w:rsid w:val="005F5C7A"/>
    <w:rsid w:val="006066DB"/>
    <w:rsid w:val="00613854"/>
    <w:rsid w:val="0061692A"/>
    <w:rsid w:val="0062231B"/>
    <w:rsid w:val="006227FF"/>
    <w:rsid w:val="00624A18"/>
    <w:rsid w:val="00627A52"/>
    <w:rsid w:val="00641026"/>
    <w:rsid w:val="0065309B"/>
    <w:rsid w:val="00673880"/>
    <w:rsid w:val="00674396"/>
    <w:rsid w:val="006861C7"/>
    <w:rsid w:val="006B45B9"/>
    <w:rsid w:val="006D05F5"/>
    <w:rsid w:val="006D50ED"/>
    <w:rsid w:val="006D5E54"/>
    <w:rsid w:val="006F4E9F"/>
    <w:rsid w:val="007123B0"/>
    <w:rsid w:val="00724B6F"/>
    <w:rsid w:val="00726DDB"/>
    <w:rsid w:val="007446B1"/>
    <w:rsid w:val="00757CF4"/>
    <w:rsid w:val="00767F54"/>
    <w:rsid w:val="007755EA"/>
    <w:rsid w:val="0078010F"/>
    <w:rsid w:val="0079095B"/>
    <w:rsid w:val="007916B2"/>
    <w:rsid w:val="00791F97"/>
    <w:rsid w:val="007B110B"/>
    <w:rsid w:val="007B1585"/>
    <w:rsid w:val="007B35AB"/>
    <w:rsid w:val="007B5C13"/>
    <w:rsid w:val="007C2F4C"/>
    <w:rsid w:val="007C358C"/>
    <w:rsid w:val="007C7E59"/>
    <w:rsid w:val="007D5603"/>
    <w:rsid w:val="007D637E"/>
    <w:rsid w:val="007F428F"/>
    <w:rsid w:val="007F4524"/>
    <w:rsid w:val="00804B3B"/>
    <w:rsid w:val="00805A4E"/>
    <w:rsid w:val="00807631"/>
    <w:rsid w:val="00811CBC"/>
    <w:rsid w:val="008148BC"/>
    <w:rsid w:val="00830471"/>
    <w:rsid w:val="00830DDB"/>
    <w:rsid w:val="00845DBA"/>
    <w:rsid w:val="00852846"/>
    <w:rsid w:val="00853A05"/>
    <w:rsid w:val="0086213C"/>
    <w:rsid w:val="00870B44"/>
    <w:rsid w:val="00871B6B"/>
    <w:rsid w:val="00877F6F"/>
    <w:rsid w:val="0089406F"/>
    <w:rsid w:val="00896408"/>
    <w:rsid w:val="008A7ED4"/>
    <w:rsid w:val="008B3558"/>
    <w:rsid w:val="008E0216"/>
    <w:rsid w:val="009033EE"/>
    <w:rsid w:val="009065DD"/>
    <w:rsid w:val="00913D6D"/>
    <w:rsid w:val="00914E59"/>
    <w:rsid w:val="00916D8D"/>
    <w:rsid w:val="00931C01"/>
    <w:rsid w:val="00940B28"/>
    <w:rsid w:val="00945E40"/>
    <w:rsid w:val="009474AA"/>
    <w:rsid w:val="00947A5E"/>
    <w:rsid w:val="00947B0E"/>
    <w:rsid w:val="00953FA0"/>
    <w:rsid w:val="009570AB"/>
    <w:rsid w:val="0097574F"/>
    <w:rsid w:val="00977009"/>
    <w:rsid w:val="00990C95"/>
    <w:rsid w:val="0099230C"/>
    <w:rsid w:val="00993597"/>
    <w:rsid w:val="009B1DF4"/>
    <w:rsid w:val="009C0CC9"/>
    <w:rsid w:val="009C211C"/>
    <w:rsid w:val="009C620F"/>
    <w:rsid w:val="009E29EB"/>
    <w:rsid w:val="009E6B2E"/>
    <w:rsid w:val="00A02224"/>
    <w:rsid w:val="00A126D9"/>
    <w:rsid w:val="00A25094"/>
    <w:rsid w:val="00A35F23"/>
    <w:rsid w:val="00A41255"/>
    <w:rsid w:val="00A60F60"/>
    <w:rsid w:val="00A61828"/>
    <w:rsid w:val="00A627ED"/>
    <w:rsid w:val="00A670E8"/>
    <w:rsid w:val="00AA0352"/>
    <w:rsid w:val="00AA3264"/>
    <w:rsid w:val="00AC0910"/>
    <w:rsid w:val="00AC53AA"/>
    <w:rsid w:val="00AF2A02"/>
    <w:rsid w:val="00AF7094"/>
    <w:rsid w:val="00B00147"/>
    <w:rsid w:val="00B00733"/>
    <w:rsid w:val="00B02608"/>
    <w:rsid w:val="00B07953"/>
    <w:rsid w:val="00B125FF"/>
    <w:rsid w:val="00B12F4B"/>
    <w:rsid w:val="00B22517"/>
    <w:rsid w:val="00B23F82"/>
    <w:rsid w:val="00B34F98"/>
    <w:rsid w:val="00B41F7D"/>
    <w:rsid w:val="00B834D8"/>
    <w:rsid w:val="00B93018"/>
    <w:rsid w:val="00BC2B30"/>
    <w:rsid w:val="00BC37DD"/>
    <w:rsid w:val="00BC5A2A"/>
    <w:rsid w:val="00BC6E70"/>
    <w:rsid w:val="00BC6EE3"/>
    <w:rsid w:val="00BC7FA8"/>
    <w:rsid w:val="00BD1F48"/>
    <w:rsid w:val="00BE2262"/>
    <w:rsid w:val="00BE3CB7"/>
    <w:rsid w:val="00BE6F1E"/>
    <w:rsid w:val="00BF61B8"/>
    <w:rsid w:val="00BF7256"/>
    <w:rsid w:val="00C15DF1"/>
    <w:rsid w:val="00C45AAB"/>
    <w:rsid w:val="00C5260A"/>
    <w:rsid w:val="00C6051F"/>
    <w:rsid w:val="00C61801"/>
    <w:rsid w:val="00C85058"/>
    <w:rsid w:val="00C87C3D"/>
    <w:rsid w:val="00CA040C"/>
    <w:rsid w:val="00CB558A"/>
    <w:rsid w:val="00CB6247"/>
    <w:rsid w:val="00CC4208"/>
    <w:rsid w:val="00CD7AD6"/>
    <w:rsid w:val="00CE4F7E"/>
    <w:rsid w:val="00CE6491"/>
    <w:rsid w:val="00D051B6"/>
    <w:rsid w:val="00D11072"/>
    <w:rsid w:val="00D112BD"/>
    <w:rsid w:val="00D13390"/>
    <w:rsid w:val="00D33CB5"/>
    <w:rsid w:val="00D621E6"/>
    <w:rsid w:val="00D67CAD"/>
    <w:rsid w:val="00D73140"/>
    <w:rsid w:val="00DA548F"/>
    <w:rsid w:val="00DA62A2"/>
    <w:rsid w:val="00DA65DF"/>
    <w:rsid w:val="00DB3B07"/>
    <w:rsid w:val="00DB5EC0"/>
    <w:rsid w:val="00DC7582"/>
    <w:rsid w:val="00DE4673"/>
    <w:rsid w:val="00DF2201"/>
    <w:rsid w:val="00E0338E"/>
    <w:rsid w:val="00E0407F"/>
    <w:rsid w:val="00E10CC1"/>
    <w:rsid w:val="00E122DC"/>
    <w:rsid w:val="00E27030"/>
    <w:rsid w:val="00E335C8"/>
    <w:rsid w:val="00E36FAF"/>
    <w:rsid w:val="00E507AA"/>
    <w:rsid w:val="00E51D0B"/>
    <w:rsid w:val="00E55089"/>
    <w:rsid w:val="00E55154"/>
    <w:rsid w:val="00E55D87"/>
    <w:rsid w:val="00E577E5"/>
    <w:rsid w:val="00E610D8"/>
    <w:rsid w:val="00E62953"/>
    <w:rsid w:val="00E62B5B"/>
    <w:rsid w:val="00E82BDE"/>
    <w:rsid w:val="00E85F94"/>
    <w:rsid w:val="00E951D1"/>
    <w:rsid w:val="00EA33F3"/>
    <w:rsid w:val="00EB3737"/>
    <w:rsid w:val="00ED1FEE"/>
    <w:rsid w:val="00ED6733"/>
    <w:rsid w:val="00EE01F9"/>
    <w:rsid w:val="00EE5087"/>
    <w:rsid w:val="00EE7F2A"/>
    <w:rsid w:val="00EF0D15"/>
    <w:rsid w:val="00EF26C0"/>
    <w:rsid w:val="00EF5AA6"/>
    <w:rsid w:val="00EF71AC"/>
    <w:rsid w:val="00EF7250"/>
    <w:rsid w:val="00F03A54"/>
    <w:rsid w:val="00F22458"/>
    <w:rsid w:val="00F22E11"/>
    <w:rsid w:val="00F2509F"/>
    <w:rsid w:val="00F270DA"/>
    <w:rsid w:val="00F340BE"/>
    <w:rsid w:val="00F42CFD"/>
    <w:rsid w:val="00F46FF0"/>
    <w:rsid w:val="00F5077C"/>
    <w:rsid w:val="00F633D9"/>
    <w:rsid w:val="00F64B41"/>
    <w:rsid w:val="00F6623A"/>
    <w:rsid w:val="00F66EAF"/>
    <w:rsid w:val="00F82517"/>
    <w:rsid w:val="00F83F13"/>
    <w:rsid w:val="00F910E3"/>
    <w:rsid w:val="00F97DD0"/>
    <w:rsid w:val="00FC2449"/>
    <w:rsid w:val="00FC571F"/>
    <w:rsid w:val="00FD38DC"/>
    <w:rsid w:val="00FD4885"/>
    <w:rsid w:val="00FE17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5087"/>
    <w:pPr>
      <w:spacing w:after="200" w:line="276" w:lineRule="auto"/>
    </w:pPr>
    <w:rPr>
      <w:sz w:val="22"/>
      <w:szCs w:val="22"/>
      <w:lang w:eastAsia="en-US"/>
    </w:rPr>
  </w:style>
  <w:style w:type="paragraph" w:styleId="1">
    <w:name w:val="heading 1"/>
    <w:basedOn w:val="a0"/>
    <w:next w:val="a0"/>
    <w:link w:val="10"/>
    <w:qFormat/>
    <w:rsid w:val="00312E52"/>
    <w:pPr>
      <w:keepNext/>
      <w:keepLines/>
      <w:pageBreakBefore/>
      <w:tabs>
        <w:tab w:val="num" w:pos="1134"/>
      </w:tabs>
      <w:suppressAutoHyphens/>
      <w:spacing w:before="480" w:after="240" w:line="240" w:lineRule="auto"/>
      <w:ind w:left="1134" w:hanging="1134"/>
      <w:outlineLvl w:val="0"/>
    </w:pPr>
    <w:rPr>
      <w:rFonts w:ascii="Arial" w:eastAsia="Times New Roman" w:hAnsi="Arial"/>
      <w:b/>
      <w:kern w:val="28"/>
      <w:sz w:val="40"/>
      <w:szCs w:val="28"/>
      <w:lang w:eastAsia="ru-RU"/>
    </w:rPr>
  </w:style>
  <w:style w:type="paragraph" w:styleId="2">
    <w:name w:val="heading 2"/>
    <w:basedOn w:val="a0"/>
    <w:next w:val="a0"/>
    <w:link w:val="20"/>
    <w:qFormat/>
    <w:rsid w:val="00312E52"/>
    <w:pPr>
      <w:keepNext/>
      <w:tabs>
        <w:tab w:val="num" w:pos="1134"/>
      </w:tabs>
      <w:suppressAutoHyphens/>
      <w:spacing w:before="360" w:after="120" w:line="240" w:lineRule="auto"/>
      <w:ind w:left="1134" w:hanging="1134"/>
      <w:outlineLvl w:val="1"/>
    </w:pPr>
    <w:rPr>
      <w:rFonts w:ascii="Times New Roman" w:eastAsia="Times New Roman" w:hAnsi="Times New Roman"/>
      <w:b/>
      <w:snapToGrid w:val="0"/>
      <w:sz w:val="32"/>
      <w:szCs w:val="28"/>
      <w:lang w:eastAsia="ru-RU"/>
    </w:rPr>
  </w:style>
  <w:style w:type="paragraph" w:styleId="3">
    <w:name w:val="heading 3"/>
    <w:basedOn w:val="a0"/>
    <w:next w:val="a0"/>
    <w:link w:val="30"/>
    <w:uiPriority w:val="9"/>
    <w:semiHidden/>
    <w:unhideWhenUsed/>
    <w:qFormat/>
    <w:rsid w:val="00512101"/>
    <w:pPr>
      <w:keepNext/>
      <w:keepLines/>
      <w:spacing w:before="200" w:after="0"/>
      <w:outlineLvl w:val="2"/>
    </w:pPr>
    <w:rPr>
      <w:rFonts w:ascii="Cambria" w:eastAsia="Times New Roman" w:hAnsi="Cambria"/>
      <w:b/>
      <w:bCs/>
      <w:color w:val="4F81BD"/>
    </w:rPr>
  </w:style>
  <w:style w:type="paragraph" w:styleId="4">
    <w:name w:val="heading 4"/>
    <w:basedOn w:val="a0"/>
    <w:link w:val="40"/>
    <w:uiPriority w:val="9"/>
    <w:qFormat/>
    <w:rsid w:val="00E335C8"/>
    <w:pPr>
      <w:spacing w:before="100" w:beforeAutospacing="1" w:after="100" w:afterAutospacing="1" w:line="240" w:lineRule="atLeast"/>
      <w:outlineLvl w:val="3"/>
    </w:pPr>
    <w:rPr>
      <w:rFonts w:ascii="Times New Roman" w:eastAsia="Times New Roman" w:hAnsi="Times New Roman"/>
      <w:b/>
      <w:bCs/>
      <w:color w:val="4D4D4D"/>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FE1726"/>
    <w:pPr>
      <w:ind w:left="720"/>
      <w:contextualSpacing/>
    </w:pPr>
  </w:style>
  <w:style w:type="character" w:styleId="a5">
    <w:name w:val="Hyperlink"/>
    <w:basedOn w:val="a1"/>
    <w:uiPriority w:val="99"/>
    <w:unhideWhenUsed/>
    <w:rsid w:val="00FE1726"/>
    <w:rPr>
      <w:color w:val="0000FF"/>
      <w:u w:val="single"/>
    </w:rPr>
  </w:style>
  <w:style w:type="character" w:styleId="a6">
    <w:name w:val="FollowedHyperlink"/>
    <w:basedOn w:val="a1"/>
    <w:uiPriority w:val="99"/>
    <w:semiHidden/>
    <w:unhideWhenUsed/>
    <w:rsid w:val="00FE1726"/>
    <w:rPr>
      <w:color w:val="800080"/>
      <w:u w:val="single"/>
    </w:rPr>
  </w:style>
  <w:style w:type="character" w:styleId="a7">
    <w:name w:val="Strong"/>
    <w:basedOn w:val="a1"/>
    <w:uiPriority w:val="22"/>
    <w:qFormat/>
    <w:rsid w:val="00E335C8"/>
    <w:rPr>
      <w:b/>
      <w:bCs/>
    </w:rPr>
  </w:style>
  <w:style w:type="paragraph" w:styleId="a8">
    <w:name w:val="Balloon Text"/>
    <w:basedOn w:val="a0"/>
    <w:link w:val="a9"/>
    <w:uiPriority w:val="99"/>
    <w:semiHidden/>
    <w:unhideWhenUsed/>
    <w:rsid w:val="00E335C8"/>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E335C8"/>
    <w:rPr>
      <w:rFonts w:ascii="Tahoma" w:hAnsi="Tahoma" w:cs="Tahoma"/>
      <w:sz w:val="16"/>
      <w:szCs w:val="16"/>
    </w:rPr>
  </w:style>
  <w:style w:type="character" w:customStyle="1" w:styleId="40">
    <w:name w:val="Заголовок 4 Знак"/>
    <w:basedOn w:val="a1"/>
    <w:link w:val="4"/>
    <w:uiPriority w:val="9"/>
    <w:rsid w:val="00E335C8"/>
    <w:rPr>
      <w:rFonts w:ascii="Times New Roman" w:eastAsia="Times New Roman" w:hAnsi="Times New Roman" w:cs="Times New Roman"/>
      <w:b/>
      <w:bCs/>
      <w:color w:val="4D4D4D"/>
      <w:sz w:val="18"/>
      <w:szCs w:val="18"/>
      <w:lang w:eastAsia="ru-RU"/>
    </w:rPr>
  </w:style>
  <w:style w:type="character" w:styleId="aa">
    <w:name w:val="Emphasis"/>
    <w:basedOn w:val="a1"/>
    <w:uiPriority w:val="20"/>
    <w:qFormat/>
    <w:rsid w:val="00E335C8"/>
    <w:rPr>
      <w:i/>
      <w:iCs/>
    </w:rPr>
  </w:style>
  <w:style w:type="character" w:customStyle="1" w:styleId="30">
    <w:name w:val="Заголовок 3 Знак"/>
    <w:basedOn w:val="a1"/>
    <w:link w:val="3"/>
    <w:uiPriority w:val="9"/>
    <w:semiHidden/>
    <w:rsid w:val="00512101"/>
    <w:rPr>
      <w:rFonts w:ascii="Cambria" w:eastAsia="Times New Roman" w:hAnsi="Cambria" w:cs="Times New Roman"/>
      <w:b/>
      <w:bCs/>
      <w:color w:val="4F81BD"/>
    </w:rPr>
  </w:style>
  <w:style w:type="character" w:customStyle="1" w:styleId="home1">
    <w:name w:val="home1"/>
    <w:basedOn w:val="a1"/>
    <w:rsid w:val="00512101"/>
    <w:rPr>
      <w:vanish w:val="0"/>
      <w:webHidden w:val="0"/>
      <w:specVanish w:val="0"/>
    </w:rPr>
  </w:style>
  <w:style w:type="paragraph" w:customStyle="1" w:styleId="Default">
    <w:name w:val="Default"/>
    <w:rsid w:val="006227FF"/>
    <w:pPr>
      <w:autoSpaceDE w:val="0"/>
      <w:autoSpaceDN w:val="0"/>
      <w:adjustRightInd w:val="0"/>
    </w:pPr>
    <w:rPr>
      <w:rFonts w:ascii="Times New Roman" w:hAnsi="Times New Roman"/>
      <w:color w:val="000000"/>
      <w:sz w:val="24"/>
      <w:szCs w:val="24"/>
      <w:lang w:eastAsia="en-US"/>
    </w:rPr>
  </w:style>
  <w:style w:type="paragraph" w:styleId="ab">
    <w:name w:val="header"/>
    <w:basedOn w:val="a0"/>
    <w:link w:val="ac"/>
    <w:uiPriority w:val="99"/>
    <w:semiHidden/>
    <w:unhideWhenUsed/>
    <w:rsid w:val="00947A5E"/>
    <w:pPr>
      <w:tabs>
        <w:tab w:val="center" w:pos="4677"/>
        <w:tab w:val="right" w:pos="9355"/>
      </w:tabs>
      <w:spacing w:after="0" w:line="240" w:lineRule="auto"/>
    </w:pPr>
  </w:style>
  <w:style w:type="character" w:customStyle="1" w:styleId="ac">
    <w:name w:val="Верхний колонтитул Знак"/>
    <w:basedOn w:val="a1"/>
    <w:link w:val="ab"/>
    <w:uiPriority w:val="99"/>
    <w:semiHidden/>
    <w:rsid w:val="00947A5E"/>
  </w:style>
  <w:style w:type="paragraph" w:styleId="ad">
    <w:name w:val="footer"/>
    <w:basedOn w:val="a0"/>
    <w:link w:val="ae"/>
    <w:uiPriority w:val="99"/>
    <w:unhideWhenUsed/>
    <w:rsid w:val="00947A5E"/>
    <w:pPr>
      <w:tabs>
        <w:tab w:val="center" w:pos="4677"/>
        <w:tab w:val="right" w:pos="9355"/>
      </w:tabs>
      <w:spacing w:after="0" w:line="240" w:lineRule="auto"/>
    </w:pPr>
  </w:style>
  <w:style w:type="character" w:customStyle="1" w:styleId="ae">
    <w:name w:val="Нижний колонтитул Знак"/>
    <w:basedOn w:val="a1"/>
    <w:link w:val="ad"/>
    <w:uiPriority w:val="99"/>
    <w:rsid w:val="00947A5E"/>
  </w:style>
  <w:style w:type="paragraph" w:styleId="af">
    <w:name w:val="footnote text"/>
    <w:basedOn w:val="a0"/>
    <w:link w:val="af0"/>
    <w:uiPriority w:val="99"/>
    <w:unhideWhenUsed/>
    <w:rsid w:val="002D2F83"/>
    <w:pPr>
      <w:spacing w:after="0" w:line="240" w:lineRule="auto"/>
    </w:pPr>
    <w:rPr>
      <w:sz w:val="20"/>
      <w:szCs w:val="20"/>
    </w:rPr>
  </w:style>
  <w:style w:type="character" w:customStyle="1" w:styleId="af0">
    <w:name w:val="Текст сноски Знак"/>
    <w:basedOn w:val="a1"/>
    <w:link w:val="af"/>
    <w:uiPriority w:val="99"/>
    <w:rsid w:val="002D2F83"/>
    <w:rPr>
      <w:sz w:val="20"/>
      <w:szCs w:val="20"/>
    </w:rPr>
  </w:style>
  <w:style w:type="character" w:styleId="af1">
    <w:name w:val="footnote reference"/>
    <w:basedOn w:val="a1"/>
    <w:uiPriority w:val="99"/>
    <w:semiHidden/>
    <w:unhideWhenUsed/>
    <w:rsid w:val="002D2F83"/>
    <w:rPr>
      <w:vertAlign w:val="superscript"/>
    </w:rPr>
  </w:style>
  <w:style w:type="paragraph" w:customStyle="1" w:styleId="a">
    <w:name w:val="Пункт"/>
    <w:basedOn w:val="a0"/>
    <w:link w:val="af2"/>
    <w:rsid w:val="00811CBC"/>
    <w:pPr>
      <w:numPr>
        <w:ilvl w:val="2"/>
        <w:numId w:val="45"/>
      </w:numPr>
      <w:spacing w:after="0" w:line="288" w:lineRule="auto"/>
      <w:jc w:val="both"/>
    </w:pPr>
    <w:rPr>
      <w:rFonts w:ascii="Times New Roman" w:eastAsia="Times New Roman" w:hAnsi="Times New Roman"/>
      <w:sz w:val="28"/>
      <w:szCs w:val="28"/>
      <w:lang w:eastAsia="ru-RU"/>
    </w:rPr>
  </w:style>
  <w:style w:type="character" w:customStyle="1" w:styleId="af2">
    <w:name w:val="Пункт Знак"/>
    <w:basedOn w:val="a1"/>
    <w:link w:val="a"/>
    <w:locked/>
    <w:rsid w:val="00811CBC"/>
    <w:rPr>
      <w:rFonts w:ascii="Times New Roman" w:eastAsia="Times New Roman" w:hAnsi="Times New Roman"/>
      <w:sz w:val="28"/>
      <w:szCs w:val="28"/>
    </w:rPr>
  </w:style>
  <w:style w:type="table" w:styleId="af3">
    <w:name w:val="Table Grid"/>
    <w:basedOn w:val="a2"/>
    <w:uiPriority w:val="59"/>
    <w:rsid w:val="00BE6F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rsid w:val="00312E52"/>
    <w:rPr>
      <w:rFonts w:ascii="Arial" w:eastAsia="Times New Roman" w:hAnsi="Arial"/>
      <w:b/>
      <w:kern w:val="28"/>
      <w:sz w:val="40"/>
      <w:szCs w:val="28"/>
    </w:rPr>
  </w:style>
  <w:style w:type="character" w:customStyle="1" w:styleId="20">
    <w:name w:val="Заголовок 2 Знак"/>
    <w:basedOn w:val="a1"/>
    <w:link w:val="2"/>
    <w:rsid w:val="00312E52"/>
    <w:rPr>
      <w:rFonts w:ascii="Times New Roman" w:eastAsia="Times New Roman" w:hAnsi="Times New Roman"/>
      <w:b/>
      <w:snapToGrid w:val="0"/>
      <w:sz w:val="32"/>
      <w:szCs w:val="28"/>
    </w:rPr>
  </w:style>
  <w:style w:type="paragraph" w:customStyle="1" w:styleId="af4">
    <w:name w:val="Таблица текст"/>
    <w:basedOn w:val="a0"/>
    <w:rsid w:val="009E29EB"/>
    <w:pPr>
      <w:spacing w:before="40" w:after="40" w:line="240" w:lineRule="auto"/>
      <w:ind w:left="57" w:right="57"/>
    </w:pPr>
    <w:rPr>
      <w:rFonts w:ascii="Times New Roman" w:eastAsia="Times New Roman" w:hAnsi="Times New Roman"/>
      <w:sz w:val="24"/>
      <w:szCs w:val="24"/>
      <w:lang w:eastAsia="ru-RU"/>
    </w:rPr>
  </w:style>
  <w:style w:type="paragraph" w:customStyle="1" w:styleId="af5">
    <w:name w:val="Таблица шапка"/>
    <w:basedOn w:val="a0"/>
    <w:link w:val="af6"/>
    <w:rsid w:val="009E29EB"/>
    <w:pPr>
      <w:keepNext/>
      <w:spacing w:before="40" w:after="40" w:line="240" w:lineRule="auto"/>
      <w:ind w:left="57" w:right="57"/>
    </w:pPr>
    <w:rPr>
      <w:rFonts w:ascii="Times New Roman" w:eastAsia="Times New Roman" w:hAnsi="Times New Roman"/>
      <w:sz w:val="18"/>
      <w:szCs w:val="18"/>
      <w:lang w:eastAsia="ru-RU"/>
    </w:rPr>
  </w:style>
  <w:style w:type="character" w:customStyle="1" w:styleId="af6">
    <w:name w:val="Таблица шапка Знак"/>
    <w:basedOn w:val="a1"/>
    <w:link w:val="af5"/>
    <w:rsid w:val="009E29EB"/>
    <w:rPr>
      <w:rFonts w:ascii="Times New Roman" w:eastAsia="Times New Roman" w:hAnsi="Times New Roman"/>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8410987">
      <w:bodyDiv w:val="1"/>
      <w:marLeft w:val="0"/>
      <w:marRight w:val="0"/>
      <w:marTop w:val="0"/>
      <w:marBottom w:val="0"/>
      <w:divBdr>
        <w:top w:val="none" w:sz="0" w:space="0" w:color="auto"/>
        <w:left w:val="none" w:sz="0" w:space="0" w:color="auto"/>
        <w:bottom w:val="none" w:sz="0" w:space="0" w:color="auto"/>
        <w:right w:val="none" w:sz="0" w:space="0" w:color="auto"/>
      </w:divBdr>
    </w:div>
    <w:div w:id="672072141">
      <w:bodyDiv w:val="1"/>
      <w:marLeft w:val="0"/>
      <w:marRight w:val="0"/>
      <w:marTop w:val="0"/>
      <w:marBottom w:val="0"/>
      <w:divBdr>
        <w:top w:val="none" w:sz="0" w:space="0" w:color="auto"/>
        <w:left w:val="none" w:sz="0" w:space="0" w:color="auto"/>
        <w:bottom w:val="none" w:sz="0" w:space="0" w:color="auto"/>
        <w:right w:val="none" w:sz="0" w:space="0" w:color="auto"/>
      </w:divBdr>
      <w:divsChild>
        <w:div w:id="468017874">
          <w:marLeft w:val="150"/>
          <w:marRight w:val="150"/>
          <w:marTop w:val="75"/>
          <w:marBottom w:val="75"/>
          <w:divBdr>
            <w:top w:val="none" w:sz="0" w:space="0" w:color="auto"/>
            <w:left w:val="none" w:sz="0" w:space="0" w:color="auto"/>
            <w:bottom w:val="none" w:sz="0" w:space="0" w:color="auto"/>
            <w:right w:val="none" w:sz="0" w:space="0" w:color="auto"/>
          </w:divBdr>
          <w:divsChild>
            <w:div w:id="53157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8676">
      <w:bodyDiv w:val="1"/>
      <w:marLeft w:val="0"/>
      <w:marRight w:val="0"/>
      <w:marTop w:val="0"/>
      <w:marBottom w:val="0"/>
      <w:divBdr>
        <w:top w:val="none" w:sz="0" w:space="0" w:color="auto"/>
        <w:left w:val="none" w:sz="0" w:space="0" w:color="auto"/>
        <w:bottom w:val="none" w:sz="0" w:space="0" w:color="auto"/>
        <w:right w:val="none" w:sz="0" w:space="0" w:color="auto"/>
      </w:divBdr>
    </w:div>
    <w:div w:id="1273366033">
      <w:bodyDiv w:val="1"/>
      <w:marLeft w:val="0"/>
      <w:marRight w:val="0"/>
      <w:marTop w:val="0"/>
      <w:marBottom w:val="0"/>
      <w:divBdr>
        <w:top w:val="none" w:sz="0" w:space="0" w:color="auto"/>
        <w:left w:val="none" w:sz="0" w:space="0" w:color="auto"/>
        <w:bottom w:val="none" w:sz="0" w:space="0" w:color="auto"/>
        <w:right w:val="none" w:sz="0" w:space="0" w:color="auto"/>
      </w:divBdr>
      <w:divsChild>
        <w:div w:id="925656186">
          <w:marLeft w:val="0"/>
          <w:marRight w:val="0"/>
          <w:marTop w:val="0"/>
          <w:marBottom w:val="0"/>
          <w:divBdr>
            <w:top w:val="none" w:sz="0" w:space="0" w:color="auto"/>
            <w:left w:val="none" w:sz="0" w:space="0" w:color="auto"/>
            <w:bottom w:val="none" w:sz="0" w:space="0" w:color="auto"/>
            <w:right w:val="none" w:sz="0" w:space="0" w:color="auto"/>
          </w:divBdr>
          <w:divsChild>
            <w:div w:id="1254510802">
              <w:marLeft w:val="0"/>
              <w:marRight w:val="0"/>
              <w:marTop w:val="0"/>
              <w:marBottom w:val="0"/>
              <w:divBdr>
                <w:top w:val="none" w:sz="0" w:space="0" w:color="auto"/>
                <w:left w:val="none" w:sz="0" w:space="0" w:color="auto"/>
                <w:bottom w:val="none" w:sz="0" w:space="0" w:color="auto"/>
                <w:right w:val="none" w:sz="0" w:space="0" w:color="auto"/>
              </w:divBdr>
              <w:divsChild>
                <w:div w:id="211888533">
                  <w:marLeft w:val="0"/>
                  <w:marRight w:val="3750"/>
                  <w:marTop w:val="0"/>
                  <w:marBottom w:val="0"/>
                  <w:divBdr>
                    <w:top w:val="none" w:sz="0" w:space="0" w:color="auto"/>
                    <w:left w:val="none" w:sz="0" w:space="0" w:color="auto"/>
                    <w:bottom w:val="none" w:sz="0" w:space="0" w:color="auto"/>
                    <w:right w:val="none" w:sz="0" w:space="0" w:color="auto"/>
                  </w:divBdr>
                  <w:divsChild>
                    <w:div w:id="201602138">
                      <w:marLeft w:val="0"/>
                      <w:marRight w:val="0"/>
                      <w:marTop w:val="75"/>
                      <w:marBottom w:val="0"/>
                      <w:divBdr>
                        <w:top w:val="single" w:sz="6" w:space="0" w:color="DEDEDE"/>
                        <w:left w:val="single" w:sz="6" w:space="0" w:color="DEDEDE"/>
                        <w:bottom w:val="single" w:sz="6" w:space="0" w:color="DEDEDE"/>
                        <w:right w:val="single" w:sz="6" w:space="0" w:color="DEDEDE"/>
                      </w:divBdr>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atrina@sistema.ru" TargetMode="External"/><Relationship Id="rId4" Type="http://schemas.openxmlformats.org/officeDocument/2006/relationships/settings" Target="settings.xml"/><Relationship Id="rId9" Type="http://schemas.openxmlformats.org/officeDocument/2006/relationships/hyperlink" Target="http://pult.ru/product/49407.ht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B6FD-CA2D-4855-B2D0-F1C4CFE84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600</Words>
  <Characters>3422</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4014</CharactersWithSpaces>
  <SharedDoc>false</SharedDoc>
  <HLinks>
    <vt:vector size="6" baseType="variant">
      <vt:variant>
        <vt:i4>1572905</vt:i4>
      </vt:variant>
      <vt:variant>
        <vt:i4>0</vt:i4>
      </vt:variant>
      <vt:variant>
        <vt:i4>0</vt:i4>
      </vt:variant>
      <vt:variant>
        <vt:i4>5</vt:i4>
      </vt:variant>
      <vt:variant>
        <vt:lpwstr>mailto:patrina@sistema.ru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cp:lastPrinted>2012-02-06T11:49:00Z</cp:lastPrinted>
  <dcterms:created xsi:type="dcterms:W3CDTF">2012-06-05T16:14:00Z</dcterms:created>
  <dcterms:modified xsi:type="dcterms:W3CDTF">2012-06-05T16:14:00Z</dcterms:modified>
</cp:coreProperties>
</file>