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Pr="00B74674" w:rsidRDefault="00DD2D7D" w:rsidP="00931003">
      <w:pPr>
        <w:spacing w:line="240" w:lineRule="auto"/>
        <w:ind w:firstLine="0"/>
        <w:rPr>
          <w:b/>
          <w:sz w:val="24"/>
          <w:szCs w:val="24"/>
        </w:rPr>
      </w:pPr>
    </w:p>
    <w:p w:rsidR="00DD2D7D" w:rsidRDefault="00DD2D7D" w:rsidP="00931003">
      <w:pPr>
        <w:ind w:firstLine="0"/>
        <w:jc w:val="center"/>
        <w:rPr>
          <w:b/>
        </w:rPr>
      </w:pPr>
    </w:p>
    <w:p w:rsidR="00C972A0" w:rsidRDefault="00C972A0" w:rsidP="00931003">
      <w:pPr>
        <w:ind w:firstLine="0"/>
        <w:jc w:val="center"/>
        <w:rPr>
          <w:b/>
        </w:rPr>
      </w:pPr>
    </w:p>
    <w:p w:rsidR="00C972A0" w:rsidRDefault="00C972A0" w:rsidP="00931003">
      <w:pPr>
        <w:ind w:firstLine="0"/>
        <w:jc w:val="center"/>
        <w:rPr>
          <w:b/>
        </w:rPr>
      </w:pPr>
    </w:p>
    <w:p w:rsidR="00C972A0" w:rsidRDefault="00C972A0" w:rsidP="00931003">
      <w:pPr>
        <w:ind w:firstLine="0"/>
        <w:jc w:val="center"/>
        <w:rPr>
          <w:b/>
        </w:rPr>
      </w:pPr>
    </w:p>
    <w:p w:rsidR="00C972A0" w:rsidRDefault="00C972A0" w:rsidP="00931003">
      <w:pPr>
        <w:ind w:firstLine="0"/>
        <w:jc w:val="center"/>
        <w:rPr>
          <w:b/>
        </w:rPr>
      </w:pPr>
    </w:p>
    <w:p w:rsidR="00C972A0" w:rsidRDefault="00C972A0" w:rsidP="00931003">
      <w:pPr>
        <w:ind w:firstLine="0"/>
        <w:jc w:val="center"/>
        <w:rPr>
          <w:b/>
        </w:rPr>
      </w:pPr>
    </w:p>
    <w:p w:rsidR="00C972A0" w:rsidRDefault="00C972A0" w:rsidP="00931003">
      <w:pPr>
        <w:ind w:firstLine="0"/>
        <w:jc w:val="center"/>
        <w:rPr>
          <w:b/>
        </w:rPr>
      </w:pPr>
    </w:p>
    <w:p w:rsidR="00C972A0" w:rsidRDefault="00C972A0"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bookmarkStart w:id="0" w:name="_GoBack"/>
      <w:bookmarkEnd w:id="0"/>
    </w:p>
    <w:p w:rsidR="00DD2D7D" w:rsidRPr="00C972A0" w:rsidRDefault="007B5540" w:rsidP="00931003">
      <w:pPr>
        <w:ind w:firstLine="0"/>
        <w:jc w:val="center"/>
        <w:rPr>
          <w:b/>
          <w:bCs/>
          <w:sz w:val="36"/>
          <w:szCs w:val="36"/>
        </w:rPr>
      </w:pPr>
      <w:r w:rsidRPr="00C972A0">
        <w:rPr>
          <w:b/>
          <w:bCs/>
          <w:sz w:val="36"/>
          <w:szCs w:val="36"/>
        </w:rPr>
        <w:t>Д</w:t>
      </w:r>
      <w:r w:rsidR="00AE6468" w:rsidRPr="00C972A0">
        <w:rPr>
          <w:b/>
          <w:bCs/>
          <w:sz w:val="36"/>
          <w:szCs w:val="36"/>
        </w:rPr>
        <w:t>окументация</w:t>
      </w:r>
    </w:p>
    <w:p w:rsidR="0093118B" w:rsidRPr="00981B77" w:rsidRDefault="0093118B" w:rsidP="00931003">
      <w:pPr>
        <w:ind w:firstLine="0"/>
        <w:jc w:val="center"/>
        <w:rPr>
          <w:b/>
          <w:bCs/>
          <w:sz w:val="32"/>
          <w:szCs w:val="32"/>
        </w:rPr>
      </w:pPr>
    </w:p>
    <w:p w:rsidR="00FE68E0" w:rsidRPr="0093118B" w:rsidRDefault="0093118B" w:rsidP="00FE68E0">
      <w:pPr>
        <w:suppressAutoHyphens/>
        <w:spacing w:line="240" w:lineRule="auto"/>
        <w:ind w:firstLine="0"/>
        <w:jc w:val="center"/>
        <w:rPr>
          <w:b/>
          <w:bCs/>
          <w:color w:val="000000"/>
          <w:sz w:val="24"/>
          <w:szCs w:val="24"/>
        </w:rPr>
      </w:pPr>
      <w:proofErr w:type="gramStart"/>
      <w:r w:rsidRPr="00631675">
        <w:rPr>
          <w:b/>
          <w:bCs/>
          <w:iCs/>
          <w:color w:val="000000"/>
          <w:w w:val="108"/>
          <w:sz w:val="24"/>
          <w:szCs w:val="24"/>
        </w:rPr>
        <w:t xml:space="preserve">по проведению </w:t>
      </w:r>
      <w:r w:rsidR="007B5540">
        <w:rPr>
          <w:b/>
          <w:bCs/>
          <w:iCs/>
          <w:color w:val="000000"/>
          <w:w w:val="108"/>
          <w:sz w:val="24"/>
          <w:szCs w:val="24"/>
        </w:rPr>
        <w:t>пред</w:t>
      </w:r>
      <w:r w:rsidR="00C972A0">
        <w:rPr>
          <w:b/>
          <w:bCs/>
          <w:iCs/>
          <w:color w:val="000000"/>
          <w:w w:val="108"/>
          <w:sz w:val="24"/>
          <w:szCs w:val="24"/>
        </w:rPr>
        <w:t xml:space="preserve">варительного </w:t>
      </w:r>
      <w:r w:rsidR="007B5540">
        <w:rPr>
          <w:b/>
          <w:bCs/>
          <w:iCs/>
          <w:color w:val="000000"/>
          <w:w w:val="108"/>
          <w:sz w:val="24"/>
          <w:szCs w:val="24"/>
        </w:rPr>
        <w:t xml:space="preserve">квалификационного отбора </w:t>
      </w:r>
      <w:r w:rsidR="00294B8B">
        <w:rPr>
          <w:b/>
          <w:bCs/>
          <w:iCs/>
          <w:color w:val="000000"/>
          <w:w w:val="108"/>
          <w:sz w:val="24"/>
          <w:szCs w:val="24"/>
        </w:rPr>
        <w:t xml:space="preserve">на участие в </w:t>
      </w:r>
      <w:r w:rsidR="004C0637">
        <w:rPr>
          <w:b/>
          <w:bCs/>
          <w:iCs/>
          <w:color w:val="000000"/>
          <w:w w:val="108"/>
          <w:sz w:val="24"/>
          <w:szCs w:val="24"/>
        </w:rPr>
        <w:t>закрытых</w:t>
      </w:r>
      <w:r w:rsidR="007B5540">
        <w:rPr>
          <w:b/>
          <w:bCs/>
          <w:iCs/>
          <w:color w:val="000000"/>
          <w:w w:val="108"/>
          <w:sz w:val="24"/>
          <w:szCs w:val="24"/>
        </w:rPr>
        <w:t xml:space="preserve"> конкурентных переговор</w:t>
      </w:r>
      <w:r w:rsidR="007718D7">
        <w:rPr>
          <w:b/>
          <w:bCs/>
          <w:iCs/>
          <w:color w:val="000000"/>
          <w:w w:val="108"/>
          <w:sz w:val="24"/>
          <w:szCs w:val="24"/>
        </w:rPr>
        <w:t>ах</w:t>
      </w:r>
      <w:r w:rsidR="007B5540">
        <w:rPr>
          <w:b/>
          <w:bCs/>
          <w:iCs/>
          <w:color w:val="000000"/>
          <w:w w:val="108"/>
          <w:sz w:val="24"/>
          <w:szCs w:val="24"/>
        </w:rPr>
        <w:t xml:space="preserve"> по выпол</w:t>
      </w:r>
      <w:r w:rsidR="000871EC" w:rsidRPr="0093118B">
        <w:rPr>
          <w:b/>
          <w:bCs/>
          <w:sz w:val="24"/>
          <w:szCs w:val="24"/>
        </w:rPr>
        <w:t xml:space="preserve">нению  </w:t>
      </w:r>
      <w:r w:rsidR="00FE68E0" w:rsidRPr="0093118B">
        <w:rPr>
          <w:b/>
          <w:bCs/>
          <w:color w:val="000000"/>
          <w:sz w:val="24"/>
          <w:szCs w:val="24"/>
        </w:rPr>
        <w:t>услуг по разработке</w:t>
      </w:r>
      <w:proofErr w:type="gramEnd"/>
      <w:r w:rsidR="00FE68E0" w:rsidRPr="0093118B">
        <w:rPr>
          <w:b/>
          <w:bCs/>
          <w:color w:val="000000"/>
          <w:sz w:val="24"/>
          <w:szCs w:val="24"/>
        </w:rPr>
        <w:t xml:space="preserve"> концепции </w:t>
      </w:r>
      <w:r w:rsidR="004C0637">
        <w:rPr>
          <w:b/>
          <w:bCs/>
          <w:color w:val="000000"/>
          <w:sz w:val="24"/>
          <w:szCs w:val="24"/>
        </w:rPr>
        <w:t xml:space="preserve"> </w:t>
      </w:r>
      <w:r w:rsidR="00FE68E0" w:rsidRPr="0093118B">
        <w:rPr>
          <w:b/>
          <w:bCs/>
          <w:color w:val="000000"/>
          <w:sz w:val="24"/>
          <w:szCs w:val="24"/>
        </w:rPr>
        <w:t>рекламной кампании  Управляющей компании ЗАО «</w:t>
      </w:r>
      <w:proofErr w:type="spellStart"/>
      <w:r w:rsidR="00FE68E0" w:rsidRPr="0093118B">
        <w:rPr>
          <w:b/>
          <w:bCs/>
          <w:color w:val="000000"/>
          <w:sz w:val="24"/>
          <w:szCs w:val="24"/>
        </w:rPr>
        <w:t>Лидер-Инвест</w:t>
      </w:r>
      <w:proofErr w:type="spellEnd"/>
      <w:r w:rsidR="00FE68E0" w:rsidRPr="0093118B">
        <w:rPr>
          <w:b/>
          <w:bCs/>
          <w:color w:val="000000"/>
          <w:sz w:val="24"/>
          <w:szCs w:val="24"/>
        </w:rPr>
        <w:t>».</w:t>
      </w:r>
    </w:p>
    <w:p w:rsidR="00DD2D7D" w:rsidRPr="006A1603" w:rsidRDefault="00DD2D7D" w:rsidP="00FE68E0">
      <w:pPr>
        <w:spacing w:line="240" w:lineRule="auto"/>
        <w:ind w:firstLine="0"/>
        <w:jc w:val="center"/>
        <w:rPr>
          <w:b/>
          <w:bCs/>
          <w:sz w:val="22"/>
          <w:szCs w:val="22"/>
        </w:rPr>
      </w:pPr>
    </w:p>
    <w:p w:rsidR="00B74674" w:rsidRDefault="00B74674" w:rsidP="00B74674">
      <w:pPr>
        <w:spacing w:line="240" w:lineRule="auto"/>
        <w:rPr>
          <w:snapToGrid w:val="0"/>
        </w:rPr>
      </w:pPr>
    </w:p>
    <w:p w:rsidR="00B74674" w:rsidRDefault="00B74674" w:rsidP="00B74674">
      <w:pPr>
        <w:spacing w:line="240" w:lineRule="auto"/>
        <w:rPr>
          <w:snapToGrid w:val="0"/>
        </w:rPr>
      </w:pPr>
    </w:p>
    <w:p w:rsidR="00981B77" w:rsidRDefault="00981B77" w:rsidP="00931003">
      <w:pPr>
        <w:shd w:val="clear" w:color="auto" w:fill="FFFFFF"/>
        <w:tabs>
          <w:tab w:val="left" w:pos="4459"/>
          <w:tab w:val="left" w:pos="6888"/>
        </w:tabs>
        <w:ind w:left="17"/>
        <w:jc w:val="center"/>
        <w:rPr>
          <w:b/>
          <w:bCs/>
          <w:iCs/>
          <w:color w:val="000000"/>
          <w:w w:val="108"/>
        </w:rPr>
      </w:pPr>
    </w:p>
    <w:p w:rsidR="00C972A0" w:rsidRDefault="00C972A0" w:rsidP="00931003">
      <w:pPr>
        <w:shd w:val="clear" w:color="auto" w:fill="FFFFFF"/>
        <w:tabs>
          <w:tab w:val="left" w:pos="4459"/>
          <w:tab w:val="left" w:pos="6888"/>
        </w:tabs>
        <w:ind w:left="17"/>
        <w:jc w:val="center"/>
        <w:rPr>
          <w:b/>
          <w:bCs/>
          <w:iCs/>
          <w:color w:val="000000"/>
          <w:w w:val="108"/>
        </w:rPr>
      </w:pPr>
    </w:p>
    <w:p w:rsidR="00C972A0" w:rsidRDefault="00C972A0" w:rsidP="00931003">
      <w:pPr>
        <w:shd w:val="clear" w:color="auto" w:fill="FFFFFF"/>
        <w:tabs>
          <w:tab w:val="left" w:pos="4459"/>
          <w:tab w:val="left" w:pos="6888"/>
        </w:tabs>
        <w:ind w:left="17"/>
        <w:jc w:val="center"/>
        <w:rPr>
          <w:b/>
          <w:bCs/>
          <w:iCs/>
          <w:color w:val="000000"/>
          <w:w w:val="108"/>
        </w:rPr>
      </w:pPr>
    </w:p>
    <w:p w:rsidR="00C972A0" w:rsidRDefault="00C972A0" w:rsidP="00931003">
      <w:pPr>
        <w:shd w:val="clear" w:color="auto" w:fill="FFFFFF"/>
        <w:tabs>
          <w:tab w:val="left" w:pos="4459"/>
          <w:tab w:val="left" w:pos="6888"/>
        </w:tabs>
        <w:ind w:left="17"/>
        <w:jc w:val="center"/>
        <w:rPr>
          <w:b/>
          <w:bCs/>
          <w:iCs/>
          <w:color w:val="000000"/>
          <w:w w:val="108"/>
        </w:rPr>
      </w:pPr>
    </w:p>
    <w:p w:rsidR="00981B77" w:rsidRDefault="00981B77" w:rsidP="00931003">
      <w:pPr>
        <w:shd w:val="clear" w:color="auto" w:fill="FFFFFF"/>
        <w:tabs>
          <w:tab w:val="left" w:pos="4459"/>
          <w:tab w:val="left" w:pos="6888"/>
        </w:tabs>
        <w:ind w:left="17"/>
        <w:jc w:val="center"/>
        <w:rPr>
          <w:b/>
          <w:bCs/>
          <w:iCs/>
          <w:color w:val="000000"/>
          <w:w w:val="108"/>
        </w:rPr>
      </w:pPr>
    </w:p>
    <w:p w:rsidR="00DD2D7D" w:rsidRPr="0093118B" w:rsidRDefault="00DD2D7D" w:rsidP="00931003">
      <w:pPr>
        <w:shd w:val="clear" w:color="auto" w:fill="FFFFFF"/>
        <w:tabs>
          <w:tab w:val="left" w:pos="4459"/>
          <w:tab w:val="left" w:pos="6888"/>
        </w:tabs>
        <w:ind w:left="17"/>
        <w:jc w:val="center"/>
        <w:rPr>
          <w:b/>
          <w:bCs/>
          <w:iCs/>
          <w:color w:val="000000"/>
          <w:w w:val="108"/>
          <w:sz w:val="24"/>
          <w:szCs w:val="24"/>
        </w:rPr>
      </w:pPr>
      <w:r w:rsidRPr="0093118B">
        <w:rPr>
          <w:b/>
          <w:bCs/>
          <w:iCs/>
          <w:color w:val="000000"/>
          <w:w w:val="108"/>
          <w:sz w:val="24"/>
          <w:szCs w:val="24"/>
        </w:rPr>
        <w:t xml:space="preserve">Настоящая документация является неотъемлемой частью </w:t>
      </w:r>
    </w:p>
    <w:p w:rsidR="00DD2D7D" w:rsidRPr="0093118B" w:rsidRDefault="00DD2D7D" w:rsidP="00931003">
      <w:pPr>
        <w:shd w:val="clear" w:color="auto" w:fill="FFFFFF"/>
        <w:tabs>
          <w:tab w:val="left" w:pos="4459"/>
          <w:tab w:val="left" w:pos="6888"/>
        </w:tabs>
        <w:ind w:left="17"/>
        <w:jc w:val="center"/>
        <w:rPr>
          <w:b/>
          <w:bCs/>
          <w:iCs/>
          <w:color w:val="000000"/>
          <w:w w:val="108"/>
          <w:sz w:val="24"/>
          <w:szCs w:val="24"/>
        </w:rPr>
      </w:pPr>
      <w:r w:rsidRPr="0093118B">
        <w:rPr>
          <w:b/>
          <w:bCs/>
          <w:iCs/>
          <w:color w:val="000000"/>
          <w:w w:val="108"/>
          <w:sz w:val="24"/>
          <w:szCs w:val="24"/>
        </w:rPr>
        <w:t>уведомления о проведении закупочной процедуры</w:t>
      </w:r>
    </w:p>
    <w:p w:rsidR="00DD2D7D" w:rsidRPr="0093118B" w:rsidRDefault="00DD2D7D" w:rsidP="00931003">
      <w:pPr>
        <w:widowControl w:val="0"/>
        <w:spacing w:before="120" w:after="120"/>
        <w:ind w:firstLine="0"/>
        <w:outlineLvl w:val="0"/>
        <w:rPr>
          <w:b/>
          <w:bCs/>
          <w:sz w:val="24"/>
          <w:szCs w:val="24"/>
        </w:rPr>
      </w:pPr>
    </w:p>
    <w:p w:rsidR="00006ED6" w:rsidRDefault="00006ED6" w:rsidP="00931003">
      <w:pPr>
        <w:widowControl w:val="0"/>
        <w:spacing w:before="120" w:after="120"/>
        <w:ind w:firstLine="0"/>
        <w:outlineLvl w:val="0"/>
        <w:rPr>
          <w:b/>
          <w:bCs/>
        </w:rPr>
      </w:pPr>
    </w:p>
    <w:p w:rsidR="00006ED6" w:rsidRDefault="00006ED6" w:rsidP="00931003">
      <w:pPr>
        <w:widowControl w:val="0"/>
        <w:spacing w:before="120" w:after="120"/>
        <w:ind w:firstLine="0"/>
        <w:outlineLvl w:val="0"/>
        <w:rPr>
          <w:b/>
          <w:bCs/>
        </w:rPr>
      </w:pPr>
    </w:p>
    <w:p w:rsidR="00DD2D7D" w:rsidRDefault="00DD2D7D" w:rsidP="00931003">
      <w:pPr>
        <w:ind w:firstLine="0"/>
        <w:jc w:val="center"/>
      </w:pPr>
    </w:p>
    <w:p w:rsidR="00981B77" w:rsidRDefault="00981B77" w:rsidP="00931003">
      <w:pPr>
        <w:ind w:firstLine="0"/>
        <w:jc w:val="center"/>
      </w:pPr>
    </w:p>
    <w:p w:rsidR="00981B77" w:rsidRDefault="00981B77" w:rsidP="00931003">
      <w:pPr>
        <w:ind w:firstLine="0"/>
        <w:jc w:val="center"/>
      </w:pPr>
    </w:p>
    <w:p w:rsidR="00981B77" w:rsidRDefault="00981B77" w:rsidP="00931003">
      <w:pPr>
        <w:ind w:firstLine="0"/>
        <w:jc w:val="center"/>
      </w:pPr>
    </w:p>
    <w:p w:rsidR="00DD2D7D" w:rsidRPr="00F675A2" w:rsidRDefault="00981B77" w:rsidP="00931003">
      <w:pPr>
        <w:ind w:firstLine="0"/>
        <w:jc w:val="center"/>
        <w:rPr>
          <w:b/>
          <w:sz w:val="24"/>
          <w:szCs w:val="24"/>
        </w:rPr>
      </w:pPr>
      <w:r w:rsidRPr="00F675A2">
        <w:rPr>
          <w:b/>
          <w:sz w:val="24"/>
          <w:szCs w:val="24"/>
        </w:rPr>
        <w:t>М</w:t>
      </w:r>
      <w:r w:rsidR="00DD2D7D" w:rsidRPr="00F675A2">
        <w:rPr>
          <w:b/>
          <w:sz w:val="24"/>
          <w:szCs w:val="24"/>
        </w:rPr>
        <w:t>осква</w:t>
      </w:r>
    </w:p>
    <w:p w:rsidR="00DD2D7D" w:rsidRPr="00F675A2" w:rsidRDefault="007330CB" w:rsidP="00931003">
      <w:pPr>
        <w:ind w:firstLine="0"/>
        <w:jc w:val="center"/>
        <w:rPr>
          <w:b/>
          <w:sz w:val="24"/>
          <w:szCs w:val="24"/>
        </w:rPr>
      </w:pPr>
      <w:r w:rsidRPr="00F675A2">
        <w:rPr>
          <w:b/>
          <w:sz w:val="24"/>
          <w:szCs w:val="24"/>
        </w:rPr>
        <w:t>2</w:t>
      </w:r>
      <w:r w:rsidR="00DD2D7D" w:rsidRPr="00F675A2">
        <w:rPr>
          <w:b/>
          <w:sz w:val="24"/>
          <w:szCs w:val="24"/>
        </w:rPr>
        <w:t>01</w:t>
      </w:r>
      <w:r w:rsidR="00566089" w:rsidRPr="00F675A2">
        <w:rPr>
          <w:b/>
          <w:sz w:val="24"/>
          <w:szCs w:val="24"/>
        </w:rPr>
        <w:t>2</w:t>
      </w:r>
      <w:r w:rsidR="00DD2D7D" w:rsidRPr="00F675A2">
        <w:rPr>
          <w:b/>
          <w:sz w:val="24"/>
          <w:szCs w:val="24"/>
        </w:rPr>
        <w:t xml:space="preserve"> год</w:t>
      </w:r>
    </w:p>
    <w:p w:rsidR="009C37F8" w:rsidRPr="0093118B" w:rsidRDefault="009C37F8" w:rsidP="009C37F8">
      <w:pPr>
        <w:pStyle w:val="2"/>
        <w:numPr>
          <w:ilvl w:val="0"/>
          <w:numId w:val="0"/>
        </w:numPr>
        <w:spacing w:before="0" w:after="0"/>
        <w:ind w:left="567"/>
        <w:jc w:val="both"/>
        <w:rPr>
          <w:sz w:val="24"/>
          <w:szCs w:val="24"/>
        </w:rPr>
      </w:pPr>
    </w:p>
    <w:p w:rsidR="007330CB" w:rsidRDefault="007330CB" w:rsidP="00931003">
      <w:pPr>
        <w:pageBreakBefore/>
        <w:spacing w:before="100" w:beforeAutospacing="1" w:after="100" w:afterAutospacing="1"/>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371"/>
        <w:gridCol w:w="1525"/>
      </w:tblGrid>
      <w:tr w:rsidR="007330CB" w:rsidRPr="00D3728B" w:rsidTr="00D3728B">
        <w:tc>
          <w:tcPr>
            <w:tcW w:w="993" w:type="dxa"/>
            <w:shd w:val="clear" w:color="auto" w:fill="auto"/>
          </w:tcPr>
          <w:p w:rsidR="007330CB" w:rsidRPr="00D3728B" w:rsidRDefault="007330CB" w:rsidP="009B5505">
            <w:pPr>
              <w:pStyle w:val="22"/>
              <w:rPr>
                <w:b/>
              </w:rPr>
            </w:pPr>
            <w:r w:rsidRPr="00D3728B">
              <w:t>1.</w:t>
            </w:r>
          </w:p>
        </w:tc>
        <w:tc>
          <w:tcPr>
            <w:tcW w:w="7371" w:type="dxa"/>
            <w:shd w:val="clear" w:color="auto" w:fill="auto"/>
          </w:tcPr>
          <w:p w:rsidR="007330CB" w:rsidRPr="00D3728B" w:rsidRDefault="007330CB" w:rsidP="009B5505">
            <w:pPr>
              <w:pStyle w:val="22"/>
              <w:rPr>
                <w:b/>
              </w:rPr>
            </w:pPr>
            <w:r w:rsidRPr="00D3728B">
              <w:t>Общие положения</w:t>
            </w:r>
          </w:p>
        </w:tc>
        <w:tc>
          <w:tcPr>
            <w:tcW w:w="1525" w:type="dxa"/>
            <w:shd w:val="clear" w:color="auto" w:fill="auto"/>
          </w:tcPr>
          <w:p w:rsidR="007330CB" w:rsidRPr="00D3728B" w:rsidRDefault="009B5505" w:rsidP="009B5505">
            <w:pPr>
              <w:pStyle w:val="22"/>
            </w:pPr>
            <w:r>
              <w:t>3</w:t>
            </w:r>
          </w:p>
        </w:tc>
      </w:tr>
      <w:tr w:rsidR="007330CB" w:rsidRPr="00D3728B" w:rsidTr="00D3728B">
        <w:tc>
          <w:tcPr>
            <w:tcW w:w="993" w:type="dxa"/>
            <w:shd w:val="clear" w:color="auto" w:fill="auto"/>
          </w:tcPr>
          <w:p w:rsidR="007330CB" w:rsidRPr="00D3728B" w:rsidRDefault="007330CB" w:rsidP="009B5505">
            <w:pPr>
              <w:pStyle w:val="22"/>
              <w:rPr>
                <w:b/>
              </w:rPr>
            </w:pPr>
            <w:r w:rsidRPr="00D3728B">
              <w:t>2.</w:t>
            </w:r>
          </w:p>
        </w:tc>
        <w:tc>
          <w:tcPr>
            <w:tcW w:w="7371" w:type="dxa"/>
            <w:shd w:val="clear" w:color="auto" w:fill="auto"/>
          </w:tcPr>
          <w:p w:rsidR="007330CB" w:rsidRPr="00D3728B" w:rsidRDefault="007330CB" w:rsidP="009B5505">
            <w:pPr>
              <w:pStyle w:val="22"/>
              <w:rPr>
                <w:b/>
              </w:rPr>
            </w:pPr>
            <w:r w:rsidRPr="00D3728B">
              <w:t xml:space="preserve">Предмет </w:t>
            </w:r>
            <w:r w:rsidR="00E77EBF">
              <w:t>отбора</w:t>
            </w:r>
          </w:p>
        </w:tc>
        <w:tc>
          <w:tcPr>
            <w:tcW w:w="1525" w:type="dxa"/>
            <w:shd w:val="clear" w:color="auto" w:fill="auto"/>
          </w:tcPr>
          <w:p w:rsidR="007330CB" w:rsidRPr="00D3728B" w:rsidRDefault="009B5505" w:rsidP="009B5505">
            <w:pPr>
              <w:pStyle w:val="22"/>
            </w:pPr>
            <w:r>
              <w:t>4</w:t>
            </w:r>
          </w:p>
        </w:tc>
      </w:tr>
      <w:tr w:rsidR="007330CB" w:rsidRPr="00D3728B" w:rsidTr="00D3728B">
        <w:tc>
          <w:tcPr>
            <w:tcW w:w="993" w:type="dxa"/>
            <w:shd w:val="clear" w:color="auto" w:fill="auto"/>
          </w:tcPr>
          <w:p w:rsidR="007330CB" w:rsidRPr="00D3728B" w:rsidRDefault="003D0CB9" w:rsidP="009B5505">
            <w:pPr>
              <w:pStyle w:val="22"/>
              <w:rPr>
                <w:b/>
              </w:rPr>
            </w:pPr>
            <w:r w:rsidRPr="00D3728B">
              <w:t>2</w:t>
            </w:r>
            <w:r w:rsidR="007330CB" w:rsidRPr="00D3728B">
              <w:t>.</w:t>
            </w:r>
            <w:r w:rsidRPr="00D3728B">
              <w:t>1</w:t>
            </w:r>
          </w:p>
        </w:tc>
        <w:tc>
          <w:tcPr>
            <w:tcW w:w="7371" w:type="dxa"/>
            <w:shd w:val="clear" w:color="auto" w:fill="auto"/>
          </w:tcPr>
          <w:p w:rsidR="007330CB" w:rsidRPr="00D3728B" w:rsidRDefault="00332D79" w:rsidP="009B5505">
            <w:pPr>
              <w:pStyle w:val="22"/>
              <w:rPr>
                <w:b/>
              </w:rPr>
            </w:pPr>
            <w:r>
              <w:t>Исходные данные, о</w:t>
            </w:r>
            <w:r w:rsidR="00E77EBF">
              <w:t>бъем и состав работ</w:t>
            </w:r>
          </w:p>
        </w:tc>
        <w:tc>
          <w:tcPr>
            <w:tcW w:w="1525" w:type="dxa"/>
            <w:shd w:val="clear" w:color="auto" w:fill="auto"/>
          </w:tcPr>
          <w:p w:rsidR="007330CB" w:rsidRPr="00D3728B" w:rsidRDefault="009B5505" w:rsidP="009B5505">
            <w:pPr>
              <w:pStyle w:val="22"/>
            </w:pPr>
            <w:r>
              <w:t>4</w:t>
            </w:r>
          </w:p>
        </w:tc>
      </w:tr>
      <w:tr w:rsidR="003D0CB9" w:rsidRPr="00D3728B" w:rsidTr="00D3728B">
        <w:tc>
          <w:tcPr>
            <w:tcW w:w="993" w:type="dxa"/>
            <w:shd w:val="clear" w:color="auto" w:fill="auto"/>
          </w:tcPr>
          <w:p w:rsidR="003D0CB9" w:rsidRPr="00D3728B" w:rsidRDefault="003D0CB9" w:rsidP="009B5505">
            <w:pPr>
              <w:pStyle w:val="22"/>
              <w:rPr>
                <w:b/>
              </w:rPr>
            </w:pPr>
            <w:r w:rsidRPr="00D3728B">
              <w:t>3.</w:t>
            </w:r>
          </w:p>
        </w:tc>
        <w:tc>
          <w:tcPr>
            <w:tcW w:w="7371" w:type="dxa"/>
            <w:shd w:val="clear" w:color="auto" w:fill="auto"/>
          </w:tcPr>
          <w:p w:rsidR="003D0CB9" w:rsidRPr="00D3728B" w:rsidRDefault="003D0CB9" w:rsidP="009B5505">
            <w:pPr>
              <w:pStyle w:val="22"/>
              <w:rPr>
                <w:b/>
              </w:rPr>
            </w:pPr>
            <w:r w:rsidRPr="00D3728B">
              <w:t>Требования к участникам и документы, подлежащие предоставлению</w:t>
            </w:r>
          </w:p>
        </w:tc>
        <w:tc>
          <w:tcPr>
            <w:tcW w:w="1525" w:type="dxa"/>
            <w:shd w:val="clear" w:color="auto" w:fill="auto"/>
          </w:tcPr>
          <w:p w:rsidR="003D0CB9" w:rsidRPr="00D3728B" w:rsidRDefault="009B5505" w:rsidP="009B5505">
            <w:pPr>
              <w:pStyle w:val="22"/>
            </w:pPr>
            <w:r>
              <w:t>6</w:t>
            </w:r>
          </w:p>
        </w:tc>
      </w:tr>
      <w:tr w:rsidR="003D0CB9" w:rsidRPr="00D3728B" w:rsidTr="00D3728B">
        <w:tc>
          <w:tcPr>
            <w:tcW w:w="993" w:type="dxa"/>
            <w:shd w:val="clear" w:color="auto" w:fill="auto"/>
          </w:tcPr>
          <w:p w:rsidR="003D0CB9" w:rsidRPr="00D3728B" w:rsidRDefault="003D0CB9" w:rsidP="009B5505">
            <w:pPr>
              <w:pStyle w:val="22"/>
              <w:rPr>
                <w:b/>
              </w:rPr>
            </w:pPr>
            <w:r w:rsidRPr="00D3728B">
              <w:t>3.1</w:t>
            </w:r>
          </w:p>
        </w:tc>
        <w:tc>
          <w:tcPr>
            <w:tcW w:w="7371" w:type="dxa"/>
            <w:shd w:val="clear" w:color="auto" w:fill="auto"/>
          </w:tcPr>
          <w:p w:rsidR="003D0CB9" w:rsidRPr="00D3728B" w:rsidRDefault="003D0CB9" w:rsidP="009B5505">
            <w:pPr>
              <w:pStyle w:val="22"/>
              <w:rPr>
                <w:b/>
              </w:rPr>
            </w:pPr>
            <w:r w:rsidRPr="00D3728B">
              <w:t>Требования к участникам</w:t>
            </w:r>
          </w:p>
        </w:tc>
        <w:tc>
          <w:tcPr>
            <w:tcW w:w="1525" w:type="dxa"/>
            <w:shd w:val="clear" w:color="auto" w:fill="auto"/>
          </w:tcPr>
          <w:p w:rsidR="00290CFD" w:rsidRPr="009B5505" w:rsidRDefault="009B5505" w:rsidP="009B5505">
            <w:pPr>
              <w:pStyle w:val="22"/>
            </w:pPr>
            <w:r w:rsidRPr="009B5505">
              <w:t>6</w:t>
            </w:r>
          </w:p>
        </w:tc>
      </w:tr>
      <w:tr w:rsidR="003D0CB9" w:rsidRPr="00D3728B" w:rsidTr="00D3728B">
        <w:tc>
          <w:tcPr>
            <w:tcW w:w="993" w:type="dxa"/>
            <w:shd w:val="clear" w:color="auto" w:fill="auto"/>
          </w:tcPr>
          <w:p w:rsidR="003D0CB9" w:rsidRPr="00D3728B" w:rsidRDefault="003D0CB9" w:rsidP="009B5505">
            <w:pPr>
              <w:pStyle w:val="22"/>
              <w:rPr>
                <w:b/>
              </w:rPr>
            </w:pPr>
            <w:r w:rsidRPr="00D3728B">
              <w:t xml:space="preserve">3.2 </w:t>
            </w:r>
          </w:p>
        </w:tc>
        <w:tc>
          <w:tcPr>
            <w:tcW w:w="7371" w:type="dxa"/>
            <w:shd w:val="clear" w:color="auto" w:fill="auto"/>
          </w:tcPr>
          <w:p w:rsidR="003D0CB9" w:rsidRPr="00D3728B" w:rsidRDefault="003D0CB9" w:rsidP="009B5505">
            <w:pPr>
              <w:pStyle w:val="22"/>
              <w:rPr>
                <w:b/>
              </w:rPr>
            </w:pPr>
            <w:r w:rsidRPr="00D3728B">
              <w:t>Требования к документам</w:t>
            </w:r>
          </w:p>
        </w:tc>
        <w:tc>
          <w:tcPr>
            <w:tcW w:w="1525" w:type="dxa"/>
            <w:shd w:val="clear" w:color="auto" w:fill="auto"/>
          </w:tcPr>
          <w:p w:rsidR="003D0CB9" w:rsidRPr="00D3728B" w:rsidRDefault="009B5505" w:rsidP="009B5505">
            <w:pPr>
              <w:pStyle w:val="22"/>
            </w:pPr>
            <w:r>
              <w:t>7</w:t>
            </w:r>
          </w:p>
        </w:tc>
      </w:tr>
      <w:tr w:rsidR="003D0CB9" w:rsidRPr="00D3728B" w:rsidTr="00D3728B">
        <w:tc>
          <w:tcPr>
            <w:tcW w:w="993" w:type="dxa"/>
            <w:shd w:val="clear" w:color="auto" w:fill="auto"/>
          </w:tcPr>
          <w:p w:rsidR="003D0CB9" w:rsidRPr="00D3728B" w:rsidRDefault="003D0CB9" w:rsidP="009B5505">
            <w:pPr>
              <w:pStyle w:val="22"/>
              <w:rPr>
                <w:b/>
              </w:rPr>
            </w:pPr>
            <w:r w:rsidRPr="00D3728B">
              <w:t>4.</w:t>
            </w:r>
          </w:p>
        </w:tc>
        <w:tc>
          <w:tcPr>
            <w:tcW w:w="7371" w:type="dxa"/>
            <w:shd w:val="clear" w:color="auto" w:fill="auto"/>
          </w:tcPr>
          <w:p w:rsidR="003D0CB9" w:rsidRPr="00D3728B" w:rsidRDefault="00F675A2" w:rsidP="009B5505">
            <w:pPr>
              <w:pStyle w:val="22"/>
              <w:rPr>
                <w:b/>
              </w:rPr>
            </w:pPr>
            <w:r>
              <w:t>Пакет документации для участия в предквалификационном отборе</w:t>
            </w:r>
          </w:p>
        </w:tc>
        <w:tc>
          <w:tcPr>
            <w:tcW w:w="1525" w:type="dxa"/>
            <w:shd w:val="clear" w:color="auto" w:fill="auto"/>
          </w:tcPr>
          <w:p w:rsidR="003D0CB9" w:rsidRPr="00D3728B" w:rsidRDefault="009B5505" w:rsidP="009B5505">
            <w:pPr>
              <w:pStyle w:val="22"/>
            </w:pPr>
            <w:r>
              <w:t>7</w:t>
            </w:r>
          </w:p>
        </w:tc>
      </w:tr>
      <w:tr w:rsidR="003D0CB9" w:rsidRPr="00D3728B" w:rsidTr="00D3728B">
        <w:tc>
          <w:tcPr>
            <w:tcW w:w="993" w:type="dxa"/>
            <w:shd w:val="clear" w:color="auto" w:fill="auto"/>
          </w:tcPr>
          <w:p w:rsidR="003D0CB9" w:rsidRPr="00D3728B" w:rsidRDefault="003D0CB9" w:rsidP="009B5505">
            <w:pPr>
              <w:pStyle w:val="22"/>
              <w:rPr>
                <w:b/>
              </w:rPr>
            </w:pPr>
            <w:r w:rsidRPr="00D3728B">
              <w:t>5.</w:t>
            </w:r>
          </w:p>
        </w:tc>
        <w:tc>
          <w:tcPr>
            <w:tcW w:w="7371" w:type="dxa"/>
            <w:shd w:val="clear" w:color="auto" w:fill="auto"/>
          </w:tcPr>
          <w:p w:rsidR="003D0CB9" w:rsidRPr="00D3728B" w:rsidRDefault="00F675A2" w:rsidP="009B5505">
            <w:pPr>
              <w:pStyle w:val="22"/>
              <w:rPr>
                <w:b/>
              </w:rPr>
            </w:pPr>
            <w:r>
              <w:t>Требования  к оформлению и формированию документации для предквалификационного отбора</w:t>
            </w:r>
          </w:p>
        </w:tc>
        <w:tc>
          <w:tcPr>
            <w:tcW w:w="1525" w:type="dxa"/>
            <w:shd w:val="clear" w:color="auto" w:fill="auto"/>
          </w:tcPr>
          <w:p w:rsidR="003D0CB9" w:rsidRPr="00D3728B" w:rsidRDefault="009B5505" w:rsidP="009B5505">
            <w:pPr>
              <w:pStyle w:val="22"/>
            </w:pPr>
            <w:r>
              <w:t>7</w:t>
            </w:r>
          </w:p>
        </w:tc>
      </w:tr>
      <w:tr w:rsidR="003D0CB9" w:rsidRPr="00D3728B" w:rsidTr="00D3728B">
        <w:tc>
          <w:tcPr>
            <w:tcW w:w="993" w:type="dxa"/>
            <w:shd w:val="clear" w:color="auto" w:fill="auto"/>
          </w:tcPr>
          <w:p w:rsidR="003D0CB9" w:rsidRPr="00D3728B" w:rsidRDefault="003D0CB9" w:rsidP="009B5505">
            <w:pPr>
              <w:pStyle w:val="22"/>
              <w:rPr>
                <w:b/>
              </w:rPr>
            </w:pPr>
            <w:r w:rsidRPr="00D3728B">
              <w:t>6.</w:t>
            </w:r>
          </w:p>
        </w:tc>
        <w:tc>
          <w:tcPr>
            <w:tcW w:w="7371" w:type="dxa"/>
            <w:shd w:val="clear" w:color="auto" w:fill="auto"/>
          </w:tcPr>
          <w:p w:rsidR="003D0CB9" w:rsidRPr="00D3728B" w:rsidRDefault="00F675A2" w:rsidP="009B5505">
            <w:pPr>
              <w:pStyle w:val="22"/>
              <w:rPr>
                <w:b/>
              </w:rPr>
            </w:pPr>
            <w:r>
              <w:t>Предоставление пакета документации на предквалификационный отбор</w:t>
            </w:r>
          </w:p>
        </w:tc>
        <w:tc>
          <w:tcPr>
            <w:tcW w:w="1525" w:type="dxa"/>
            <w:shd w:val="clear" w:color="auto" w:fill="auto"/>
          </w:tcPr>
          <w:p w:rsidR="003D0CB9" w:rsidRPr="00D3728B" w:rsidRDefault="009B5505" w:rsidP="009B5505">
            <w:pPr>
              <w:pStyle w:val="22"/>
            </w:pPr>
            <w:r>
              <w:t>8</w:t>
            </w:r>
          </w:p>
        </w:tc>
      </w:tr>
      <w:tr w:rsidR="003D0CB9" w:rsidRPr="00D3728B" w:rsidTr="00D3728B">
        <w:tc>
          <w:tcPr>
            <w:tcW w:w="993" w:type="dxa"/>
            <w:shd w:val="clear" w:color="auto" w:fill="auto"/>
          </w:tcPr>
          <w:p w:rsidR="003D0CB9" w:rsidRPr="00D3728B" w:rsidRDefault="003D0CB9" w:rsidP="009B5505">
            <w:pPr>
              <w:pStyle w:val="22"/>
              <w:rPr>
                <w:b/>
              </w:rPr>
            </w:pPr>
            <w:r w:rsidRPr="00D3728B">
              <w:t>7.</w:t>
            </w:r>
          </w:p>
        </w:tc>
        <w:tc>
          <w:tcPr>
            <w:tcW w:w="7371" w:type="dxa"/>
            <w:shd w:val="clear" w:color="auto" w:fill="auto"/>
          </w:tcPr>
          <w:p w:rsidR="003D0CB9" w:rsidRPr="00D3728B" w:rsidRDefault="00F675A2" w:rsidP="009B5505">
            <w:pPr>
              <w:pStyle w:val="22"/>
              <w:rPr>
                <w:b/>
              </w:rPr>
            </w:pPr>
            <w:r>
              <w:t>Разъяснения по содержанию документации</w:t>
            </w:r>
          </w:p>
        </w:tc>
        <w:tc>
          <w:tcPr>
            <w:tcW w:w="1525" w:type="dxa"/>
            <w:shd w:val="clear" w:color="auto" w:fill="auto"/>
          </w:tcPr>
          <w:p w:rsidR="003D0CB9" w:rsidRPr="00D3728B" w:rsidRDefault="009B5505" w:rsidP="009B5505">
            <w:pPr>
              <w:pStyle w:val="22"/>
            </w:pPr>
            <w:r>
              <w:t>8</w:t>
            </w:r>
          </w:p>
        </w:tc>
      </w:tr>
      <w:tr w:rsidR="003D0CB9" w:rsidRPr="00D3728B" w:rsidTr="00D3728B">
        <w:tc>
          <w:tcPr>
            <w:tcW w:w="993" w:type="dxa"/>
            <w:shd w:val="clear" w:color="auto" w:fill="auto"/>
          </w:tcPr>
          <w:p w:rsidR="003D0CB9" w:rsidRPr="00D3728B" w:rsidRDefault="00E55935" w:rsidP="009B5505">
            <w:pPr>
              <w:pStyle w:val="22"/>
              <w:rPr>
                <w:b/>
              </w:rPr>
            </w:pPr>
            <w:r>
              <w:t>8</w:t>
            </w:r>
            <w:r w:rsidR="003D0CB9" w:rsidRPr="00D3728B">
              <w:t>.</w:t>
            </w:r>
          </w:p>
        </w:tc>
        <w:tc>
          <w:tcPr>
            <w:tcW w:w="7371" w:type="dxa"/>
            <w:shd w:val="clear" w:color="auto" w:fill="auto"/>
          </w:tcPr>
          <w:p w:rsidR="003D0CB9" w:rsidRPr="00D3728B" w:rsidRDefault="006C6BF9" w:rsidP="009B5505">
            <w:pPr>
              <w:pStyle w:val="22"/>
              <w:rPr>
                <w:b/>
              </w:rPr>
            </w:pPr>
            <w:r>
              <w:t>Экспертиза предоставленной информации</w:t>
            </w:r>
          </w:p>
        </w:tc>
        <w:tc>
          <w:tcPr>
            <w:tcW w:w="1525" w:type="dxa"/>
            <w:shd w:val="clear" w:color="auto" w:fill="auto"/>
          </w:tcPr>
          <w:p w:rsidR="003D0CB9" w:rsidRPr="00D3728B" w:rsidRDefault="009B5505" w:rsidP="009B5505">
            <w:pPr>
              <w:pStyle w:val="22"/>
            </w:pPr>
            <w:r>
              <w:t>9</w:t>
            </w:r>
          </w:p>
        </w:tc>
      </w:tr>
      <w:tr w:rsidR="00045305" w:rsidRPr="00D3728B" w:rsidTr="00D3728B">
        <w:tc>
          <w:tcPr>
            <w:tcW w:w="993" w:type="dxa"/>
            <w:shd w:val="clear" w:color="auto" w:fill="auto"/>
          </w:tcPr>
          <w:p w:rsidR="00045305" w:rsidRPr="00D3728B" w:rsidRDefault="006C6BF9" w:rsidP="009B5505">
            <w:pPr>
              <w:pStyle w:val="22"/>
              <w:rPr>
                <w:b/>
              </w:rPr>
            </w:pPr>
            <w:r>
              <w:t>9.</w:t>
            </w:r>
          </w:p>
        </w:tc>
        <w:tc>
          <w:tcPr>
            <w:tcW w:w="7371" w:type="dxa"/>
            <w:shd w:val="clear" w:color="auto" w:fill="auto"/>
          </w:tcPr>
          <w:p w:rsidR="00045305" w:rsidRPr="00D3728B" w:rsidRDefault="00294B8B" w:rsidP="009B5505">
            <w:pPr>
              <w:pStyle w:val="22"/>
              <w:rPr>
                <w:b/>
              </w:rPr>
            </w:pPr>
            <w:r>
              <w:t>Подведение итогов отбора</w:t>
            </w:r>
          </w:p>
        </w:tc>
        <w:tc>
          <w:tcPr>
            <w:tcW w:w="1525" w:type="dxa"/>
            <w:shd w:val="clear" w:color="auto" w:fill="auto"/>
          </w:tcPr>
          <w:p w:rsidR="00045305" w:rsidRPr="00D3728B" w:rsidRDefault="009B5505" w:rsidP="009B5505">
            <w:pPr>
              <w:pStyle w:val="22"/>
            </w:pPr>
            <w:r>
              <w:t>9</w:t>
            </w:r>
          </w:p>
        </w:tc>
      </w:tr>
      <w:tr w:rsidR="00294B8B" w:rsidRPr="00D3728B" w:rsidTr="00D3728B">
        <w:tc>
          <w:tcPr>
            <w:tcW w:w="993" w:type="dxa"/>
            <w:shd w:val="clear" w:color="auto" w:fill="auto"/>
          </w:tcPr>
          <w:p w:rsidR="00294B8B" w:rsidRDefault="00294B8B" w:rsidP="009B5505">
            <w:pPr>
              <w:pStyle w:val="22"/>
              <w:rPr>
                <w:b/>
              </w:rPr>
            </w:pPr>
            <w:r>
              <w:t>10.</w:t>
            </w:r>
          </w:p>
        </w:tc>
        <w:tc>
          <w:tcPr>
            <w:tcW w:w="7371" w:type="dxa"/>
            <w:shd w:val="clear" w:color="auto" w:fill="auto"/>
          </w:tcPr>
          <w:p w:rsidR="00294B8B" w:rsidRDefault="00294B8B" w:rsidP="009B5505">
            <w:pPr>
              <w:pStyle w:val="22"/>
              <w:rPr>
                <w:b/>
              </w:rPr>
            </w:pPr>
            <w:r>
              <w:t>Приложение №1. Заявка</w:t>
            </w:r>
          </w:p>
        </w:tc>
        <w:tc>
          <w:tcPr>
            <w:tcW w:w="1525" w:type="dxa"/>
            <w:shd w:val="clear" w:color="auto" w:fill="auto"/>
          </w:tcPr>
          <w:p w:rsidR="00294B8B" w:rsidRPr="00D3728B" w:rsidRDefault="009B5505" w:rsidP="009B5505">
            <w:pPr>
              <w:pStyle w:val="22"/>
            </w:pPr>
            <w:r>
              <w:t>10</w:t>
            </w:r>
          </w:p>
        </w:tc>
      </w:tr>
      <w:tr w:rsidR="00294B8B" w:rsidRPr="00D3728B" w:rsidTr="00D3728B">
        <w:tc>
          <w:tcPr>
            <w:tcW w:w="993" w:type="dxa"/>
            <w:shd w:val="clear" w:color="auto" w:fill="auto"/>
          </w:tcPr>
          <w:p w:rsidR="00294B8B" w:rsidRDefault="00294B8B" w:rsidP="009B5505">
            <w:pPr>
              <w:pStyle w:val="22"/>
              <w:rPr>
                <w:b/>
              </w:rPr>
            </w:pPr>
            <w:r>
              <w:t>11.</w:t>
            </w:r>
          </w:p>
        </w:tc>
        <w:tc>
          <w:tcPr>
            <w:tcW w:w="7371" w:type="dxa"/>
            <w:shd w:val="clear" w:color="auto" w:fill="auto"/>
          </w:tcPr>
          <w:p w:rsidR="00294B8B" w:rsidRDefault="00294B8B" w:rsidP="009B5505">
            <w:pPr>
              <w:pStyle w:val="22"/>
              <w:rPr>
                <w:b/>
              </w:rPr>
            </w:pPr>
            <w:r>
              <w:t>Приложение №2. Анкета</w:t>
            </w:r>
          </w:p>
        </w:tc>
        <w:tc>
          <w:tcPr>
            <w:tcW w:w="1525" w:type="dxa"/>
            <w:shd w:val="clear" w:color="auto" w:fill="auto"/>
          </w:tcPr>
          <w:p w:rsidR="00294B8B" w:rsidRPr="00D3728B" w:rsidRDefault="009B5505" w:rsidP="009B5505">
            <w:pPr>
              <w:pStyle w:val="22"/>
            </w:pPr>
            <w:r>
              <w:t>11</w:t>
            </w:r>
          </w:p>
        </w:tc>
      </w:tr>
      <w:tr w:rsidR="00294B8B" w:rsidRPr="00D3728B" w:rsidTr="00D3728B">
        <w:tc>
          <w:tcPr>
            <w:tcW w:w="993" w:type="dxa"/>
            <w:shd w:val="clear" w:color="auto" w:fill="auto"/>
          </w:tcPr>
          <w:p w:rsidR="00294B8B" w:rsidRDefault="00294B8B" w:rsidP="009B5505">
            <w:pPr>
              <w:pStyle w:val="22"/>
              <w:rPr>
                <w:b/>
              </w:rPr>
            </w:pPr>
            <w:r>
              <w:t>12.</w:t>
            </w:r>
          </w:p>
        </w:tc>
        <w:tc>
          <w:tcPr>
            <w:tcW w:w="7371" w:type="dxa"/>
            <w:shd w:val="clear" w:color="auto" w:fill="auto"/>
          </w:tcPr>
          <w:p w:rsidR="00294B8B" w:rsidRDefault="00294B8B" w:rsidP="009B5505">
            <w:pPr>
              <w:pStyle w:val="22"/>
              <w:rPr>
                <w:b/>
              </w:rPr>
            </w:pPr>
            <w:r>
              <w:t>Приложение №3. Сопроводительное письмо Участника.</w:t>
            </w:r>
          </w:p>
        </w:tc>
        <w:tc>
          <w:tcPr>
            <w:tcW w:w="1525" w:type="dxa"/>
            <w:shd w:val="clear" w:color="auto" w:fill="auto"/>
          </w:tcPr>
          <w:p w:rsidR="00294B8B" w:rsidRPr="00D3728B" w:rsidRDefault="009B5505" w:rsidP="009B5505">
            <w:pPr>
              <w:pStyle w:val="22"/>
            </w:pPr>
            <w:r>
              <w:t>12</w:t>
            </w:r>
          </w:p>
        </w:tc>
      </w:tr>
    </w:tbl>
    <w:p w:rsidR="00DD2D7D" w:rsidRPr="00E749D0" w:rsidRDefault="00DD2D7D" w:rsidP="009B5505">
      <w:pPr>
        <w:pStyle w:val="22"/>
      </w:pPr>
    </w:p>
    <w:p w:rsidR="00DD2D7D" w:rsidRPr="00E749D0" w:rsidRDefault="00DD2D7D" w:rsidP="00931003"/>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1" w:name="_Toc209261653"/>
      <w:r w:rsidRPr="008A26C5">
        <w:rPr>
          <w:rFonts w:ascii="Times New Roman" w:hAnsi="Times New Roman"/>
          <w:sz w:val="24"/>
          <w:szCs w:val="24"/>
        </w:rPr>
        <w:lastRenderedPageBreak/>
        <w:t>Общие положения</w:t>
      </w:r>
      <w:bookmarkEnd w:id="1"/>
    </w:p>
    <w:p w:rsidR="00145FF9" w:rsidRPr="008A26C5"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proofErr w:type="spellStart"/>
      <w:r w:rsidR="0086137A" w:rsidRPr="008A26C5">
        <w:rPr>
          <w:sz w:val="24"/>
          <w:szCs w:val="24"/>
        </w:rPr>
        <w:t>Лидер-Инвест</w:t>
      </w:r>
      <w:proofErr w:type="spellEnd"/>
      <w:r w:rsidRPr="008A26C5">
        <w:rPr>
          <w:sz w:val="24"/>
          <w:szCs w:val="24"/>
        </w:rPr>
        <w:t>» - юридический адрес:</w:t>
      </w:r>
      <w:r w:rsidRPr="008A26C5">
        <w:rPr>
          <w:color w:val="000000"/>
          <w:sz w:val="24"/>
          <w:szCs w:val="24"/>
        </w:rPr>
        <w:t xml:space="preserve"> </w:t>
      </w:r>
      <w:smartTag w:uri="urn:schemas-microsoft-com:office:smarttags" w:element="metricconverter">
        <w:smartTagPr>
          <w:attr w:name="ProductID" w:val="115184, г"/>
        </w:smartTagPr>
        <w:r w:rsidR="00145FF9" w:rsidRPr="008A26C5">
          <w:rPr>
            <w:sz w:val="24"/>
            <w:szCs w:val="24"/>
          </w:rPr>
          <w:t>115184, г</w:t>
        </w:r>
      </w:smartTag>
      <w:r w:rsidR="00145FF9" w:rsidRPr="008A26C5">
        <w:rPr>
          <w:sz w:val="24"/>
          <w:szCs w:val="24"/>
        </w:rPr>
        <w:t>. Москва, ул. Большая Татарская, д</w:t>
      </w:r>
      <w:r w:rsidR="00B3303C">
        <w:rPr>
          <w:sz w:val="24"/>
          <w:szCs w:val="24"/>
        </w:rPr>
        <w:t>ом</w:t>
      </w:r>
      <w:r w:rsidR="00145FF9" w:rsidRPr="008A26C5">
        <w:rPr>
          <w:sz w:val="24"/>
          <w:szCs w:val="24"/>
        </w:rPr>
        <w:t xml:space="preserve"> 35, стр</w:t>
      </w:r>
      <w:r w:rsidR="00B3303C">
        <w:rPr>
          <w:sz w:val="24"/>
          <w:szCs w:val="24"/>
        </w:rPr>
        <w:t>оение</w:t>
      </w:r>
      <w:r w:rsidR="00145FF9" w:rsidRPr="008A26C5">
        <w:rPr>
          <w:sz w:val="24"/>
          <w:szCs w:val="24"/>
        </w:rPr>
        <w:t xml:space="preserve"> 4</w:t>
      </w:r>
      <w:r w:rsidR="00622916">
        <w:rPr>
          <w:sz w:val="24"/>
          <w:szCs w:val="24"/>
        </w:rPr>
        <w:t>, фактический адрес</w:t>
      </w:r>
      <w:r w:rsidR="00622916" w:rsidRPr="00622916">
        <w:rPr>
          <w:sz w:val="24"/>
          <w:szCs w:val="24"/>
        </w:rPr>
        <w:t>:</w:t>
      </w:r>
      <w:r w:rsidR="00622916">
        <w:rPr>
          <w:sz w:val="24"/>
          <w:szCs w:val="24"/>
        </w:rPr>
        <w:t xml:space="preserve"> </w:t>
      </w:r>
      <w:r w:rsidR="001D6275">
        <w:rPr>
          <w:sz w:val="24"/>
          <w:szCs w:val="24"/>
        </w:rPr>
        <w:t>1</w:t>
      </w:r>
      <w:r w:rsidR="00B3303C">
        <w:rPr>
          <w:sz w:val="24"/>
          <w:szCs w:val="24"/>
        </w:rPr>
        <w:t>1918</w:t>
      </w:r>
      <w:r w:rsidR="001D6275">
        <w:rPr>
          <w:sz w:val="24"/>
          <w:szCs w:val="24"/>
        </w:rPr>
        <w:t xml:space="preserve">0, </w:t>
      </w:r>
      <w:r w:rsidR="00622916">
        <w:rPr>
          <w:sz w:val="24"/>
          <w:szCs w:val="24"/>
        </w:rPr>
        <w:t>г</w:t>
      </w:r>
      <w:proofErr w:type="gramStart"/>
      <w:r w:rsidR="00622916">
        <w:rPr>
          <w:sz w:val="24"/>
          <w:szCs w:val="24"/>
        </w:rPr>
        <w:t>.М</w:t>
      </w:r>
      <w:proofErr w:type="gramEnd"/>
      <w:r w:rsidR="00622916">
        <w:rPr>
          <w:sz w:val="24"/>
          <w:szCs w:val="24"/>
        </w:rPr>
        <w:t xml:space="preserve">осква, </w:t>
      </w:r>
      <w:r w:rsidR="00987B08">
        <w:rPr>
          <w:sz w:val="24"/>
          <w:szCs w:val="24"/>
        </w:rPr>
        <w:t>улица Малая Полянка, дом 3</w:t>
      </w:r>
      <w:r w:rsidR="00B3303C">
        <w:rPr>
          <w:sz w:val="24"/>
          <w:szCs w:val="24"/>
        </w:rPr>
        <w:t>, строение 1</w:t>
      </w:r>
      <w:r w:rsidR="00145FF9" w:rsidRPr="008A26C5">
        <w:rPr>
          <w:sz w:val="24"/>
          <w:szCs w:val="24"/>
        </w:rPr>
        <w:t>.</w:t>
      </w:r>
    </w:p>
    <w:p w:rsidR="00843B25" w:rsidRPr="008A26C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787252">
        <w:rPr>
          <w:sz w:val="24"/>
        </w:rPr>
        <w:t>у</w:t>
      </w:r>
      <w:r w:rsidR="00145FF9" w:rsidRPr="008A26C5">
        <w:rPr>
          <w:sz w:val="24"/>
        </w:rPr>
        <w:t xml:space="preserve">правления </w:t>
      </w:r>
      <w:r w:rsidR="001F41BB">
        <w:rPr>
          <w:sz w:val="24"/>
        </w:rPr>
        <w:t>активами</w:t>
      </w:r>
      <w:r w:rsidR="00145FF9" w:rsidRPr="008A26C5">
        <w:rPr>
          <w:sz w:val="24"/>
        </w:rPr>
        <w:t xml:space="preserve"> ЗАО </w:t>
      </w:r>
      <w:r w:rsidRPr="008A26C5">
        <w:rPr>
          <w:sz w:val="24"/>
        </w:rPr>
        <w:t>«</w:t>
      </w:r>
      <w:proofErr w:type="spellStart"/>
      <w:r w:rsidR="00145FF9" w:rsidRPr="008A26C5">
        <w:rPr>
          <w:sz w:val="24"/>
        </w:rPr>
        <w:t>Лидер-Инвест</w:t>
      </w:r>
      <w:proofErr w:type="spellEnd"/>
      <w:r w:rsidRPr="008A26C5">
        <w:rPr>
          <w:sz w:val="24"/>
        </w:rPr>
        <w:t xml:space="preserve">», </w:t>
      </w:r>
    </w:p>
    <w:p w:rsidR="00843B25" w:rsidRPr="00A222FA" w:rsidRDefault="009E70D9" w:rsidP="00843B25">
      <w:pPr>
        <w:pStyle w:val="aff6"/>
        <w:ind w:firstLine="0"/>
        <w:rPr>
          <w:rFonts w:eastAsia="Calibri"/>
          <w:color w:val="000000"/>
          <w:sz w:val="24"/>
          <w:szCs w:val="24"/>
          <w:lang w:eastAsia="en-US"/>
        </w:rPr>
      </w:pPr>
      <w:r>
        <w:rPr>
          <w:rFonts w:eastAsia="Calibri"/>
          <w:color w:val="000000"/>
          <w:sz w:val="24"/>
          <w:szCs w:val="24"/>
          <w:lang w:eastAsia="en-US"/>
        </w:rPr>
        <w:t xml:space="preserve">- </w:t>
      </w:r>
      <w:r w:rsidR="0093118B">
        <w:rPr>
          <w:rFonts w:eastAsia="Calibri"/>
          <w:color w:val="000000"/>
          <w:sz w:val="24"/>
          <w:szCs w:val="24"/>
          <w:lang w:eastAsia="en-US"/>
        </w:rPr>
        <w:t>Управляющий активами</w:t>
      </w:r>
      <w:r w:rsidR="00843B25" w:rsidRPr="008A26C5">
        <w:rPr>
          <w:rFonts w:eastAsia="Calibri"/>
          <w:color w:val="000000"/>
          <w:sz w:val="24"/>
          <w:szCs w:val="24"/>
          <w:lang w:eastAsia="en-US"/>
        </w:rPr>
        <w:t xml:space="preserve"> </w:t>
      </w:r>
      <w:r w:rsidR="0093118B">
        <w:rPr>
          <w:rFonts w:eastAsia="Calibri"/>
          <w:color w:val="000000"/>
          <w:sz w:val="24"/>
          <w:szCs w:val="24"/>
          <w:lang w:eastAsia="en-US"/>
        </w:rPr>
        <w:t>Д</w:t>
      </w:r>
      <w:r w:rsidR="00843B25" w:rsidRPr="008A26C5">
        <w:rPr>
          <w:rFonts w:eastAsia="Calibri"/>
          <w:color w:val="000000"/>
          <w:sz w:val="24"/>
          <w:szCs w:val="24"/>
          <w:lang w:eastAsia="en-US"/>
        </w:rPr>
        <w:t xml:space="preserve">епартамента управления </w:t>
      </w:r>
      <w:r w:rsidR="001F41BB">
        <w:rPr>
          <w:rFonts w:eastAsia="Calibri"/>
          <w:color w:val="000000"/>
          <w:sz w:val="24"/>
          <w:szCs w:val="24"/>
          <w:lang w:eastAsia="en-US"/>
        </w:rPr>
        <w:t>активами</w:t>
      </w:r>
      <w:r w:rsidR="00843B25" w:rsidRPr="008A26C5">
        <w:rPr>
          <w:rFonts w:eastAsia="Calibri"/>
          <w:color w:val="000000"/>
          <w:sz w:val="24"/>
          <w:szCs w:val="24"/>
          <w:lang w:eastAsia="en-US"/>
        </w:rPr>
        <w:t xml:space="preserve"> </w:t>
      </w:r>
      <w:r w:rsidR="001F41BB">
        <w:rPr>
          <w:rFonts w:eastAsia="Calibri"/>
          <w:bCs/>
          <w:color w:val="000000"/>
          <w:sz w:val="24"/>
          <w:szCs w:val="24"/>
          <w:lang w:eastAsia="en-US"/>
        </w:rPr>
        <w:t>Смирнова Татьяна Николаевна</w:t>
      </w:r>
      <w:r w:rsidR="00843B25" w:rsidRPr="008A26C5">
        <w:rPr>
          <w:rFonts w:eastAsia="Calibri"/>
          <w:bCs/>
          <w:color w:val="000000"/>
          <w:sz w:val="24"/>
          <w:szCs w:val="24"/>
          <w:lang w:eastAsia="en-US"/>
        </w:rPr>
        <w:t xml:space="preserve">, </w:t>
      </w:r>
      <w:r w:rsidR="00843B25" w:rsidRPr="008A26C5">
        <w:rPr>
          <w:rFonts w:eastAsia="Calibri"/>
          <w:iCs/>
          <w:color w:val="000000"/>
          <w:sz w:val="24"/>
          <w:szCs w:val="24"/>
          <w:lang w:eastAsia="en-US"/>
        </w:rPr>
        <w:t>тел.: +7 495 739 87 50 /739 87 52</w:t>
      </w:r>
      <w:r w:rsidR="00FF3BB6">
        <w:rPr>
          <w:rFonts w:eastAsia="Calibri"/>
          <w:iCs/>
          <w:color w:val="000000"/>
          <w:sz w:val="24"/>
          <w:szCs w:val="24"/>
          <w:lang w:eastAsia="en-US"/>
        </w:rPr>
        <w:t xml:space="preserve"> (доб.20</w:t>
      </w:r>
      <w:r w:rsidR="001F41BB">
        <w:rPr>
          <w:rFonts w:eastAsia="Calibri"/>
          <w:iCs/>
          <w:color w:val="000000"/>
          <w:sz w:val="24"/>
          <w:szCs w:val="24"/>
          <w:lang w:eastAsia="en-US"/>
        </w:rPr>
        <w:t>42</w:t>
      </w:r>
      <w:r w:rsidR="00FF3BB6">
        <w:rPr>
          <w:rFonts w:eastAsia="Calibri"/>
          <w:iCs/>
          <w:color w:val="000000"/>
          <w:sz w:val="24"/>
          <w:szCs w:val="24"/>
          <w:lang w:eastAsia="en-US"/>
        </w:rPr>
        <w:t>)</w:t>
      </w:r>
      <w:r w:rsidR="00843B25" w:rsidRPr="008A26C5">
        <w:rPr>
          <w:rFonts w:eastAsia="Calibri"/>
          <w:iCs/>
          <w:color w:val="000000"/>
          <w:sz w:val="24"/>
          <w:szCs w:val="24"/>
          <w:lang w:eastAsia="en-US"/>
        </w:rPr>
        <w:t>; факс: +7 495 739 87</w:t>
      </w:r>
      <w:r w:rsidR="00773E89">
        <w:rPr>
          <w:rFonts w:eastAsia="Calibri"/>
          <w:iCs/>
          <w:color w:val="000000"/>
          <w:sz w:val="24"/>
          <w:szCs w:val="24"/>
          <w:lang w:eastAsia="en-US"/>
        </w:rPr>
        <w:t xml:space="preserve"> 51</w:t>
      </w:r>
      <w:r w:rsidR="00843B25" w:rsidRPr="008A26C5">
        <w:rPr>
          <w:rFonts w:eastAsia="Calibri"/>
          <w:iCs/>
          <w:color w:val="000000"/>
          <w:sz w:val="24"/>
          <w:szCs w:val="24"/>
          <w:lang w:eastAsia="en-US"/>
        </w:rPr>
        <w:t xml:space="preserve">, </w:t>
      </w:r>
      <w:r w:rsidR="00843B25" w:rsidRPr="008A26C5">
        <w:rPr>
          <w:rFonts w:eastAsia="Calibri"/>
          <w:color w:val="000000"/>
          <w:sz w:val="24"/>
          <w:szCs w:val="24"/>
          <w:lang w:eastAsia="en-US"/>
        </w:rPr>
        <w:t xml:space="preserve"> 8</w:t>
      </w:r>
      <w:r w:rsidR="00987B08">
        <w:rPr>
          <w:rFonts w:eastAsia="Calibri"/>
          <w:color w:val="000000"/>
          <w:sz w:val="24"/>
          <w:szCs w:val="24"/>
          <w:lang w:eastAsia="en-US"/>
        </w:rPr>
        <w:t xml:space="preserve"> 985 924 95 </w:t>
      </w:r>
      <w:r w:rsidR="00987B08" w:rsidRPr="00987B08">
        <w:rPr>
          <w:rFonts w:eastAsia="Calibri"/>
          <w:color w:val="000000"/>
          <w:sz w:val="24"/>
          <w:szCs w:val="24"/>
          <w:lang w:eastAsia="en-US"/>
        </w:rPr>
        <w:t>21</w:t>
      </w:r>
      <w:r w:rsidR="00843B25" w:rsidRPr="008A26C5">
        <w:rPr>
          <w:rFonts w:eastAsia="Calibri"/>
          <w:color w:val="000000"/>
          <w:sz w:val="24"/>
          <w:szCs w:val="24"/>
          <w:lang w:eastAsia="en-US"/>
        </w:rPr>
        <w:t xml:space="preserve">, </w:t>
      </w:r>
      <w:r w:rsidR="00FF3BB6">
        <w:rPr>
          <w:rFonts w:eastAsia="Calibri"/>
          <w:color w:val="000000"/>
          <w:sz w:val="24"/>
          <w:szCs w:val="24"/>
          <w:lang w:val="en-US" w:eastAsia="en-US"/>
        </w:rPr>
        <w:t>e</w:t>
      </w:r>
      <w:r w:rsidR="00FF3BB6" w:rsidRPr="00FF3BB6">
        <w:rPr>
          <w:rFonts w:eastAsia="Calibri"/>
          <w:color w:val="000000"/>
          <w:sz w:val="24"/>
          <w:szCs w:val="24"/>
          <w:lang w:eastAsia="en-US"/>
        </w:rPr>
        <w:t>-</w:t>
      </w:r>
      <w:r w:rsidR="00FF3BB6">
        <w:rPr>
          <w:rFonts w:eastAsia="Calibri"/>
          <w:color w:val="000000"/>
          <w:sz w:val="24"/>
          <w:szCs w:val="24"/>
          <w:lang w:val="en-US" w:eastAsia="en-US"/>
        </w:rPr>
        <w:t>mail</w:t>
      </w:r>
      <w:r w:rsidR="00FF3BB6" w:rsidRPr="00FF3BB6">
        <w:rPr>
          <w:rFonts w:eastAsia="Calibri"/>
          <w:color w:val="000000"/>
          <w:sz w:val="24"/>
          <w:szCs w:val="24"/>
          <w:lang w:eastAsia="en-US"/>
        </w:rPr>
        <w:t xml:space="preserve">: </w:t>
      </w:r>
      <w:hyperlink r:id="rId8" w:history="1">
        <w:r w:rsidR="001F41BB" w:rsidRPr="006C744B">
          <w:rPr>
            <w:rStyle w:val="a7"/>
            <w:rFonts w:eastAsia="Calibri"/>
            <w:sz w:val="24"/>
            <w:szCs w:val="24"/>
            <w:lang w:val="en-US" w:eastAsia="en-US"/>
          </w:rPr>
          <w:t>smirnova</w:t>
        </w:r>
        <w:r w:rsidR="001F41BB" w:rsidRPr="006C744B">
          <w:rPr>
            <w:rStyle w:val="a7"/>
            <w:rFonts w:eastAsia="Calibri"/>
            <w:sz w:val="24"/>
            <w:szCs w:val="24"/>
            <w:lang w:eastAsia="en-US"/>
          </w:rPr>
          <w:t>@</w:t>
        </w:r>
        <w:proofErr w:type="spellStart"/>
        <w:r w:rsidR="001F41BB" w:rsidRPr="006C744B">
          <w:rPr>
            <w:rStyle w:val="a7"/>
            <w:rFonts w:eastAsia="Calibri"/>
            <w:sz w:val="24"/>
            <w:szCs w:val="24"/>
            <w:lang w:eastAsia="en-US"/>
          </w:rPr>
          <w:t>uk.sistema.ru</w:t>
        </w:r>
        <w:proofErr w:type="spellEnd"/>
      </w:hyperlink>
      <w:r w:rsidR="00A222FA" w:rsidRPr="00A222FA">
        <w:rPr>
          <w:rFonts w:eastAsia="Calibri"/>
          <w:color w:val="000000"/>
          <w:sz w:val="24"/>
          <w:szCs w:val="24"/>
          <w:lang w:eastAsia="en-US"/>
        </w:rPr>
        <w:t>;</w:t>
      </w:r>
    </w:p>
    <w:p w:rsidR="009E70D9" w:rsidRPr="009E70D9" w:rsidRDefault="009E70D9" w:rsidP="009E70D9">
      <w:pPr>
        <w:spacing w:line="240" w:lineRule="auto"/>
        <w:ind w:firstLine="0"/>
        <w:rPr>
          <w:rFonts w:eastAsia="Calibri"/>
          <w:color w:val="000000"/>
          <w:sz w:val="24"/>
          <w:szCs w:val="24"/>
          <w:lang w:eastAsia="en-US"/>
        </w:rPr>
      </w:pPr>
      <w:r w:rsidRPr="009E70D9">
        <w:rPr>
          <w:sz w:val="24"/>
          <w:szCs w:val="24"/>
        </w:rPr>
        <w:t xml:space="preserve">-  </w:t>
      </w:r>
      <w:r w:rsidRPr="009E70D9">
        <w:rPr>
          <w:rFonts w:eastAsia="Calibri"/>
          <w:color w:val="000000"/>
          <w:sz w:val="24"/>
          <w:szCs w:val="24"/>
          <w:lang w:eastAsia="en-US"/>
        </w:rPr>
        <w:t>менеджер по аренде</w:t>
      </w:r>
      <w:r w:rsidRPr="009E70D9">
        <w:rPr>
          <w:rFonts w:eastAsia="Calibri"/>
          <w:bCs/>
          <w:color w:val="000000"/>
          <w:sz w:val="24"/>
          <w:szCs w:val="24"/>
          <w:lang w:eastAsia="en-US"/>
        </w:rPr>
        <w:t xml:space="preserve"> Департамента управления активами Егорова Мария</w:t>
      </w:r>
      <w:r w:rsidRPr="009E70D9">
        <w:rPr>
          <w:rFonts w:eastAsia="Calibri"/>
          <w:b/>
          <w:bCs/>
          <w:color w:val="000000"/>
          <w:sz w:val="24"/>
          <w:szCs w:val="24"/>
          <w:lang w:eastAsia="en-US"/>
        </w:rPr>
        <w:t xml:space="preserve"> </w:t>
      </w:r>
      <w:r w:rsidRPr="009E70D9">
        <w:rPr>
          <w:rFonts w:eastAsia="Calibri"/>
          <w:bCs/>
          <w:color w:val="000000"/>
          <w:sz w:val="24"/>
          <w:szCs w:val="24"/>
          <w:lang w:eastAsia="en-US"/>
        </w:rPr>
        <w:t>Александровна</w:t>
      </w:r>
      <w:r w:rsidRPr="009E70D9">
        <w:rPr>
          <w:rFonts w:eastAsia="Calibri"/>
          <w:color w:val="000000"/>
          <w:sz w:val="24"/>
          <w:szCs w:val="24"/>
          <w:lang w:eastAsia="en-US"/>
        </w:rPr>
        <w:t xml:space="preserve">, тел.: +7 495 739 87 52 (доб.2043), 8 916 354 01 91, </w:t>
      </w:r>
      <w:r w:rsidRPr="009E70D9">
        <w:rPr>
          <w:rFonts w:eastAsia="Calibri"/>
          <w:color w:val="000000"/>
          <w:sz w:val="24"/>
          <w:szCs w:val="24"/>
          <w:lang w:val="en-US" w:eastAsia="en-US"/>
        </w:rPr>
        <w:t>e</w:t>
      </w:r>
      <w:r w:rsidRPr="009E70D9">
        <w:rPr>
          <w:rFonts w:eastAsia="Calibri"/>
          <w:color w:val="000000"/>
          <w:sz w:val="24"/>
          <w:szCs w:val="24"/>
          <w:lang w:eastAsia="en-US"/>
        </w:rPr>
        <w:t>-</w:t>
      </w:r>
      <w:r w:rsidRPr="009E70D9">
        <w:rPr>
          <w:rFonts w:eastAsia="Calibri"/>
          <w:color w:val="000000"/>
          <w:sz w:val="24"/>
          <w:szCs w:val="24"/>
          <w:lang w:val="en-US" w:eastAsia="en-US"/>
        </w:rPr>
        <w:t>mail</w:t>
      </w:r>
      <w:r w:rsidRPr="009E70D9">
        <w:rPr>
          <w:rFonts w:eastAsia="Calibri"/>
          <w:color w:val="000000"/>
          <w:sz w:val="24"/>
          <w:szCs w:val="24"/>
          <w:lang w:eastAsia="en-US"/>
        </w:rPr>
        <w:t xml:space="preserve">: </w:t>
      </w:r>
      <w:hyperlink r:id="rId9" w:history="1">
        <w:r w:rsidRPr="009E70D9">
          <w:rPr>
            <w:rFonts w:eastAsia="Calibri"/>
            <w:color w:val="0000FF" w:themeColor="hyperlink"/>
            <w:sz w:val="24"/>
            <w:szCs w:val="24"/>
            <w:u w:val="single"/>
            <w:lang w:val="en-US" w:eastAsia="en-US"/>
          </w:rPr>
          <w:t>egorova</w:t>
        </w:r>
        <w:r w:rsidRPr="009E70D9">
          <w:rPr>
            <w:rFonts w:eastAsia="Calibri"/>
            <w:color w:val="0000FF" w:themeColor="hyperlink"/>
            <w:sz w:val="24"/>
            <w:szCs w:val="24"/>
            <w:u w:val="single"/>
            <w:lang w:eastAsia="en-US"/>
          </w:rPr>
          <w:t>@</w:t>
        </w:r>
        <w:r w:rsidRPr="009E70D9">
          <w:rPr>
            <w:rFonts w:eastAsia="Calibri"/>
            <w:color w:val="0000FF" w:themeColor="hyperlink"/>
            <w:sz w:val="24"/>
            <w:szCs w:val="24"/>
            <w:u w:val="single"/>
            <w:lang w:val="en-US" w:eastAsia="en-US"/>
          </w:rPr>
          <w:t>uk</w:t>
        </w:r>
        <w:r w:rsidRPr="009E70D9">
          <w:rPr>
            <w:rFonts w:eastAsia="Calibri"/>
            <w:color w:val="0000FF" w:themeColor="hyperlink"/>
            <w:sz w:val="24"/>
            <w:szCs w:val="24"/>
            <w:u w:val="single"/>
            <w:lang w:eastAsia="en-US"/>
          </w:rPr>
          <w:t>.</w:t>
        </w:r>
        <w:r w:rsidRPr="009E70D9">
          <w:rPr>
            <w:rFonts w:eastAsia="Calibri"/>
            <w:color w:val="0000FF" w:themeColor="hyperlink"/>
            <w:sz w:val="24"/>
            <w:szCs w:val="24"/>
            <w:u w:val="single"/>
            <w:lang w:val="en-US" w:eastAsia="en-US"/>
          </w:rPr>
          <w:t>sistema</w:t>
        </w:r>
        <w:r w:rsidRPr="009E70D9">
          <w:rPr>
            <w:rFonts w:eastAsia="Calibri"/>
            <w:color w:val="0000FF" w:themeColor="hyperlink"/>
            <w:sz w:val="24"/>
            <w:szCs w:val="24"/>
            <w:u w:val="single"/>
            <w:lang w:eastAsia="en-US"/>
          </w:rPr>
          <w:t>.</w:t>
        </w:r>
        <w:r w:rsidRPr="009E70D9">
          <w:rPr>
            <w:rFonts w:eastAsia="Calibri"/>
            <w:color w:val="0000FF" w:themeColor="hyperlink"/>
            <w:sz w:val="24"/>
            <w:szCs w:val="24"/>
            <w:u w:val="single"/>
            <w:lang w:val="en-US" w:eastAsia="en-US"/>
          </w:rPr>
          <w:t>ru</w:t>
        </w:r>
      </w:hyperlink>
      <w:r w:rsidRPr="009E70D9">
        <w:rPr>
          <w:rFonts w:eastAsia="Calibri"/>
          <w:color w:val="000000"/>
          <w:sz w:val="24"/>
          <w:szCs w:val="24"/>
          <w:lang w:eastAsia="en-US"/>
        </w:rPr>
        <w:t>;</w:t>
      </w:r>
    </w:p>
    <w:p w:rsidR="00843B25" w:rsidRDefault="009E70D9" w:rsidP="00843B25">
      <w:pPr>
        <w:pStyle w:val="aff6"/>
        <w:ind w:firstLine="0"/>
        <w:rPr>
          <w:rFonts w:eastAsia="Calibri"/>
          <w:color w:val="000000"/>
          <w:sz w:val="24"/>
          <w:szCs w:val="24"/>
          <w:lang w:eastAsia="en-US"/>
        </w:rPr>
      </w:pPr>
      <w:r>
        <w:rPr>
          <w:rFonts w:eastAsia="Calibri"/>
          <w:color w:val="000000"/>
          <w:sz w:val="24"/>
          <w:szCs w:val="24"/>
          <w:lang w:eastAsia="en-US"/>
        </w:rPr>
        <w:t xml:space="preserve">- </w:t>
      </w:r>
      <w:r w:rsidR="00843B25" w:rsidRPr="008A26C5">
        <w:rPr>
          <w:rFonts w:eastAsia="Calibri"/>
          <w:color w:val="000000"/>
          <w:sz w:val="24"/>
          <w:szCs w:val="24"/>
          <w:lang w:eastAsia="en-US"/>
        </w:rPr>
        <w:t>по общим вопросам</w:t>
      </w:r>
      <w:r w:rsidR="00B3303C">
        <w:rPr>
          <w:rFonts w:eastAsia="Calibri"/>
          <w:color w:val="000000"/>
          <w:sz w:val="24"/>
          <w:szCs w:val="24"/>
          <w:lang w:eastAsia="en-US"/>
        </w:rPr>
        <w:t xml:space="preserve"> проведения </w:t>
      </w:r>
      <w:proofErr w:type="spellStart"/>
      <w:r w:rsidR="001405EE">
        <w:rPr>
          <w:rFonts w:eastAsia="Calibri"/>
          <w:color w:val="000000"/>
          <w:sz w:val="24"/>
          <w:szCs w:val="24"/>
          <w:lang w:eastAsia="en-US"/>
        </w:rPr>
        <w:t>предквалификационного</w:t>
      </w:r>
      <w:proofErr w:type="spellEnd"/>
      <w:r w:rsidR="001405EE">
        <w:rPr>
          <w:rFonts w:eastAsia="Calibri"/>
          <w:color w:val="000000"/>
          <w:sz w:val="24"/>
          <w:szCs w:val="24"/>
          <w:lang w:eastAsia="en-US"/>
        </w:rPr>
        <w:t xml:space="preserve"> отбора</w:t>
      </w:r>
      <w:r w:rsidR="00843B25" w:rsidRPr="008A26C5">
        <w:rPr>
          <w:rFonts w:eastAsia="Calibri"/>
          <w:color w:val="000000"/>
          <w:sz w:val="24"/>
          <w:szCs w:val="24"/>
          <w:lang w:eastAsia="en-US"/>
        </w:rPr>
        <w:t xml:space="preserve">: </w:t>
      </w:r>
      <w:r w:rsidR="00FF3BB6">
        <w:rPr>
          <w:rFonts w:eastAsia="Calibri"/>
          <w:color w:val="000000"/>
          <w:sz w:val="24"/>
          <w:szCs w:val="24"/>
          <w:lang w:eastAsia="en-US"/>
        </w:rPr>
        <w:t>г</w:t>
      </w:r>
      <w:r w:rsidR="00843B25" w:rsidRPr="008A26C5">
        <w:rPr>
          <w:rFonts w:eastAsia="Calibri"/>
          <w:color w:val="000000"/>
          <w:sz w:val="24"/>
          <w:szCs w:val="24"/>
          <w:lang w:eastAsia="en-US"/>
        </w:rPr>
        <w:t xml:space="preserve">лавный специалист Административного управления </w:t>
      </w:r>
      <w:proofErr w:type="spellStart"/>
      <w:r w:rsidR="00843B25" w:rsidRPr="008A26C5">
        <w:rPr>
          <w:rFonts w:eastAsia="Calibri"/>
          <w:color w:val="000000"/>
          <w:sz w:val="24"/>
          <w:szCs w:val="24"/>
          <w:lang w:eastAsia="en-US"/>
        </w:rPr>
        <w:t>Куркатова</w:t>
      </w:r>
      <w:proofErr w:type="spellEnd"/>
      <w:r w:rsidR="00843B25" w:rsidRPr="008A26C5">
        <w:rPr>
          <w:rFonts w:eastAsia="Calibri"/>
          <w:color w:val="000000"/>
          <w:sz w:val="24"/>
          <w:szCs w:val="24"/>
          <w:lang w:eastAsia="en-US"/>
        </w:rPr>
        <w:t xml:space="preserve"> Марина Викторовна, тел.</w:t>
      </w:r>
      <w:r w:rsidR="00FF3BB6">
        <w:rPr>
          <w:rFonts w:eastAsia="Calibri"/>
          <w:color w:val="000000"/>
          <w:sz w:val="24"/>
          <w:szCs w:val="24"/>
          <w:lang w:eastAsia="en-US"/>
        </w:rPr>
        <w:t xml:space="preserve">: +7 </w:t>
      </w:r>
      <w:r w:rsidR="00843B25"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00843B25" w:rsidRPr="008A26C5">
        <w:rPr>
          <w:rFonts w:eastAsia="Calibri"/>
          <w:color w:val="000000"/>
          <w:sz w:val="24"/>
          <w:szCs w:val="24"/>
          <w:lang w:val="en-US" w:eastAsia="en-US"/>
        </w:rPr>
        <w:t>e</w:t>
      </w:r>
      <w:r w:rsidR="00843B25" w:rsidRPr="008A26C5">
        <w:rPr>
          <w:rFonts w:eastAsia="Calibri"/>
          <w:color w:val="000000"/>
          <w:sz w:val="24"/>
          <w:szCs w:val="24"/>
          <w:lang w:eastAsia="en-US"/>
        </w:rPr>
        <w:t>-</w:t>
      </w:r>
      <w:r w:rsidR="00843B25" w:rsidRPr="008A26C5">
        <w:rPr>
          <w:rFonts w:eastAsia="Calibri"/>
          <w:color w:val="000000"/>
          <w:sz w:val="24"/>
          <w:szCs w:val="24"/>
          <w:lang w:val="en-US" w:eastAsia="en-US"/>
        </w:rPr>
        <w:t>mail</w:t>
      </w:r>
      <w:r w:rsidR="00843B25" w:rsidRPr="008A26C5">
        <w:rPr>
          <w:rFonts w:eastAsia="Calibri"/>
          <w:color w:val="000000"/>
          <w:sz w:val="24"/>
          <w:szCs w:val="24"/>
          <w:lang w:eastAsia="en-US"/>
        </w:rPr>
        <w:t xml:space="preserve">: </w:t>
      </w:r>
      <w:hyperlink r:id="rId10" w:history="1">
        <w:r w:rsidR="00295B32" w:rsidRPr="00A70290">
          <w:rPr>
            <w:rStyle w:val="a7"/>
            <w:rFonts w:eastAsia="Calibri"/>
            <w:sz w:val="24"/>
            <w:szCs w:val="24"/>
            <w:lang w:val="en-US" w:eastAsia="en-US"/>
          </w:rPr>
          <w:t>kurkatova</w:t>
        </w:r>
        <w:r w:rsidR="00295B32" w:rsidRPr="00A70290">
          <w:rPr>
            <w:rStyle w:val="a7"/>
            <w:rFonts w:eastAsia="Calibri"/>
            <w:sz w:val="24"/>
            <w:szCs w:val="24"/>
            <w:lang w:eastAsia="en-US"/>
          </w:rPr>
          <w:t>@</w:t>
        </w:r>
        <w:r w:rsidR="00295B32" w:rsidRPr="00A70290">
          <w:rPr>
            <w:rStyle w:val="a7"/>
            <w:rFonts w:eastAsia="Calibri"/>
            <w:sz w:val="24"/>
            <w:szCs w:val="24"/>
            <w:lang w:val="en-US" w:eastAsia="en-US"/>
          </w:rPr>
          <w:t>uk</w:t>
        </w:r>
        <w:r w:rsidR="00295B32" w:rsidRPr="00A70290">
          <w:rPr>
            <w:rStyle w:val="a7"/>
            <w:rFonts w:eastAsia="Calibri"/>
            <w:sz w:val="24"/>
            <w:szCs w:val="24"/>
            <w:lang w:eastAsia="en-US"/>
          </w:rPr>
          <w:t>.</w:t>
        </w:r>
        <w:r w:rsidR="00295B32" w:rsidRPr="00A70290">
          <w:rPr>
            <w:rStyle w:val="a7"/>
            <w:rFonts w:eastAsia="Calibri"/>
            <w:sz w:val="24"/>
            <w:szCs w:val="24"/>
            <w:lang w:val="en-US" w:eastAsia="en-US"/>
          </w:rPr>
          <w:t>sistema</w:t>
        </w:r>
        <w:r w:rsidR="00295B32" w:rsidRPr="00A70290">
          <w:rPr>
            <w:rStyle w:val="a7"/>
            <w:rFonts w:eastAsia="Calibri"/>
            <w:sz w:val="24"/>
            <w:szCs w:val="24"/>
            <w:lang w:eastAsia="en-US"/>
          </w:rPr>
          <w:t>.</w:t>
        </w:r>
        <w:r w:rsidR="00295B32" w:rsidRPr="00A70290">
          <w:rPr>
            <w:rStyle w:val="a7"/>
            <w:rFonts w:eastAsia="Calibri"/>
            <w:sz w:val="24"/>
            <w:szCs w:val="24"/>
            <w:lang w:val="en-US" w:eastAsia="en-US"/>
          </w:rPr>
          <w:t>ru</w:t>
        </w:r>
      </w:hyperlink>
      <w:r w:rsidR="00843B25" w:rsidRPr="008A26C5">
        <w:rPr>
          <w:rFonts w:eastAsia="Calibri"/>
          <w:color w:val="000000"/>
          <w:sz w:val="24"/>
          <w:szCs w:val="24"/>
          <w:lang w:eastAsia="en-US"/>
        </w:rPr>
        <w:t>.</w:t>
      </w:r>
    </w:p>
    <w:p w:rsidR="00C457A6" w:rsidRPr="00C457A6" w:rsidRDefault="00C457A6" w:rsidP="00C457A6">
      <w:pPr>
        <w:pStyle w:val="aff6"/>
        <w:ind w:firstLine="0"/>
      </w:pPr>
      <w:r w:rsidRPr="00C457A6">
        <w:rPr>
          <w:rFonts w:eastAsia="Calibri"/>
          <w:b/>
          <w:color w:val="000000"/>
          <w:sz w:val="24"/>
          <w:szCs w:val="24"/>
          <w:lang w:eastAsia="en-US"/>
        </w:rPr>
        <w:t xml:space="preserve">1.3 Срок окончания приема </w:t>
      </w:r>
      <w:r w:rsidR="001405EE">
        <w:rPr>
          <w:rFonts w:eastAsia="Calibri"/>
          <w:b/>
          <w:color w:val="000000"/>
          <w:sz w:val="24"/>
          <w:szCs w:val="24"/>
          <w:lang w:eastAsia="en-US"/>
        </w:rPr>
        <w:t>заявок</w:t>
      </w:r>
      <w:r w:rsidRPr="00C457A6">
        <w:rPr>
          <w:rFonts w:eastAsia="Calibri"/>
          <w:b/>
          <w:color w:val="000000"/>
          <w:sz w:val="24"/>
          <w:szCs w:val="24"/>
          <w:lang w:eastAsia="en-US"/>
        </w:rPr>
        <w:t>.</w:t>
      </w:r>
    </w:p>
    <w:p w:rsidR="00295B32" w:rsidRPr="001405EE" w:rsidRDefault="001405EE" w:rsidP="00295B32">
      <w:pPr>
        <w:tabs>
          <w:tab w:val="num" w:pos="0"/>
        </w:tabs>
        <w:spacing w:line="240" w:lineRule="auto"/>
        <w:ind w:firstLine="0"/>
        <w:rPr>
          <w:sz w:val="24"/>
          <w:szCs w:val="24"/>
        </w:rPr>
      </w:pPr>
      <w:r>
        <w:rPr>
          <w:sz w:val="24"/>
          <w:szCs w:val="24"/>
        </w:rPr>
        <w:t>Заявки</w:t>
      </w:r>
      <w:r w:rsidR="00295B32" w:rsidRPr="00634F99">
        <w:rPr>
          <w:sz w:val="24"/>
          <w:szCs w:val="24"/>
        </w:rPr>
        <w:t xml:space="preserve">, оформленные в соответствии с требованиями  </w:t>
      </w:r>
      <w:r>
        <w:rPr>
          <w:sz w:val="24"/>
          <w:szCs w:val="24"/>
        </w:rPr>
        <w:t xml:space="preserve">настоящей </w:t>
      </w:r>
      <w:r w:rsidR="00295B32" w:rsidRPr="00634F99">
        <w:rPr>
          <w:sz w:val="24"/>
          <w:szCs w:val="24"/>
        </w:rPr>
        <w:t xml:space="preserve">документации, должны быть доставлены по </w:t>
      </w:r>
      <w:r w:rsidR="00A2307A">
        <w:rPr>
          <w:sz w:val="24"/>
          <w:szCs w:val="24"/>
        </w:rPr>
        <w:t>фактическому а</w:t>
      </w:r>
      <w:r w:rsidR="00295B32" w:rsidRPr="00634F99">
        <w:rPr>
          <w:sz w:val="24"/>
          <w:szCs w:val="24"/>
        </w:rPr>
        <w:t>дресу Организатора не позднее  1</w:t>
      </w:r>
      <w:r w:rsidR="00295B32">
        <w:rPr>
          <w:sz w:val="24"/>
          <w:szCs w:val="24"/>
        </w:rPr>
        <w:t>8</w:t>
      </w:r>
      <w:r w:rsidR="00295B32" w:rsidRPr="00634F99">
        <w:rPr>
          <w:sz w:val="24"/>
          <w:szCs w:val="24"/>
        </w:rPr>
        <w:t>.00 часов (местное время</w:t>
      </w:r>
      <w:r>
        <w:rPr>
          <w:sz w:val="24"/>
          <w:szCs w:val="24"/>
        </w:rPr>
        <w:t>)</w:t>
      </w:r>
      <w:r w:rsidR="002D669B" w:rsidRPr="00F56527">
        <w:rPr>
          <w:color w:val="FF0000"/>
          <w:sz w:val="24"/>
          <w:szCs w:val="24"/>
        </w:rPr>
        <w:t xml:space="preserve"> </w:t>
      </w:r>
      <w:r w:rsidR="001D6275" w:rsidRPr="00F56527">
        <w:rPr>
          <w:color w:val="FF0000"/>
          <w:sz w:val="24"/>
          <w:szCs w:val="24"/>
        </w:rPr>
        <w:t xml:space="preserve"> </w:t>
      </w:r>
      <w:r w:rsidR="00787252" w:rsidRPr="001405EE">
        <w:rPr>
          <w:b/>
          <w:sz w:val="24"/>
          <w:szCs w:val="24"/>
        </w:rPr>
        <w:t>0</w:t>
      </w:r>
      <w:r w:rsidR="004A4779">
        <w:rPr>
          <w:b/>
          <w:sz w:val="24"/>
          <w:szCs w:val="24"/>
        </w:rPr>
        <w:t>6</w:t>
      </w:r>
      <w:r w:rsidR="001D6275" w:rsidRPr="001405EE">
        <w:rPr>
          <w:b/>
          <w:sz w:val="24"/>
          <w:szCs w:val="24"/>
        </w:rPr>
        <w:t xml:space="preserve"> </w:t>
      </w:r>
      <w:r w:rsidR="00787252" w:rsidRPr="001405EE">
        <w:rPr>
          <w:b/>
          <w:sz w:val="24"/>
          <w:szCs w:val="24"/>
        </w:rPr>
        <w:t>августа</w:t>
      </w:r>
      <w:r w:rsidR="001D6275" w:rsidRPr="001405EE">
        <w:rPr>
          <w:sz w:val="24"/>
          <w:szCs w:val="24"/>
        </w:rPr>
        <w:t xml:space="preserve"> </w:t>
      </w:r>
      <w:r w:rsidR="00295B32" w:rsidRPr="001405EE">
        <w:rPr>
          <w:b/>
          <w:sz w:val="24"/>
          <w:szCs w:val="24"/>
        </w:rPr>
        <w:t>201</w:t>
      </w:r>
      <w:r w:rsidR="001D6275" w:rsidRPr="001405EE">
        <w:rPr>
          <w:b/>
          <w:sz w:val="24"/>
          <w:szCs w:val="24"/>
        </w:rPr>
        <w:t>2</w:t>
      </w:r>
      <w:r w:rsidR="00295B32" w:rsidRPr="001405EE">
        <w:rPr>
          <w:b/>
          <w:sz w:val="24"/>
          <w:szCs w:val="24"/>
        </w:rPr>
        <w:t xml:space="preserve"> г.</w:t>
      </w:r>
      <w:r w:rsidR="00295B32" w:rsidRPr="001405EE">
        <w:rPr>
          <w:sz w:val="24"/>
          <w:szCs w:val="24"/>
        </w:rPr>
        <w:t xml:space="preserve"> </w:t>
      </w:r>
    </w:p>
    <w:p w:rsidR="0080730A" w:rsidRDefault="00C457A6" w:rsidP="0080730A">
      <w:pPr>
        <w:pStyle w:val="aff6"/>
        <w:ind w:firstLine="0"/>
        <w:rPr>
          <w:rFonts w:eastAsiaTheme="minorHAnsi"/>
          <w:sz w:val="24"/>
          <w:szCs w:val="24"/>
          <w:lang w:eastAsia="en-US"/>
        </w:rPr>
      </w:pPr>
      <w:r w:rsidRPr="00C457A6">
        <w:rPr>
          <w:rFonts w:eastAsia="Calibri"/>
          <w:b/>
          <w:color w:val="000000"/>
          <w:sz w:val="24"/>
          <w:szCs w:val="24"/>
          <w:lang w:eastAsia="en-US"/>
        </w:rPr>
        <w:t>1.4</w:t>
      </w:r>
      <w:bookmarkStart w:id="2" w:name="_Toc298319687"/>
      <w:r w:rsidRPr="00C457A6">
        <w:rPr>
          <w:rFonts w:eastAsia="Calibri"/>
          <w:b/>
          <w:color w:val="000000"/>
          <w:sz w:val="24"/>
          <w:szCs w:val="24"/>
          <w:lang w:eastAsia="en-US"/>
        </w:rPr>
        <w:t xml:space="preserve"> </w:t>
      </w:r>
      <w:r w:rsidR="004552E8" w:rsidRPr="00C457A6">
        <w:rPr>
          <w:b/>
          <w:sz w:val="24"/>
          <w:szCs w:val="24"/>
        </w:rPr>
        <w:t>Предоставление документации</w:t>
      </w:r>
      <w:bookmarkEnd w:id="2"/>
      <w:r w:rsidR="0080730A">
        <w:rPr>
          <w:b/>
          <w:sz w:val="24"/>
          <w:szCs w:val="24"/>
        </w:rPr>
        <w:t xml:space="preserve"> по </w:t>
      </w:r>
      <w:proofErr w:type="spellStart"/>
      <w:r w:rsidR="0080730A">
        <w:rPr>
          <w:b/>
          <w:sz w:val="24"/>
          <w:szCs w:val="24"/>
        </w:rPr>
        <w:t>предквалификационному</w:t>
      </w:r>
      <w:proofErr w:type="spellEnd"/>
      <w:r w:rsidR="0080730A">
        <w:rPr>
          <w:b/>
          <w:sz w:val="24"/>
          <w:szCs w:val="24"/>
        </w:rPr>
        <w:t xml:space="preserve"> отбору</w:t>
      </w:r>
      <w:r w:rsidR="00B3303C" w:rsidRPr="00B3303C">
        <w:rPr>
          <w:rFonts w:eastAsiaTheme="minorHAnsi"/>
          <w:sz w:val="24"/>
          <w:szCs w:val="24"/>
          <w:lang w:eastAsia="en-US"/>
        </w:rPr>
        <w:t>.</w:t>
      </w:r>
    </w:p>
    <w:p w:rsidR="00B3303C" w:rsidRPr="00B3303C" w:rsidRDefault="00B3303C" w:rsidP="0080730A">
      <w:pPr>
        <w:pStyle w:val="aff6"/>
        <w:ind w:firstLine="0"/>
        <w:rPr>
          <w:rFonts w:eastAsiaTheme="minorHAnsi"/>
          <w:sz w:val="24"/>
          <w:szCs w:val="24"/>
          <w:lang w:eastAsia="en-US"/>
        </w:rPr>
      </w:pPr>
      <w:r w:rsidRPr="00B3303C">
        <w:rPr>
          <w:rFonts w:eastAsiaTheme="minorHAnsi"/>
          <w:sz w:val="24"/>
          <w:szCs w:val="24"/>
          <w:lang w:eastAsia="en-US"/>
        </w:rPr>
        <w:t xml:space="preserve"> Организатор размещает </w:t>
      </w:r>
      <w:r w:rsidR="0080730A">
        <w:rPr>
          <w:rFonts w:eastAsiaTheme="minorHAnsi"/>
          <w:sz w:val="24"/>
          <w:szCs w:val="24"/>
          <w:lang w:eastAsia="en-US"/>
        </w:rPr>
        <w:t>до</w:t>
      </w:r>
      <w:r w:rsidRPr="00B3303C">
        <w:rPr>
          <w:rFonts w:eastAsiaTheme="minorHAnsi"/>
          <w:sz w:val="24"/>
          <w:szCs w:val="24"/>
          <w:lang w:eastAsia="en-US"/>
        </w:rPr>
        <w:t>кументацию на сайтах Организатора (</w:t>
      </w:r>
      <w:hyperlink r:id="rId11" w:history="1">
        <w:r w:rsidRPr="00B3303C">
          <w:rPr>
            <w:rFonts w:eastAsiaTheme="minorHAnsi"/>
            <w:color w:val="0000FF"/>
            <w:sz w:val="24"/>
            <w:szCs w:val="24"/>
            <w:u w:val="single"/>
            <w:lang w:val="en-US" w:eastAsia="en-US"/>
          </w:rPr>
          <w:t>www</w:t>
        </w:r>
        <w:r w:rsidRPr="00B3303C">
          <w:rPr>
            <w:rFonts w:eastAsiaTheme="minorHAnsi"/>
            <w:color w:val="0000FF"/>
            <w:sz w:val="24"/>
            <w:szCs w:val="24"/>
            <w:u w:val="single"/>
            <w:lang w:eastAsia="en-US"/>
          </w:rPr>
          <w:t>.</w:t>
        </w:r>
        <w:r w:rsidRPr="00B3303C">
          <w:rPr>
            <w:rFonts w:eastAsiaTheme="minorHAnsi"/>
            <w:color w:val="0000FF"/>
            <w:sz w:val="24"/>
            <w:szCs w:val="24"/>
            <w:u w:val="single"/>
            <w:lang w:val="en-US" w:eastAsia="en-US"/>
          </w:rPr>
          <w:t>sistema</w:t>
        </w:r>
        <w:r w:rsidRPr="00B3303C">
          <w:rPr>
            <w:rFonts w:eastAsiaTheme="minorHAnsi"/>
            <w:color w:val="0000FF"/>
            <w:sz w:val="24"/>
            <w:szCs w:val="24"/>
            <w:u w:val="single"/>
            <w:lang w:eastAsia="en-US"/>
          </w:rPr>
          <w:t>.</w:t>
        </w:r>
        <w:r w:rsidRPr="00B3303C">
          <w:rPr>
            <w:rFonts w:eastAsiaTheme="minorHAnsi"/>
            <w:color w:val="0000FF"/>
            <w:sz w:val="24"/>
            <w:szCs w:val="24"/>
            <w:u w:val="single"/>
            <w:lang w:val="en-US" w:eastAsia="en-US"/>
          </w:rPr>
          <w:t>ru</w:t>
        </w:r>
      </w:hyperlink>
      <w:r w:rsidRPr="00B3303C">
        <w:rPr>
          <w:rFonts w:eastAsiaTheme="minorHAnsi"/>
          <w:color w:val="0000FF"/>
          <w:sz w:val="24"/>
          <w:szCs w:val="24"/>
          <w:u w:val="single"/>
          <w:lang w:eastAsia="en-US"/>
        </w:rPr>
        <w:t xml:space="preserve"> и </w:t>
      </w:r>
      <w:r w:rsidRPr="00B3303C">
        <w:rPr>
          <w:rFonts w:eastAsiaTheme="minorHAnsi"/>
          <w:color w:val="0000FF"/>
          <w:sz w:val="24"/>
          <w:szCs w:val="24"/>
          <w:u w:val="single"/>
          <w:lang w:val="en-US" w:eastAsia="en-US"/>
        </w:rPr>
        <w:t>www</w:t>
      </w:r>
      <w:r w:rsidRPr="00B3303C">
        <w:rPr>
          <w:rFonts w:eastAsiaTheme="minorHAnsi"/>
          <w:color w:val="0000FF"/>
          <w:sz w:val="24"/>
          <w:szCs w:val="24"/>
          <w:u w:val="single"/>
          <w:lang w:eastAsia="en-US"/>
        </w:rPr>
        <w:t>.</w:t>
      </w:r>
      <w:r w:rsidRPr="00B3303C">
        <w:rPr>
          <w:rFonts w:eastAsiaTheme="minorHAnsi"/>
          <w:color w:val="0000FF"/>
          <w:sz w:val="24"/>
          <w:szCs w:val="24"/>
          <w:u w:val="single"/>
          <w:lang w:val="en-US" w:eastAsia="en-US"/>
        </w:rPr>
        <w:t>uk</w:t>
      </w:r>
      <w:r w:rsidRPr="00B3303C">
        <w:rPr>
          <w:rFonts w:eastAsiaTheme="minorHAnsi"/>
          <w:color w:val="0000FF"/>
          <w:sz w:val="24"/>
          <w:szCs w:val="24"/>
          <w:u w:val="single"/>
          <w:lang w:eastAsia="en-US"/>
        </w:rPr>
        <w:t>.</w:t>
      </w:r>
      <w:r w:rsidRPr="00B3303C">
        <w:rPr>
          <w:rFonts w:eastAsiaTheme="minorHAnsi"/>
          <w:color w:val="0000FF"/>
          <w:sz w:val="24"/>
          <w:szCs w:val="24"/>
          <w:u w:val="single"/>
          <w:lang w:val="en-US" w:eastAsia="en-US"/>
        </w:rPr>
        <w:t>sistema</w:t>
      </w:r>
      <w:r w:rsidRPr="00B3303C">
        <w:rPr>
          <w:rFonts w:eastAsiaTheme="minorHAnsi"/>
          <w:color w:val="0000FF"/>
          <w:sz w:val="24"/>
          <w:szCs w:val="24"/>
          <w:u w:val="single"/>
          <w:lang w:eastAsia="en-US"/>
        </w:rPr>
        <w:t>.</w:t>
      </w:r>
      <w:r w:rsidRPr="00B3303C">
        <w:rPr>
          <w:rFonts w:eastAsiaTheme="minorHAnsi"/>
          <w:color w:val="0000FF"/>
          <w:sz w:val="24"/>
          <w:szCs w:val="24"/>
          <w:u w:val="single"/>
          <w:lang w:val="en-US" w:eastAsia="en-US"/>
        </w:rPr>
        <w:t>ru</w:t>
      </w:r>
      <w:r w:rsidRPr="00B3303C">
        <w:rPr>
          <w:rFonts w:eastAsiaTheme="minorHAnsi"/>
          <w:sz w:val="24"/>
          <w:szCs w:val="24"/>
          <w:lang w:eastAsia="en-US"/>
        </w:rPr>
        <w:t xml:space="preserve">, раздел «Закупки»).   </w:t>
      </w:r>
    </w:p>
    <w:p w:rsidR="004552E8" w:rsidRDefault="00DB699E" w:rsidP="005C67E8">
      <w:pPr>
        <w:pStyle w:val="2"/>
        <w:numPr>
          <w:ilvl w:val="0"/>
          <w:numId w:val="0"/>
        </w:numPr>
        <w:spacing w:before="0" w:after="0"/>
        <w:jc w:val="both"/>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Pr>
          <w:sz w:val="24"/>
          <w:szCs w:val="24"/>
        </w:rPr>
        <w:t xml:space="preserve">1.5 </w:t>
      </w:r>
      <w:r w:rsidR="004552E8" w:rsidRPr="004552E8">
        <w:rPr>
          <w:sz w:val="24"/>
          <w:szCs w:val="24"/>
        </w:rPr>
        <w:t>Правовой статус процедур и документов</w:t>
      </w:r>
      <w:bookmarkEnd w:id="3"/>
      <w:bookmarkEnd w:id="4"/>
      <w:bookmarkEnd w:id="5"/>
      <w:bookmarkEnd w:id="6"/>
      <w:bookmarkEnd w:id="7"/>
      <w:bookmarkEnd w:id="8"/>
      <w:bookmarkEnd w:id="9"/>
      <w:bookmarkEnd w:id="10"/>
      <w:bookmarkEnd w:id="11"/>
    </w:p>
    <w:bookmarkEnd w:id="12"/>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0064781C" w:rsidRPr="0064781C">
        <w:rPr>
          <w:b/>
          <w:sz w:val="24"/>
          <w:szCs w:val="24"/>
        </w:rPr>
        <w:t>Пред</w:t>
      </w:r>
      <w:r w:rsidR="004A4779">
        <w:rPr>
          <w:b/>
          <w:sz w:val="24"/>
          <w:szCs w:val="24"/>
        </w:rPr>
        <w:t>варительный кв</w:t>
      </w:r>
      <w:r w:rsidR="0064781C" w:rsidRPr="0064781C">
        <w:rPr>
          <w:b/>
          <w:sz w:val="24"/>
          <w:szCs w:val="24"/>
        </w:rPr>
        <w:t>алификационный  отбор</w:t>
      </w:r>
      <w:r w:rsidRPr="00634F99">
        <w:rPr>
          <w:b/>
          <w:sz w:val="24"/>
          <w:szCs w:val="24"/>
        </w:rPr>
        <w:t xml:space="preserve"> </w:t>
      </w:r>
      <w:r w:rsidR="00332D79">
        <w:rPr>
          <w:b/>
          <w:sz w:val="24"/>
          <w:szCs w:val="24"/>
        </w:rPr>
        <w:t xml:space="preserve">на участие в закрытых конкурентных переговорах </w:t>
      </w:r>
      <w:r w:rsidRPr="00634F99">
        <w:rPr>
          <w:b/>
          <w:sz w:val="24"/>
          <w:szCs w:val="24"/>
        </w:rPr>
        <w:t xml:space="preserve">(далее по тексту </w:t>
      </w:r>
      <w:r w:rsidR="0064781C">
        <w:rPr>
          <w:b/>
          <w:sz w:val="24"/>
          <w:szCs w:val="24"/>
        </w:rPr>
        <w:t>отбор</w:t>
      </w:r>
      <w:r w:rsidRPr="00634F99">
        <w:rPr>
          <w:b/>
          <w:sz w:val="24"/>
          <w:szCs w:val="24"/>
        </w:rPr>
        <w:t xml:space="preserve">) </w:t>
      </w:r>
      <w:r w:rsidRPr="00634F99">
        <w:rPr>
          <w:sz w:val="24"/>
          <w:szCs w:val="24"/>
        </w:rPr>
        <w:t xml:space="preserve">не является конкурсом, и его проведение не регулируется статьями 447—449 части первой Гражданского кодекса Российской Федерации. Данная процедура </w:t>
      </w:r>
      <w:r w:rsidR="00332D79">
        <w:rPr>
          <w:sz w:val="24"/>
          <w:szCs w:val="24"/>
        </w:rPr>
        <w:t>отбора</w:t>
      </w:r>
      <w:r w:rsidRPr="00634F99">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332D79">
        <w:rPr>
          <w:sz w:val="24"/>
          <w:szCs w:val="24"/>
        </w:rPr>
        <w:t>отбора</w:t>
      </w:r>
      <w:r w:rsidRPr="00634F99">
        <w:rPr>
          <w:sz w:val="24"/>
          <w:szCs w:val="24"/>
        </w:rPr>
        <w:t xml:space="preserve"> не накладывает на Организатора соответствующего объема гражданско-правовых обязательств.</w:t>
      </w:r>
    </w:p>
    <w:p w:rsidR="004552E8" w:rsidRDefault="004552E8" w:rsidP="004552E8">
      <w:pPr>
        <w:tabs>
          <w:tab w:val="num" w:pos="0"/>
        </w:tabs>
        <w:spacing w:line="240" w:lineRule="auto"/>
        <w:ind w:firstLine="0"/>
        <w:rPr>
          <w:sz w:val="24"/>
          <w:szCs w:val="24"/>
        </w:rPr>
      </w:pPr>
      <w:r w:rsidRPr="005C34E2">
        <w:rPr>
          <w:sz w:val="24"/>
          <w:szCs w:val="24"/>
        </w:rPr>
        <w:t>1.5.</w:t>
      </w:r>
      <w:r w:rsidR="0064781C">
        <w:rPr>
          <w:sz w:val="24"/>
          <w:szCs w:val="24"/>
        </w:rPr>
        <w:t>2</w:t>
      </w:r>
      <w:r w:rsidRPr="005C34E2">
        <w:rPr>
          <w:sz w:val="24"/>
          <w:szCs w:val="24"/>
        </w:rPr>
        <w:t xml:space="preserve">. Во всем, что не урегулировано Уведомлением о проведении </w:t>
      </w:r>
      <w:r w:rsidR="0064781C" w:rsidRPr="0064781C">
        <w:rPr>
          <w:b/>
          <w:sz w:val="24"/>
          <w:szCs w:val="24"/>
        </w:rPr>
        <w:t>отбора</w:t>
      </w:r>
      <w:r w:rsidRPr="0064781C">
        <w:rPr>
          <w:b/>
          <w:sz w:val="24"/>
          <w:szCs w:val="24"/>
        </w:rPr>
        <w:t xml:space="preserve"> </w:t>
      </w:r>
      <w:r w:rsidRPr="005C34E2">
        <w:rPr>
          <w:sz w:val="24"/>
          <w:szCs w:val="24"/>
        </w:rPr>
        <w:t>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0064781C" w:rsidRPr="0064781C">
        <w:rPr>
          <w:b/>
          <w:sz w:val="24"/>
          <w:szCs w:val="24"/>
        </w:rPr>
        <w:t>отбора</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proofErr w:type="spellStart"/>
      <w:r w:rsidR="00FA69A7">
        <w:rPr>
          <w:sz w:val="24"/>
          <w:szCs w:val="24"/>
        </w:rPr>
        <w:t>Лидер-Инвест</w:t>
      </w:r>
      <w:proofErr w:type="spellEnd"/>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.3. </w:t>
      </w:r>
      <w:proofErr w:type="gramStart"/>
      <w:r w:rsidRPr="00634F99">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4552E8" w:rsidRDefault="00C457A6" w:rsidP="005C67E8">
      <w:pPr>
        <w:pStyle w:val="2"/>
        <w:numPr>
          <w:ilvl w:val="0"/>
          <w:numId w:val="0"/>
        </w:numPr>
        <w:spacing w:before="0" w:after="0"/>
        <w:jc w:val="both"/>
        <w:rPr>
          <w:sz w:val="24"/>
          <w:szCs w:val="24"/>
        </w:rPr>
      </w:pPr>
      <w:bookmarkStart w:id="15" w:name="_Toc189545070"/>
      <w:bookmarkStart w:id="16" w:name="_Toc298319690"/>
      <w:r>
        <w:rPr>
          <w:sz w:val="24"/>
          <w:szCs w:val="24"/>
        </w:rPr>
        <w:t>1.7</w:t>
      </w:r>
      <w:proofErr w:type="gramStart"/>
      <w:r>
        <w:rPr>
          <w:sz w:val="24"/>
          <w:szCs w:val="24"/>
        </w:rPr>
        <w:t xml:space="preserve"> </w:t>
      </w:r>
      <w:r w:rsidR="004552E8" w:rsidRPr="004552E8">
        <w:rPr>
          <w:sz w:val="24"/>
          <w:szCs w:val="24"/>
        </w:rPr>
        <w:t>П</w:t>
      </w:r>
      <w:proofErr w:type="gramEnd"/>
      <w:r w:rsidR="004552E8" w:rsidRPr="004552E8">
        <w:rPr>
          <w:sz w:val="24"/>
          <w:szCs w:val="24"/>
        </w:rPr>
        <w:t>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 xml:space="preserve">.1. Участники самостоятельно несут все расходы, связанные с подготовкой и подачей </w:t>
      </w:r>
      <w:r w:rsidR="0064781C">
        <w:rPr>
          <w:sz w:val="24"/>
          <w:szCs w:val="24"/>
        </w:rPr>
        <w:t>заявок</w:t>
      </w:r>
      <w:r w:rsidRPr="00634F99">
        <w:rPr>
          <w:sz w:val="24"/>
          <w:szCs w:val="24"/>
        </w:rPr>
        <w:t xml:space="preserve">, а Организатор по этим расходам не отвечает и не имеет обязательств, независимо от хода и результатов данного </w:t>
      </w:r>
      <w:r w:rsidR="007B5540">
        <w:rPr>
          <w:sz w:val="24"/>
          <w:szCs w:val="24"/>
        </w:rPr>
        <w:t>отбора</w:t>
      </w:r>
      <w:r w:rsidRPr="00634F99">
        <w:rPr>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 xml:space="preserve">.2. Организатор обеспечивает разумную конфиденциальность относительно всех полученных от Участников сведений, в том числе содержащихся в </w:t>
      </w:r>
      <w:r w:rsidR="0064781C">
        <w:rPr>
          <w:sz w:val="24"/>
          <w:szCs w:val="24"/>
        </w:rPr>
        <w:t>Заявках</w:t>
      </w:r>
      <w:r w:rsidRPr="00634F99">
        <w:rPr>
          <w:sz w:val="24"/>
          <w:szCs w:val="24"/>
        </w:rPr>
        <w:t>.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B61DE0" w:rsidRDefault="00B61DE0" w:rsidP="0078359E">
      <w:pPr>
        <w:suppressAutoHyphens/>
        <w:spacing w:line="240" w:lineRule="auto"/>
        <w:ind w:firstLine="0"/>
        <w:rPr>
          <w:b/>
          <w:sz w:val="24"/>
          <w:szCs w:val="24"/>
        </w:rPr>
      </w:pPr>
    </w:p>
    <w:p w:rsidR="00F56527" w:rsidRDefault="00295B32" w:rsidP="0078359E">
      <w:pPr>
        <w:suppressAutoHyphens/>
        <w:spacing w:line="240" w:lineRule="auto"/>
        <w:ind w:firstLine="0"/>
        <w:rPr>
          <w:bCs/>
          <w:color w:val="000000"/>
          <w:sz w:val="24"/>
          <w:szCs w:val="24"/>
        </w:rPr>
      </w:pPr>
      <w:r>
        <w:rPr>
          <w:b/>
          <w:sz w:val="24"/>
          <w:szCs w:val="24"/>
        </w:rPr>
        <w:lastRenderedPageBreak/>
        <w:t>2.</w:t>
      </w:r>
      <w:r w:rsidRPr="008A26C5">
        <w:rPr>
          <w:b/>
          <w:sz w:val="24"/>
          <w:szCs w:val="24"/>
        </w:rPr>
        <w:t xml:space="preserve"> Предмет </w:t>
      </w:r>
      <w:r w:rsidR="00ED479C">
        <w:rPr>
          <w:b/>
          <w:sz w:val="24"/>
          <w:szCs w:val="24"/>
        </w:rPr>
        <w:t>отбора</w:t>
      </w:r>
      <w:r w:rsidRPr="008A26C5">
        <w:rPr>
          <w:b/>
          <w:sz w:val="24"/>
          <w:szCs w:val="24"/>
        </w:rPr>
        <w:t xml:space="preserve"> </w:t>
      </w:r>
      <w:r w:rsidRPr="008A26C5">
        <w:rPr>
          <w:sz w:val="24"/>
          <w:szCs w:val="24"/>
        </w:rPr>
        <w:t xml:space="preserve">– </w:t>
      </w:r>
      <w:r w:rsidR="00332D79">
        <w:rPr>
          <w:sz w:val="24"/>
          <w:szCs w:val="24"/>
        </w:rPr>
        <w:t>выбор компаний для участия в закрытых конкурентных переговорах на право заключения договора на</w:t>
      </w:r>
      <w:r w:rsidR="00332D79">
        <w:rPr>
          <w:bCs/>
          <w:color w:val="000000"/>
          <w:sz w:val="24"/>
          <w:szCs w:val="24"/>
        </w:rPr>
        <w:t xml:space="preserve"> </w:t>
      </w:r>
      <w:r w:rsidR="00F56527">
        <w:rPr>
          <w:bCs/>
          <w:color w:val="000000"/>
          <w:sz w:val="24"/>
          <w:szCs w:val="24"/>
        </w:rPr>
        <w:t>разработк</w:t>
      </w:r>
      <w:r w:rsidR="00332D79">
        <w:rPr>
          <w:bCs/>
          <w:color w:val="000000"/>
          <w:sz w:val="24"/>
          <w:szCs w:val="24"/>
        </w:rPr>
        <w:t>у</w:t>
      </w:r>
      <w:r w:rsidR="00F56527">
        <w:rPr>
          <w:bCs/>
          <w:color w:val="000000"/>
          <w:sz w:val="24"/>
          <w:szCs w:val="24"/>
        </w:rPr>
        <w:t xml:space="preserve"> концепции рекламной кампании  ЗАО «</w:t>
      </w:r>
      <w:proofErr w:type="spellStart"/>
      <w:r w:rsidR="00F56527">
        <w:rPr>
          <w:bCs/>
          <w:color w:val="000000"/>
          <w:sz w:val="24"/>
          <w:szCs w:val="24"/>
        </w:rPr>
        <w:t>Лидер-Инвест</w:t>
      </w:r>
      <w:proofErr w:type="spellEnd"/>
      <w:r w:rsidR="00F56527">
        <w:rPr>
          <w:bCs/>
          <w:color w:val="000000"/>
          <w:sz w:val="24"/>
          <w:szCs w:val="24"/>
        </w:rPr>
        <w:t>».</w:t>
      </w:r>
    </w:p>
    <w:p w:rsidR="00EB5A7A" w:rsidRDefault="00EB5A7A" w:rsidP="009D43A3">
      <w:pPr>
        <w:tabs>
          <w:tab w:val="left" w:pos="709"/>
        </w:tabs>
        <w:ind w:firstLine="0"/>
        <w:rPr>
          <w:b/>
          <w:sz w:val="24"/>
          <w:szCs w:val="24"/>
        </w:rPr>
      </w:pPr>
    </w:p>
    <w:p w:rsidR="009D43A3" w:rsidRDefault="00295B32" w:rsidP="009D43A3">
      <w:pPr>
        <w:tabs>
          <w:tab w:val="left" w:pos="709"/>
        </w:tabs>
        <w:ind w:firstLine="0"/>
        <w:rPr>
          <w:b/>
          <w:sz w:val="24"/>
          <w:szCs w:val="24"/>
        </w:rPr>
      </w:pPr>
      <w:r w:rsidRPr="00295B32">
        <w:rPr>
          <w:b/>
          <w:sz w:val="24"/>
          <w:szCs w:val="24"/>
        </w:rPr>
        <w:t xml:space="preserve">2.1. </w:t>
      </w:r>
      <w:r w:rsidR="00B45328">
        <w:rPr>
          <w:b/>
          <w:sz w:val="24"/>
          <w:szCs w:val="24"/>
        </w:rPr>
        <w:t xml:space="preserve"> </w:t>
      </w:r>
      <w:r w:rsidR="00332D79">
        <w:rPr>
          <w:b/>
          <w:sz w:val="24"/>
          <w:szCs w:val="24"/>
        </w:rPr>
        <w:t>Исходные данные, о</w:t>
      </w:r>
      <w:r w:rsidR="00C8497B" w:rsidRPr="00250C7B">
        <w:rPr>
          <w:b/>
          <w:sz w:val="24"/>
          <w:szCs w:val="24"/>
        </w:rPr>
        <w:t>бъем и с</w:t>
      </w:r>
      <w:r w:rsidR="00FA02C8" w:rsidRPr="00250C7B">
        <w:rPr>
          <w:b/>
          <w:sz w:val="24"/>
          <w:szCs w:val="24"/>
        </w:rPr>
        <w:t>остав</w:t>
      </w:r>
      <w:r w:rsidR="009D43A3" w:rsidRPr="00250C7B">
        <w:rPr>
          <w:b/>
          <w:sz w:val="24"/>
          <w:szCs w:val="24"/>
        </w:rPr>
        <w:t xml:space="preserve"> работ</w:t>
      </w:r>
      <w:r w:rsidR="00FA02C8" w:rsidRPr="00250C7B">
        <w:rPr>
          <w:b/>
          <w:sz w:val="24"/>
          <w:szCs w:val="24"/>
        </w:rPr>
        <w:t>:</w:t>
      </w:r>
    </w:p>
    <w:p w:rsidR="009732FD" w:rsidRDefault="009732FD" w:rsidP="009D43A3">
      <w:pPr>
        <w:tabs>
          <w:tab w:val="left" w:pos="709"/>
        </w:tabs>
        <w:ind w:firstLine="0"/>
        <w:rPr>
          <w:b/>
          <w:sz w:val="24"/>
          <w:szCs w:val="24"/>
        </w:rPr>
      </w:pPr>
    </w:p>
    <w:tbl>
      <w:tblPr>
        <w:tblW w:w="5000" w:type="pct"/>
        <w:jc w:val="center"/>
        <w:tblCellMar>
          <w:top w:w="170" w:type="dxa"/>
          <w:left w:w="170" w:type="dxa"/>
          <w:bottom w:w="170" w:type="dxa"/>
          <w:right w:w="170" w:type="dxa"/>
        </w:tblCellMar>
        <w:tblLook w:val="04A0"/>
      </w:tblPr>
      <w:tblGrid>
        <w:gridCol w:w="3050"/>
        <w:gridCol w:w="6645"/>
      </w:tblGrid>
      <w:tr w:rsidR="00F56527" w:rsidRPr="00F56527" w:rsidTr="003E6FF7">
        <w:trPr>
          <w:jc w:val="center"/>
        </w:trPr>
        <w:tc>
          <w:tcPr>
            <w:tcW w:w="5000" w:type="pct"/>
            <w:gridSpan w:val="2"/>
            <w:tcBorders>
              <w:top w:val="single" w:sz="8" w:space="0" w:color="000000"/>
              <w:left w:val="single" w:sz="8" w:space="0" w:color="000000"/>
              <w:bottom w:val="single" w:sz="8" w:space="0" w:color="000000"/>
              <w:right w:val="single" w:sz="8" w:space="0" w:color="000000"/>
            </w:tcBorders>
            <w:hideMark/>
          </w:tcPr>
          <w:p w:rsidR="00F56527" w:rsidRPr="00F56527" w:rsidRDefault="00F56527" w:rsidP="00F56527">
            <w:pPr>
              <w:snapToGrid w:val="0"/>
              <w:spacing w:before="100" w:beforeAutospacing="1" w:after="100" w:afterAutospacing="1" w:line="240" w:lineRule="auto"/>
              <w:ind w:firstLine="0"/>
              <w:jc w:val="center"/>
              <w:rPr>
                <w:sz w:val="24"/>
                <w:szCs w:val="24"/>
              </w:rPr>
            </w:pPr>
            <w:r w:rsidRPr="00F56527">
              <w:rPr>
                <w:b/>
                <w:bCs/>
                <w:sz w:val="24"/>
                <w:szCs w:val="24"/>
              </w:rPr>
              <w:t>1. Общая информация о компании</w:t>
            </w:r>
          </w:p>
        </w:tc>
      </w:tr>
      <w:tr w:rsidR="00F56527" w:rsidRPr="00F56527" w:rsidTr="003E6FF7">
        <w:trPr>
          <w:jc w:val="center"/>
        </w:trPr>
        <w:tc>
          <w:tcPr>
            <w:tcW w:w="1573" w:type="pct"/>
            <w:tcBorders>
              <w:top w:val="nil"/>
              <w:left w:val="single" w:sz="2" w:space="0" w:color="000000"/>
              <w:bottom w:val="single" w:sz="2" w:space="0" w:color="000000"/>
              <w:right w:val="nil"/>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b/>
                <w:bCs/>
                <w:sz w:val="24"/>
                <w:szCs w:val="24"/>
              </w:rPr>
              <w:t>Заказчик</w:t>
            </w:r>
          </w:p>
        </w:tc>
        <w:tc>
          <w:tcPr>
            <w:tcW w:w="3427" w:type="pct"/>
            <w:tcBorders>
              <w:top w:val="nil"/>
              <w:left w:val="single" w:sz="8" w:space="0" w:color="000000"/>
              <w:bottom w:val="single" w:sz="8" w:space="0" w:color="000000"/>
              <w:right w:val="single" w:sz="8" w:space="0" w:color="000000"/>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sz w:val="24"/>
                <w:szCs w:val="24"/>
              </w:rPr>
              <w:t>Управляющая компания ЗАО «</w:t>
            </w:r>
            <w:proofErr w:type="spellStart"/>
            <w:r w:rsidRPr="00F56527">
              <w:rPr>
                <w:sz w:val="24"/>
                <w:szCs w:val="24"/>
              </w:rPr>
              <w:t>Лидер-Инвест</w:t>
            </w:r>
            <w:proofErr w:type="spellEnd"/>
            <w:r w:rsidRPr="00F56527">
              <w:rPr>
                <w:sz w:val="24"/>
                <w:szCs w:val="24"/>
              </w:rPr>
              <w:t>»</w:t>
            </w:r>
          </w:p>
        </w:tc>
      </w:tr>
      <w:tr w:rsidR="00F56527" w:rsidRPr="00F56527" w:rsidTr="003E6FF7">
        <w:trPr>
          <w:jc w:val="center"/>
        </w:trPr>
        <w:tc>
          <w:tcPr>
            <w:tcW w:w="1573" w:type="pct"/>
            <w:tcBorders>
              <w:top w:val="nil"/>
              <w:left w:val="single" w:sz="2" w:space="0" w:color="000000"/>
              <w:bottom w:val="single" w:sz="2" w:space="0" w:color="000000"/>
              <w:right w:val="nil"/>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b/>
                <w:bCs/>
                <w:sz w:val="24"/>
                <w:szCs w:val="24"/>
              </w:rPr>
              <w:t>Деятельность компании</w:t>
            </w:r>
          </w:p>
          <w:p w:rsidR="00F56527" w:rsidRPr="00F56527" w:rsidRDefault="00F56527" w:rsidP="00F56527">
            <w:pPr>
              <w:spacing w:before="100" w:beforeAutospacing="1" w:after="100" w:afterAutospacing="1" w:line="240" w:lineRule="auto"/>
              <w:ind w:firstLine="0"/>
              <w:jc w:val="left"/>
              <w:rPr>
                <w:sz w:val="24"/>
                <w:szCs w:val="24"/>
              </w:rPr>
            </w:pPr>
          </w:p>
        </w:tc>
        <w:tc>
          <w:tcPr>
            <w:tcW w:w="3427" w:type="pct"/>
            <w:tcBorders>
              <w:top w:val="nil"/>
              <w:left w:val="single" w:sz="8" w:space="0" w:color="000000"/>
              <w:bottom w:val="single" w:sz="8" w:space="0" w:color="000000"/>
              <w:right w:val="single" w:sz="8" w:space="0" w:color="000000"/>
            </w:tcBorders>
          </w:tcPr>
          <w:p w:rsidR="00F56527" w:rsidRPr="00F56527" w:rsidRDefault="00F56527" w:rsidP="00F56527">
            <w:pPr>
              <w:spacing w:line="240" w:lineRule="auto"/>
              <w:ind w:firstLine="0"/>
              <w:jc w:val="left"/>
              <w:rPr>
                <w:sz w:val="24"/>
                <w:szCs w:val="24"/>
              </w:rPr>
            </w:pPr>
            <w:r w:rsidRPr="00F56527">
              <w:rPr>
                <w:sz w:val="24"/>
                <w:szCs w:val="24"/>
              </w:rPr>
              <w:t>Основные направления деятельности УК "</w:t>
            </w:r>
            <w:proofErr w:type="spellStart"/>
            <w:r w:rsidRPr="00F56527">
              <w:rPr>
                <w:sz w:val="24"/>
                <w:szCs w:val="24"/>
              </w:rPr>
              <w:t>Лидер-Инвест</w:t>
            </w:r>
            <w:proofErr w:type="spellEnd"/>
            <w:r w:rsidRPr="00F56527">
              <w:rPr>
                <w:sz w:val="24"/>
                <w:szCs w:val="24"/>
              </w:rPr>
              <w:t xml:space="preserve">": </w:t>
            </w:r>
          </w:p>
          <w:p w:rsidR="00F56527" w:rsidRPr="00F56527" w:rsidRDefault="00F56527" w:rsidP="00F56527">
            <w:pPr>
              <w:spacing w:line="240" w:lineRule="auto"/>
              <w:ind w:firstLine="0"/>
              <w:jc w:val="left"/>
              <w:rPr>
                <w:sz w:val="24"/>
                <w:szCs w:val="24"/>
              </w:rPr>
            </w:pPr>
            <w:r w:rsidRPr="00F56527">
              <w:rPr>
                <w:sz w:val="24"/>
                <w:szCs w:val="24"/>
              </w:rPr>
              <w:t>1.Управление активами (</w:t>
            </w:r>
            <w:proofErr w:type="spellStart"/>
            <w:r w:rsidRPr="00F56527">
              <w:rPr>
                <w:sz w:val="24"/>
                <w:szCs w:val="24"/>
              </w:rPr>
              <w:t>Asset</w:t>
            </w:r>
            <w:proofErr w:type="spellEnd"/>
            <w:r w:rsidRPr="00F56527">
              <w:rPr>
                <w:sz w:val="24"/>
                <w:szCs w:val="24"/>
              </w:rPr>
              <w:t xml:space="preserve"> </w:t>
            </w:r>
            <w:proofErr w:type="spellStart"/>
            <w:r w:rsidRPr="00F56527">
              <w:rPr>
                <w:sz w:val="24"/>
                <w:szCs w:val="24"/>
              </w:rPr>
              <w:t>management</w:t>
            </w:r>
            <w:proofErr w:type="spellEnd"/>
            <w:r w:rsidRPr="00F56527">
              <w:rPr>
                <w:sz w:val="24"/>
                <w:szCs w:val="24"/>
              </w:rPr>
              <w:t>), нацеленное на улучшение ликвидности и структуры портфеля и соотношения риск/доходность</w:t>
            </w:r>
          </w:p>
          <w:p w:rsidR="00F56527" w:rsidRPr="00F56527" w:rsidRDefault="00F56527" w:rsidP="00F56527">
            <w:pPr>
              <w:spacing w:line="240" w:lineRule="auto"/>
              <w:ind w:firstLine="0"/>
              <w:jc w:val="left"/>
              <w:rPr>
                <w:sz w:val="24"/>
                <w:szCs w:val="24"/>
              </w:rPr>
            </w:pPr>
            <w:r w:rsidRPr="00F56527">
              <w:rPr>
                <w:sz w:val="24"/>
                <w:szCs w:val="24"/>
              </w:rPr>
              <w:t>2.Управление недвижимостью (</w:t>
            </w:r>
            <w:proofErr w:type="spellStart"/>
            <w:r w:rsidRPr="00F56527">
              <w:rPr>
                <w:sz w:val="24"/>
                <w:szCs w:val="24"/>
              </w:rPr>
              <w:t>Property</w:t>
            </w:r>
            <w:proofErr w:type="spellEnd"/>
            <w:r w:rsidRPr="00F56527">
              <w:rPr>
                <w:sz w:val="24"/>
                <w:szCs w:val="24"/>
              </w:rPr>
              <w:t xml:space="preserve"> </w:t>
            </w:r>
            <w:proofErr w:type="spellStart"/>
            <w:r w:rsidRPr="00F56527">
              <w:rPr>
                <w:sz w:val="24"/>
                <w:szCs w:val="24"/>
              </w:rPr>
              <w:t>management</w:t>
            </w:r>
            <w:proofErr w:type="spellEnd"/>
            <w:r w:rsidRPr="00F56527">
              <w:rPr>
                <w:sz w:val="24"/>
                <w:szCs w:val="24"/>
              </w:rPr>
              <w:t xml:space="preserve"> &amp; </w:t>
            </w:r>
            <w:proofErr w:type="spellStart"/>
            <w:r w:rsidRPr="00F56527">
              <w:rPr>
                <w:sz w:val="24"/>
                <w:szCs w:val="24"/>
              </w:rPr>
              <w:t>facility</w:t>
            </w:r>
            <w:proofErr w:type="spellEnd"/>
            <w:r w:rsidRPr="00F56527">
              <w:rPr>
                <w:sz w:val="24"/>
                <w:szCs w:val="24"/>
              </w:rPr>
              <w:t xml:space="preserve"> </w:t>
            </w:r>
            <w:proofErr w:type="spellStart"/>
            <w:r w:rsidRPr="00F56527">
              <w:rPr>
                <w:sz w:val="24"/>
                <w:szCs w:val="24"/>
              </w:rPr>
              <w:t>management</w:t>
            </w:r>
            <w:proofErr w:type="spellEnd"/>
            <w:r w:rsidRPr="00F56527">
              <w:rPr>
                <w:sz w:val="24"/>
                <w:szCs w:val="24"/>
              </w:rPr>
              <w:t>), нацеленное на улучшение качества, увеличение доходности, стоимости и ликвидности объектов</w:t>
            </w:r>
          </w:p>
          <w:p w:rsidR="00F56527" w:rsidRPr="00F56527" w:rsidRDefault="00F56527" w:rsidP="00F56527">
            <w:pPr>
              <w:spacing w:line="240" w:lineRule="auto"/>
              <w:ind w:firstLine="0"/>
              <w:jc w:val="left"/>
              <w:rPr>
                <w:sz w:val="24"/>
                <w:szCs w:val="24"/>
              </w:rPr>
            </w:pPr>
          </w:p>
          <w:p w:rsidR="00F56527" w:rsidRPr="00F56527" w:rsidRDefault="00F56527" w:rsidP="00F56527">
            <w:pPr>
              <w:spacing w:line="240" w:lineRule="auto"/>
              <w:ind w:firstLine="0"/>
              <w:jc w:val="left"/>
              <w:rPr>
                <w:sz w:val="24"/>
                <w:szCs w:val="24"/>
              </w:rPr>
            </w:pPr>
            <w:r w:rsidRPr="00F56527">
              <w:rPr>
                <w:sz w:val="24"/>
                <w:szCs w:val="24"/>
              </w:rPr>
              <w:t>Основные инструменты Управления активами УК "</w:t>
            </w:r>
            <w:proofErr w:type="spellStart"/>
            <w:r w:rsidRPr="00F56527">
              <w:rPr>
                <w:sz w:val="24"/>
                <w:szCs w:val="24"/>
              </w:rPr>
              <w:t>Лидер-Инвест</w:t>
            </w:r>
            <w:proofErr w:type="spellEnd"/>
            <w:r w:rsidRPr="00F56527">
              <w:rPr>
                <w:sz w:val="24"/>
                <w:szCs w:val="24"/>
              </w:rPr>
              <w:t xml:space="preserve">": </w:t>
            </w:r>
          </w:p>
          <w:p w:rsidR="00F56527" w:rsidRPr="00F56527" w:rsidRDefault="00F56527" w:rsidP="00F56527">
            <w:pPr>
              <w:numPr>
                <w:ilvl w:val="0"/>
                <w:numId w:val="18"/>
              </w:numPr>
              <w:spacing w:after="200" w:line="240" w:lineRule="auto"/>
              <w:jc w:val="left"/>
              <w:rPr>
                <w:sz w:val="24"/>
                <w:szCs w:val="24"/>
              </w:rPr>
            </w:pPr>
            <w:r w:rsidRPr="00F56527">
              <w:rPr>
                <w:sz w:val="24"/>
                <w:szCs w:val="24"/>
              </w:rPr>
              <w:t>1. Доверительное управление активами.</w:t>
            </w:r>
          </w:p>
          <w:p w:rsidR="00F56527" w:rsidRPr="00F56527" w:rsidRDefault="00F56527" w:rsidP="00F56527">
            <w:pPr>
              <w:numPr>
                <w:ilvl w:val="0"/>
                <w:numId w:val="18"/>
              </w:numPr>
              <w:spacing w:after="200" w:line="240" w:lineRule="auto"/>
              <w:jc w:val="left"/>
              <w:rPr>
                <w:sz w:val="24"/>
                <w:szCs w:val="24"/>
              </w:rPr>
            </w:pPr>
            <w:r w:rsidRPr="00F56527">
              <w:rPr>
                <w:sz w:val="24"/>
                <w:szCs w:val="24"/>
              </w:rPr>
              <w:t>2. Управление паевыми инвестиционными фондами недвижимости.</w:t>
            </w:r>
          </w:p>
          <w:p w:rsidR="00F56527" w:rsidRPr="00F56527" w:rsidRDefault="00F56527" w:rsidP="00F56527">
            <w:pPr>
              <w:numPr>
                <w:ilvl w:val="0"/>
                <w:numId w:val="18"/>
              </w:numPr>
              <w:spacing w:after="200" w:line="240" w:lineRule="auto"/>
              <w:jc w:val="left"/>
              <w:rPr>
                <w:sz w:val="24"/>
                <w:szCs w:val="24"/>
              </w:rPr>
            </w:pPr>
            <w:r w:rsidRPr="00F56527">
              <w:rPr>
                <w:sz w:val="24"/>
                <w:szCs w:val="24"/>
              </w:rPr>
              <w:t>3. Портфельное управление недвижимостью.</w:t>
            </w:r>
          </w:p>
          <w:p w:rsidR="00F56527" w:rsidRPr="00F56527" w:rsidRDefault="00F56527" w:rsidP="00F56527">
            <w:pPr>
              <w:spacing w:line="240" w:lineRule="auto"/>
              <w:ind w:firstLine="0"/>
              <w:jc w:val="left"/>
              <w:rPr>
                <w:sz w:val="24"/>
                <w:szCs w:val="24"/>
              </w:rPr>
            </w:pPr>
            <w:r w:rsidRPr="00F56527">
              <w:rPr>
                <w:sz w:val="24"/>
                <w:szCs w:val="24"/>
              </w:rPr>
              <w:t>4. Сдача в аренду коммерческих площадей.</w:t>
            </w:r>
          </w:p>
          <w:p w:rsidR="00F56527" w:rsidRPr="00F56527" w:rsidRDefault="00F56527" w:rsidP="00F56527">
            <w:pPr>
              <w:spacing w:line="240" w:lineRule="auto"/>
              <w:ind w:firstLine="0"/>
              <w:jc w:val="left"/>
              <w:rPr>
                <w:sz w:val="24"/>
                <w:szCs w:val="24"/>
              </w:rPr>
            </w:pPr>
            <w:r w:rsidRPr="00F56527">
              <w:rPr>
                <w:sz w:val="24"/>
                <w:szCs w:val="24"/>
              </w:rPr>
              <w:t xml:space="preserve">5. Покупка и продажа недвижимости </w:t>
            </w:r>
            <w:bookmarkStart w:id="17" w:name="01"/>
            <w:bookmarkEnd w:id="17"/>
          </w:p>
          <w:p w:rsidR="00F56527" w:rsidRPr="00F56527" w:rsidRDefault="00F56527" w:rsidP="00F56527">
            <w:pPr>
              <w:spacing w:line="240" w:lineRule="auto"/>
              <w:ind w:firstLine="0"/>
              <w:jc w:val="left"/>
              <w:rPr>
                <w:sz w:val="24"/>
                <w:szCs w:val="24"/>
              </w:rPr>
            </w:pPr>
            <w:r w:rsidRPr="00F56527">
              <w:rPr>
                <w:sz w:val="24"/>
                <w:szCs w:val="24"/>
              </w:rPr>
              <w:t>В управлении компании около 1 млн. кв</w:t>
            </w:r>
            <w:proofErr w:type="gramStart"/>
            <w:r w:rsidRPr="00F56527">
              <w:rPr>
                <w:sz w:val="24"/>
                <w:szCs w:val="24"/>
              </w:rPr>
              <w:t>.м</w:t>
            </w:r>
            <w:proofErr w:type="gramEnd"/>
            <w:r w:rsidRPr="00F56527">
              <w:rPr>
                <w:sz w:val="24"/>
                <w:szCs w:val="24"/>
              </w:rPr>
              <w:t xml:space="preserve">  коммерческих площадей в Москве</w:t>
            </w:r>
          </w:p>
        </w:tc>
      </w:tr>
      <w:tr w:rsidR="00F56527" w:rsidRPr="00F56527" w:rsidTr="006D0AB9">
        <w:trPr>
          <w:jc w:val="center"/>
        </w:trPr>
        <w:tc>
          <w:tcPr>
            <w:tcW w:w="1573" w:type="pct"/>
            <w:tcBorders>
              <w:top w:val="nil"/>
              <w:left w:val="single" w:sz="2" w:space="0" w:color="000000"/>
              <w:bottom w:val="single" w:sz="4" w:space="0" w:color="auto"/>
              <w:right w:val="nil"/>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b/>
                <w:bCs/>
                <w:sz w:val="24"/>
                <w:szCs w:val="24"/>
              </w:rPr>
              <w:t>Конкурентные преимущества</w:t>
            </w:r>
          </w:p>
          <w:p w:rsidR="00F56527" w:rsidRPr="00F56527" w:rsidRDefault="00F56527" w:rsidP="00F56527">
            <w:pPr>
              <w:spacing w:before="100" w:beforeAutospacing="1" w:after="100" w:afterAutospacing="1" w:line="240" w:lineRule="auto"/>
              <w:ind w:firstLine="0"/>
              <w:jc w:val="left"/>
              <w:rPr>
                <w:sz w:val="24"/>
                <w:szCs w:val="24"/>
              </w:rPr>
            </w:pPr>
          </w:p>
        </w:tc>
        <w:tc>
          <w:tcPr>
            <w:tcW w:w="3427" w:type="pct"/>
            <w:tcBorders>
              <w:top w:val="nil"/>
              <w:left w:val="single" w:sz="8" w:space="0" w:color="000000"/>
              <w:bottom w:val="single" w:sz="4" w:space="0" w:color="auto"/>
              <w:right w:val="single" w:sz="8" w:space="0" w:color="000000"/>
            </w:tcBorders>
            <w:hideMark/>
          </w:tcPr>
          <w:p w:rsidR="00F56527" w:rsidRPr="00F56527" w:rsidRDefault="00F56527" w:rsidP="00F56527">
            <w:pPr>
              <w:spacing w:line="240" w:lineRule="auto"/>
              <w:ind w:firstLine="0"/>
              <w:jc w:val="left"/>
              <w:rPr>
                <w:sz w:val="24"/>
                <w:szCs w:val="24"/>
              </w:rPr>
            </w:pPr>
            <w:r w:rsidRPr="00F56527">
              <w:rPr>
                <w:sz w:val="24"/>
                <w:szCs w:val="24"/>
              </w:rPr>
              <w:t>Уникальный портфель недвижимости в Москве</w:t>
            </w:r>
          </w:p>
          <w:p w:rsidR="00F56527" w:rsidRPr="00F56527" w:rsidRDefault="00F56527" w:rsidP="00F56527">
            <w:pPr>
              <w:numPr>
                <w:ilvl w:val="0"/>
                <w:numId w:val="21"/>
              </w:numPr>
              <w:spacing w:before="100" w:beforeAutospacing="1" w:after="100" w:afterAutospacing="1" w:line="240" w:lineRule="auto"/>
              <w:ind w:left="714" w:hanging="357"/>
              <w:contextualSpacing/>
              <w:jc w:val="left"/>
              <w:rPr>
                <w:sz w:val="24"/>
                <w:szCs w:val="24"/>
              </w:rPr>
            </w:pPr>
            <w:r w:rsidRPr="00F56527">
              <w:rPr>
                <w:sz w:val="24"/>
                <w:szCs w:val="24"/>
              </w:rPr>
              <w:t>Около 300 зданий от 2 до 7 тыс. кв. м, равномерно распределенных по Москве, включая центральную часть города</w:t>
            </w:r>
          </w:p>
          <w:p w:rsidR="00F56527" w:rsidRPr="00F56527" w:rsidRDefault="00F56527" w:rsidP="00F56527">
            <w:pPr>
              <w:numPr>
                <w:ilvl w:val="0"/>
                <w:numId w:val="21"/>
              </w:numPr>
              <w:spacing w:before="100" w:beforeAutospacing="1" w:after="100" w:afterAutospacing="1" w:line="240" w:lineRule="auto"/>
              <w:ind w:left="714" w:hanging="357"/>
              <w:contextualSpacing/>
              <w:jc w:val="left"/>
              <w:rPr>
                <w:sz w:val="24"/>
                <w:szCs w:val="24"/>
              </w:rPr>
            </w:pPr>
            <w:r w:rsidRPr="00F56527">
              <w:rPr>
                <w:sz w:val="24"/>
                <w:szCs w:val="24"/>
              </w:rPr>
              <w:t>Уникальные характеристики помещений: высокие потолки (от 4 м), большие нагрузки на перекрытия (от 600 кг/кв.м.).</w:t>
            </w:r>
          </w:p>
          <w:p w:rsidR="00F56527" w:rsidRPr="00F56527" w:rsidRDefault="00F56527" w:rsidP="00F56527">
            <w:pPr>
              <w:spacing w:line="240" w:lineRule="auto"/>
              <w:ind w:firstLine="0"/>
              <w:jc w:val="left"/>
              <w:rPr>
                <w:sz w:val="24"/>
                <w:szCs w:val="24"/>
              </w:rPr>
            </w:pPr>
            <w:r w:rsidRPr="00F56527">
              <w:rPr>
                <w:sz w:val="24"/>
                <w:szCs w:val="24"/>
              </w:rPr>
              <w:t>Для арендаторов:</w:t>
            </w:r>
          </w:p>
          <w:p w:rsidR="00F56527" w:rsidRPr="00F56527" w:rsidRDefault="00F56527" w:rsidP="00F56527">
            <w:pPr>
              <w:numPr>
                <w:ilvl w:val="0"/>
                <w:numId w:val="19"/>
              </w:numPr>
              <w:spacing w:before="100" w:beforeAutospacing="1" w:after="100" w:afterAutospacing="1" w:line="240" w:lineRule="auto"/>
              <w:ind w:left="714" w:hanging="357"/>
              <w:contextualSpacing/>
              <w:jc w:val="left"/>
              <w:rPr>
                <w:sz w:val="24"/>
                <w:szCs w:val="24"/>
              </w:rPr>
            </w:pPr>
            <w:r w:rsidRPr="00F56527">
              <w:rPr>
                <w:sz w:val="24"/>
                <w:szCs w:val="24"/>
              </w:rPr>
              <w:t>широкий выбор помещений от 100 кв.м. до 4000 кв.м.  в разных районах города;</w:t>
            </w:r>
          </w:p>
          <w:p w:rsidR="00F56527" w:rsidRPr="00F56527" w:rsidRDefault="00F56527" w:rsidP="00F56527">
            <w:pPr>
              <w:numPr>
                <w:ilvl w:val="0"/>
                <w:numId w:val="19"/>
              </w:numPr>
              <w:spacing w:before="100" w:beforeAutospacing="1" w:after="100" w:afterAutospacing="1" w:line="240" w:lineRule="auto"/>
              <w:ind w:left="714" w:hanging="357"/>
              <w:contextualSpacing/>
              <w:jc w:val="left"/>
              <w:rPr>
                <w:sz w:val="24"/>
                <w:szCs w:val="24"/>
              </w:rPr>
            </w:pPr>
            <w:r w:rsidRPr="00F56527">
              <w:rPr>
                <w:sz w:val="24"/>
                <w:szCs w:val="24"/>
              </w:rPr>
              <w:t>подбор помещения по запросу клиента</w:t>
            </w:r>
          </w:p>
          <w:p w:rsidR="00F56527" w:rsidRPr="00F56527" w:rsidRDefault="00F56527" w:rsidP="00F56527">
            <w:pPr>
              <w:numPr>
                <w:ilvl w:val="0"/>
                <w:numId w:val="19"/>
              </w:numPr>
              <w:spacing w:after="200" w:line="240" w:lineRule="auto"/>
              <w:jc w:val="left"/>
              <w:rPr>
                <w:sz w:val="24"/>
                <w:szCs w:val="24"/>
              </w:rPr>
            </w:pPr>
            <w:r w:rsidRPr="00F56527">
              <w:rPr>
                <w:sz w:val="24"/>
                <w:szCs w:val="24"/>
              </w:rPr>
              <w:t>низкие арендные ставки;</w:t>
            </w:r>
          </w:p>
          <w:p w:rsidR="00F56527" w:rsidRPr="00F56527" w:rsidRDefault="00F56527" w:rsidP="00F56527">
            <w:pPr>
              <w:numPr>
                <w:ilvl w:val="0"/>
                <w:numId w:val="19"/>
              </w:numPr>
              <w:spacing w:before="100" w:beforeAutospacing="1" w:after="100" w:afterAutospacing="1" w:line="240" w:lineRule="auto"/>
              <w:ind w:left="714" w:hanging="357"/>
              <w:contextualSpacing/>
              <w:jc w:val="left"/>
              <w:rPr>
                <w:sz w:val="24"/>
                <w:szCs w:val="24"/>
              </w:rPr>
            </w:pPr>
            <w:r w:rsidRPr="00F56527">
              <w:rPr>
                <w:sz w:val="24"/>
                <w:szCs w:val="24"/>
              </w:rPr>
              <w:t>наличие арендных каникул;</w:t>
            </w:r>
          </w:p>
          <w:p w:rsidR="00F56527" w:rsidRPr="00F56527" w:rsidRDefault="00F56527" w:rsidP="00F56527">
            <w:pPr>
              <w:numPr>
                <w:ilvl w:val="0"/>
                <w:numId w:val="19"/>
              </w:numPr>
              <w:spacing w:after="200" w:line="240" w:lineRule="auto"/>
              <w:jc w:val="left"/>
              <w:rPr>
                <w:sz w:val="24"/>
                <w:szCs w:val="24"/>
              </w:rPr>
            </w:pPr>
            <w:r w:rsidRPr="00F56527">
              <w:rPr>
                <w:sz w:val="24"/>
                <w:szCs w:val="24"/>
              </w:rPr>
              <w:t>отсутствие комиссий;</w:t>
            </w:r>
          </w:p>
          <w:p w:rsidR="00F56527" w:rsidRPr="00F56527" w:rsidRDefault="00F56527" w:rsidP="00F56527">
            <w:pPr>
              <w:numPr>
                <w:ilvl w:val="0"/>
                <w:numId w:val="19"/>
              </w:numPr>
              <w:spacing w:before="100" w:beforeAutospacing="1" w:after="100" w:afterAutospacing="1" w:line="240" w:lineRule="auto"/>
              <w:ind w:left="714" w:hanging="357"/>
              <w:contextualSpacing/>
              <w:jc w:val="left"/>
              <w:rPr>
                <w:sz w:val="24"/>
                <w:szCs w:val="24"/>
              </w:rPr>
            </w:pPr>
            <w:r w:rsidRPr="00F56527">
              <w:rPr>
                <w:sz w:val="24"/>
                <w:szCs w:val="24"/>
              </w:rPr>
              <w:t>возможность аренды полностью готового офиса или формирования офиса по индивидуальные потребности клиента.</w:t>
            </w:r>
          </w:p>
          <w:p w:rsidR="00F56527" w:rsidRPr="00F56527" w:rsidRDefault="00F56527" w:rsidP="00F56527">
            <w:pPr>
              <w:spacing w:line="240" w:lineRule="auto"/>
              <w:ind w:left="720" w:firstLine="0"/>
              <w:contextualSpacing/>
              <w:jc w:val="left"/>
              <w:rPr>
                <w:sz w:val="24"/>
                <w:szCs w:val="24"/>
              </w:rPr>
            </w:pPr>
          </w:p>
        </w:tc>
      </w:tr>
      <w:tr w:rsidR="00F56527" w:rsidRPr="00F56527" w:rsidTr="006D0AB9">
        <w:trPr>
          <w:jc w:val="center"/>
        </w:trPr>
        <w:tc>
          <w:tcPr>
            <w:tcW w:w="1573" w:type="pct"/>
            <w:tcBorders>
              <w:top w:val="single" w:sz="4" w:space="0" w:color="auto"/>
              <w:left w:val="single" w:sz="4" w:space="0" w:color="auto"/>
              <w:bottom w:val="single" w:sz="4" w:space="0" w:color="auto"/>
              <w:right w:val="single" w:sz="4" w:space="0" w:color="auto"/>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b/>
                <w:bCs/>
                <w:sz w:val="24"/>
                <w:szCs w:val="24"/>
              </w:rPr>
              <w:lastRenderedPageBreak/>
              <w:t>География работы</w:t>
            </w:r>
          </w:p>
        </w:tc>
        <w:tc>
          <w:tcPr>
            <w:tcW w:w="3427" w:type="pct"/>
            <w:tcBorders>
              <w:top w:val="single" w:sz="4" w:space="0" w:color="auto"/>
              <w:left w:val="single" w:sz="4" w:space="0" w:color="auto"/>
              <w:bottom w:val="single" w:sz="4" w:space="0" w:color="auto"/>
              <w:right w:val="single" w:sz="4" w:space="0" w:color="auto"/>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sz w:val="24"/>
                <w:szCs w:val="24"/>
              </w:rPr>
              <w:t>г. Москва,  МО</w:t>
            </w:r>
          </w:p>
        </w:tc>
      </w:tr>
      <w:tr w:rsidR="00F56527" w:rsidRPr="006D0AB9" w:rsidTr="006D0AB9">
        <w:trPr>
          <w:jc w:val="center"/>
        </w:trPr>
        <w:tc>
          <w:tcPr>
            <w:tcW w:w="1573" w:type="pct"/>
            <w:tcBorders>
              <w:top w:val="single" w:sz="4" w:space="0" w:color="auto"/>
              <w:left w:val="single" w:sz="2" w:space="0" w:color="000000"/>
              <w:bottom w:val="single" w:sz="2" w:space="0" w:color="000000"/>
              <w:right w:val="nil"/>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b/>
                <w:bCs/>
                <w:sz w:val="22"/>
                <w:szCs w:val="22"/>
              </w:rPr>
              <w:t>Основные конкуренты</w:t>
            </w:r>
            <w:r w:rsidRPr="00F56527">
              <w:rPr>
                <w:sz w:val="22"/>
                <w:szCs w:val="22"/>
              </w:rPr>
              <w:t xml:space="preserve"> </w:t>
            </w:r>
          </w:p>
          <w:p w:rsidR="00F56527" w:rsidRPr="00F56527" w:rsidRDefault="00F56527" w:rsidP="00F56527">
            <w:pPr>
              <w:spacing w:before="100" w:beforeAutospacing="1" w:after="100" w:afterAutospacing="1" w:line="240" w:lineRule="auto"/>
              <w:ind w:firstLine="0"/>
              <w:jc w:val="left"/>
              <w:rPr>
                <w:sz w:val="24"/>
                <w:szCs w:val="24"/>
              </w:rPr>
            </w:pPr>
          </w:p>
        </w:tc>
        <w:tc>
          <w:tcPr>
            <w:tcW w:w="3427" w:type="pct"/>
            <w:tcBorders>
              <w:top w:val="single" w:sz="4" w:space="0" w:color="auto"/>
              <w:left w:val="single" w:sz="8" w:space="0" w:color="000000"/>
              <w:bottom w:val="single" w:sz="8" w:space="0" w:color="000000"/>
              <w:right w:val="single" w:sz="8" w:space="0" w:color="000000"/>
            </w:tcBorders>
            <w:hideMark/>
          </w:tcPr>
          <w:p w:rsidR="00F56527" w:rsidRPr="00F56527" w:rsidRDefault="00F56527" w:rsidP="00F56527">
            <w:pPr>
              <w:numPr>
                <w:ilvl w:val="0"/>
                <w:numId w:val="20"/>
              </w:numPr>
              <w:spacing w:before="100" w:beforeAutospacing="1" w:after="100" w:afterAutospacing="1" w:line="240" w:lineRule="auto"/>
              <w:contextualSpacing/>
              <w:jc w:val="left"/>
              <w:rPr>
                <w:sz w:val="24"/>
                <w:szCs w:val="24"/>
              </w:rPr>
            </w:pPr>
            <w:r w:rsidRPr="00F56527">
              <w:rPr>
                <w:sz w:val="24"/>
                <w:szCs w:val="24"/>
              </w:rPr>
              <w:t>ГК "</w:t>
            </w:r>
            <w:proofErr w:type="spellStart"/>
            <w:r w:rsidRPr="00F56527">
              <w:rPr>
                <w:sz w:val="24"/>
                <w:szCs w:val="24"/>
              </w:rPr>
              <w:t>Экоофис</w:t>
            </w:r>
            <w:proofErr w:type="spellEnd"/>
            <w:r w:rsidRPr="00F56527">
              <w:rPr>
                <w:sz w:val="24"/>
                <w:szCs w:val="24"/>
              </w:rPr>
              <w:t>" (</w:t>
            </w:r>
            <w:hyperlink r:id="rId12" w:history="1">
              <w:r w:rsidRPr="00F56527">
                <w:rPr>
                  <w:sz w:val="24"/>
                  <w:szCs w:val="24"/>
                </w:rPr>
                <w:t>http://www.ecooffice.ru/</w:t>
              </w:r>
            </w:hyperlink>
            <w:r w:rsidRPr="00F56527">
              <w:rPr>
                <w:sz w:val="24"/>
                <w:szCs w:val="24"/>
              </w:rPr>
              <w:t>)</w:t>
            </w:r>
          </w:p>
          <w:p w:rsidR="00F56527" w:rsidRPr="00F56527" w:rsidRDefault="00F56527" w:rsidP="00F56527">
            <w:pPr>
              <w:numPr>
                <w:ilvl w:val="0"/>
                <w:numId w:val="20"/>
              </w:numPr>
              <w:spacing w:before="100" w:beforeAutospacing="1" w:after="100" w:afterAutospacing="1" w:line="240" w:lineRule="auto"/>
              <w:contextualSpacing/>
              <w:jc w:val="left"/>
              <w:rPr>
                <w:sz w:val="24"/>
                <w:szCs w:val="24"/>
              </w:rPr>
            </w:pPr>
            <w:r w:rsidRPr="00F56527">
              <w:rPr>
                <w:sz w:val="24"/>
                <w:szCs w:val="24"/>
              </w:rPr>
              <w:t>ЗАО «</w:t>
            </w:r>
            <w:proofErr w:type="spellStart"/>
            <w:r w:rsidRPr="00F56527">
              <w:rPr>
                <w:sz w:val="24"/>
                <w:szCs w:val="24"/>
              </w:rPr>
              <w:t>Промсвязьнедвижимость</w:t>
            </w:r>
            <w:proofErr w:type="spellEnd"/>
            <w:r w:rsidRPr="00F56527">
              <w:rPr>
                <w:sz w:val="24"/>
                <w:szCs w:val="24"/>
              </w:rPr>
              <w:t>» (</w:t>
            </w:r>
            <w:hyperlink r:id="rId13" w:history="1">
              <w:r w:rsidRPr="00F56527">
                <w:rPr>
                  <w:sz w:val="24"/>
                  <w:szCs w:val="24"/>
                </w:rPr>
                <w:t>http://www.psrealty.ru/</w:t>
              </w:r>
            </w:hyperlink>
            <w:r w:rsidRPr="00F56527">
              <w:rPr>
                <w:sz w:val="24"/>
                <w:szCs w:val="24"/>
              </w:rPr>
              <w:t>)</w:t>
            </w:r>
          </w:p>
          <w:p w:rsidR="00F56527" w:rsidRPr="00F56527" w:rsidRDefault="00F56527" w:rsidP="00F56527">
            <w:pPr>
              <w:numPr>
                <w:ilvl w:val="0"/>
                <w:numId w:val="20"/>
              </w:numPr>
              <w:spacing w:before="100" w:beforeAutospacing="1" w:after="100" w:afterAutospacing="1" w:line="240" w:lineRule="auto"/>
              <w:contextualSpacing/>
              <w:jc w:val="left"/>
              <w:rPr>
                <w:sz w:val="24"/>
                <w:szCs w:val="24"/>
                <w:lang w:val="en-US"/>
              </w:rPr>
            </w:pPr>
            <w:r w:rsidRPr="00F56527">
              <w:rPr>
                <w:sz w:val="24"/>
                <w:szCs w:val="24"/>
              </w:rPr>
              <w:t>Управляющая</w:t>
            </w:r>
            <w:r w:rsidRPr="00F56527">
              <w:rPr>
                <w:sz w:val="24"/>
                <w:szCs w:val="24"/>
                <w:lang w:val="en-US"/>
              </w:rPr>
              <w:t xml:space="preserve"> </w:t>
            </w:r>
            <w:r w:rsidRPr="00F56527">
              <w:rPr>
                <w:sz w:val="24"/>
                <w:szCs w:val="24"/>
              </w:rPr>
              <w:t>компания</w:t>
            </w:r>
            <w:r w:rsidRPr="00F56527">
              <w:rPr>
                <w:sz w:val="24"/>
                <w:szCs w:val="24"/>
                <w:lang w:val="en-US"/>
              </w:rPr>
              <w:t xml:space="preserve"> «</w:t>
            </w:r>
            <w:proofErr w:type="spellStart"/>
            <w:r w:rsidRPr="00F56527">
              <w:rPr>
                <w:sz w:val="24"/>
                <w:szCs w:val="24"/>
                <w:lang w:val="en-US"/>
              </w:rPr>
              <w:t>Placon</w:t>
            </w:r>
            <w:proofErr w:type="spellEnd"/>
            <w:r w:rsidRPr="00F56527">
              <w:rPr>
                <w:sz w:val="24"/>
                <w:szCs w:val="24"/>
                <w:lang w:val="en-US"/>
              </w:rPr>
              <w:t xml:space="preserve"> property management» (</w:t>
            </w:r>
            <w:hyperlink r:id="rId14" w:history="1">
              <w:r w:rsidRPr="00F56527">
                <w:rPr>
                  <w:sz w:val="24"/>
                  <w:szCs w:val="24"/>
                  <w:lang w:val="en-US"/>
                </w:rPr>
                <w:t>http://placon.ru/</w:t>
              </w:r>
            </w:hyperlink>
            <w:r w:rsidRPr="00F56527">
              <w:rPr>
                <w:sz w:val="24"/>
                <w:szCs w:val="24"/>
                <w:lang w:val="en-US"/>
              </w:rPr>
              <w:t>)</w:t>
            </w:r>
          </w:p>
        </w:tc>
      </w:tr>
      <w:tr w:rsidR="00F56527" w:rsidRPr="00F56527" w:rsidTr="003E6FF7">
        <w:trPr>
          <w:jc w:val="center"/>
        </w:trPr>
        <w:tc>
          <w:tcPr>
            <w:tcW w:w="5000" w:type="pct"/>
            <w:gridSpan w:val="2"/>
            <w:tcBorders>
              <w:top w:val="nil"/>
              <w:left w:val="single" w:sz="8" w:space="0" w:color="000000"/>
              <w:bottom w:val="single" w:sz="8" w:space="0" w:color="000000"/>
              <w:right w:val="single" w:sz="8" w:space="0" w:color="000000"/>
            </w:tcBorders>
            <w:hideMark/>
          </w:tcPr>
          <w:p w:rsidR="00F56527" w:rsidRPr="00F56527" w:rsidRDefault="00F56527" w:rsidP="00530432">
            <w:pPr>
              <w:snapToGrid w:val="0"/>
              <w:spacing w:before="100" w:beforeAutospacing="1" w:after="100" w:afterAutospacing="1" w:line="240" w:lineRule="auto"/>
              <w:ind w:firstLine="0"/>
              <w:jc w:val="center"/>
              <w:rPr>
                <w:b/>
                <w:sz w:val="24"/>
                <w:szCs w:val="24"/>
              </w:rPr>
            </w:pPr>
            <w:r w:rsidRPr="00F56527">
              <w:rPr>
                <w:b/>
                <w:sz w:val="24"/>
                <w:szCs w:val="24"/>
              </w:rPr>
              <w:t xml:space="preserve">2. </w:t>
            </w:r>
            <w:r w:rsidR="00530432">
              <w:rPr>
                <w:b/>
                <w:sz w:val="24"/>
                <w:szCs w:val="24"/>
              </w:rPr>
              <w:t>Параметры</w:t>
            </w:r>
            <w:r w:rsidRPr="00F56527">
              <w:rPr>
                <w:b/>
                <w:sz w:val="24"/>
                <w:szCs w:val="24"/>
              </w:rPr>
              <w:t xml:space="preserve"> рекламной к</w:t>
            </w:r>
            <w:r w:rsidR="00530432">
              <w:rPr>
                <w:b/>
                <w:sz w:val="24"/>
                <w:szCs w:val="24"/>
              </w:rPr>
              <w:t>а</w:t>
            </w:r>
            <w:r w:rsidRPr="00F56527">
              <w:rPr>
                <w:b/>
                <w:sz w:val="24"/>
                <w:szCs w:val="24"/>
              </w:rPr>
              <w:t>мпании</w:t>
            </w:r>
          </w:p>
        </w:tc>
      </w:tr>
      <w:tr w:rsidR="00F56527" w:rsidRPr="00F56527" w:rsidTr="003E6FF7">
        <w:trPr>
          <w:jc w:val="center"/>
        </w:trPr>
        <w:tc>
          <w:tcPr>
            <w:tcW w:w="1573" w:type="pct"/>
            <w:tcBorders>
              <w:top w:val="nil"/>
              <w:left w:val="single" w:sz="2" w:space="0" w:color="000000"/>
              <w:bottom w:val="single" w:sz="2" w:space="0" w:color="000000"/>
              <w:right w:val="nil"/>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b/>
                <w:bCs/>
                <w:sz w:val="24"/>
                <w:szCs w:val="24"/>
              </w:rPr>
              <w:t>Предмет рекламной кампании</w:t>
            </w:r>
          </w:p>
        </w:tc>
        <w:tc>
          <w:tcPr>
            <w:tcW w:w="3427" w:type="pct"/>
            <w:tcBorders>
              <w:top w:val="nil"/>
              <w:left w:val="single" w:sz="8" w:space="0" w:color="000000"/>
              <w:bottom w:val="single" w:sz="8" w:space="0" w:color="000000"/>
              <w:right w:val="single" w:sz="8" w:space="0" w:color="000000"/>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sz w:val="24"/>
                <w:szCs w:val="24"/>
              </w:rPr>
              <w:t>Продвижение объектов на рынке, сдача в аренду коммерческих площадей</w:t>
            </w:r>
          </w:p>
        </w:tc>
      </w:tr>
      <w:tr w:rsidR="00F56527" w:rsidRPr="00F56527" w:rsidTr="003E6FF7">
        <w:trPr>
          <w:jc w:val="center"/>
        </w:trPr>
        <w:tc>
          <w:tcPr>
            <w:tcW w:w="1573" w:type="pct"/>
            <w:tcBorders>
              <w:top w:val="nil"/>
              <w:left w:val="single" w:sz="2" w:space="0" w:color="000000"/>
              <w:bottom w:val="single" w:sz="2" w:space="0" w:color="000000"/>
              <w:right w:val="nil"/>
            </w:tcBorders>
            <w:hideMark/>
          </w:tcPr>
          <w:p w:rsidR="00F56527" w:rsidRPr="00F56527" w:rsidRDefault="00F56527" w:rsidP="00F56527">
            <w:pPr>
              <w:snapToGrid w:val="0"/>
              <w:spacing w:before="100" w:beforeAutospacing="1" w:after="100" w:afterAutospacing="1" w:line="240" w:lineRule="auto"/>
              <w:ind w:right="-13" w:firstLine="0"/>
              <w:jc w:val="left"/>
              <w:rPr>
                <w:sz w:val="24"/>
                <w:szCs w:val="24"/>
              </w:rPr>
            </w:pPr>
            <w:r w:rsidRPr="00F56527">
              <w:rPr>
                <w:b/>
                <w:bCs/>
                <w:sz w:val="24"/>
                <w:szCs w:val="24"/>
              </w:rPr>
              <w:t>Предпосылки</w:t>
            </w:r>
          </w:p>
          <w:p w:rsidR="00F56527" w:rsidRPr="00F56527" w:rsidRDefault="00F56527" w:rsidP="00F56527">
            <w:pPr>
              <w:snapToGrid w:val="0"/>
              <w:spacing w:before="100" w:beforeAutospacing="1" w:after="100" w:afterAutospacing="1" w:line="240" w:lineRule="auto"/>
              <w:ind w:right="-13" w:firstLine="0"/>
              <w:jc w:val="left"/>
              <w:rPr>
                <w:sz w:val="24"/>
                <w:szCs w:val="24"/>
              </w:rPr>
            </w:pPr>
          </w:p>
        </w:tc>
        <w:tc>
          <w:tcPr>
            <w:tcW w:w="3427" w:type="pct"/>
            <w:tcBorders>
              <w:top w:val="nil"/>
              <w:left w:val="single" w:sz="8" w:space="0" w:color="000000"/>
              <w:bottom w:val="single" w:sz="8" w:space="0" w:color="000000"/>
              <w:right w:val="single" w:sz="8" w:space="0" w:color="000000"/>
            </w:tcBorders>
            <w:hideMark/>
          </w:tcPr>
          <w:p w:rsidR="00F56527" w:rsidRPr="00F56527" w:rsidRDefault="00F56527" w:rsidP="00F56527">
            <w:pPr>
              <w:spacing w:before="100" w:beforeAutospacing="1" w:after="100" w:afterAutospacing="1" w:line="240" w:lineRule="atLeast"/>
              <w:ind w:firstLine="0"/>
              <w:jc w:val="left"/>
              <w:rPr>
                <w:sz w:val="24"/>
                <w:szCs w:val="24"/>
              </w:rPr>
            </w:pPr>
            <w:r w:rsidRPr="00F56527">
              <w:rPr>
                <w:sz w:val="24"/>
                <w:szCs w:val="24"/>
              </w:rPr>
              <w:t>Большой объем принятых в управление  свободных площадей</w:t>
            </w:r>
            <w:r w:rsidRPr="00F56527">
              <w:rPr>
                <w:sz w:val="24"/>
                <w:szCs w:val="24"/>
              </w:rPr>
              <w:br/>
              <w:t>Большое количество предложений на рынке</w:t>
            </w:r>
            <w:r w:rsidRPr="00F56527">
              <w:rPr>
                <w:sz w:val="24"/>
                <w:szCs w:val="24"/>
              </w:rPr>
              <w:br/>
              <w:t>Сезон увеличения спроса</w:t>
            </w:r>
          </w:p>
        </w:tc>
      </w:tr>
      <w:tr w:rsidR="00F56527" w:rsidRPr="00F56527" w:rsidTr="003E6FF7">
        <w:trPr>
          <w:jc w:val="center"/>
        </w:trPr>
        <w:tc>
          <w:tcPr>
            <w:tcW w:w="1573" w:type="pct"/>
            <w:tcBorders>
              <w:top w:val="nil"/>
              <w:left w:val="single" w:sz="2" w:space="0" w:color="000000"/>
              <w:bottom w:val="single" w:sz="2" w:space="0" w:color="000000"/>
              <w:right w:val="nil"/>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b/>
                <w:bCs/>
                <w:sz w:val="24"/>
                <w:szCs w:val="24"/>
              </w:rPr>
              <w:t>Цели рекламной к</w:t>
            </w:r>
            <w:r w:rsidR="00530432">
              <w:rPr>
                <w:b/>
                <w:bCs/>
                <w:sz w:val="24"/>
                <w:szCs w:val="24"/>
              </w:rPr>
              <w:t>а</w:t>
            </w:r>
            <w:r w:rsidRPr="00F56527">
              <w:rPr>
                <w:b/>
                <w:bCs/>
                <w:sz w:val="24"/>
                <w:szCs w:val="24"/>
              </w:rPr>
              <w:t>мпании</w:t>
            </w:r>
          </w:p>
          <w:p w:rsidR="00F56527" w:rsidRPr="00F56527" w:rsidRDefault="00F56527" w:rsidP="00F56527">
            <w:pPr>
              <w:spacing w:before="100" w:beforeAutospacing="1" w:after="100" w:afterAutospacing="1" w:line="240" w:lineRule="auto"/>
              <w:ind w:firstLine="0"/>
              <w:jc w:val="left"/>
              <w:rPr>
                <w:sz w:val="24"/>
                <w:szCs w:val="24"/>
              </w:rPr>
            </w:pPr>
          </w:p>
        </w:tc>
        <w:tc>
          <w:tcPr>
            <w:tcW w:w="3427" w:type="pct"/>
            <w:tcBorders>
              <w:top w:val="nil"/>
              <w:left w:val="single" w:sz="8" w:space="0" w:color="000000"/>
              <w:bottom w:val="single" w:sz="8" w:space="0" w:color="000000"/>
              <w:right w:val="single" w:sz="8" w:space="0" w:color="000000"/>
            </w:tcBorders>
            <w:hideMark/>
          </w:tcPr>
          <w:p w:rsidR="00F56527" w:rsidRPr="00F56527" w:rsidRDefault="00F56527" w:rsidP="006D0AB9">
            <w:pPr>
              <w:spacing w:before="100" w:beforeAutospacing="1" w:after="100" w:afterAutospacing="1" w:line="240" w:lineRule="atLeast"/>
              <w:ind w:firstLine="0"/>
              <w:jc w:val="left"/>
              <w:rPr>
                <w:sz w:val="24"/>
                <w:szCs w:val="24"/>
              </w:rPr>
            </w:pPr>
            <w:r w:rsidRPr="00F56527">
              <w:rPr>
                <w:sz w:val="24"/>
                <w:szCs w:val="24"/>
              </w:rPr>
              <w:t>Сдача в аренду 60 000 кв. м. коммерческих площадей в Москве в течение года (к июню 2013 года)</w:t>
            </w:r>
          </w:p>
          <w:p w:rsidR="00F56527" w:rsidRPr="00F56527" w:rsidRDefault="00F56527" w:rsidP="006D0AB9">
            <w:pPr>
              <w:spacing w:before="100" w:beforeAutospacing="1" w:after="100" w:afterAutospacing="1" w:line="240" w:lineRule="atLeast"/>
              <w:ind w:firstLine="0"/>
              <w:jc w:val="left"/>
              <w:rPr>
                <w:sz w:val="24"/>
                <w:szCs w:val="24"/>
              </w:rPr>
            </w:pPr>
            <w:r w:rsidRPr="00F56527">
              <w:rPr>
                <w:sz w:val="24"/>
                <w:szCs w:val="24"/>
              </w:rPr>
              <w:t>Формирование известности и положительного образа компании и пула недвижимости</w:t>
            </w:r>
          </w:p>
          <w:p w:rsidR="00F56527" w:rsidRPr="00F56527" w:rsidRDefault="00F56527" w:rsidP="00530432">
            <w:pPr>
              <w:spacing w:before="100" w:beforeAutospacing="1" w:after="100" w:afterAutospacing="1" w:line="240" w:lineRule="auto"/>
              <w:ind w:left="714" w:firstLine="0"/>
              <w:contextualSpacing/>
              <w:jc w:val="left"/>
              <w:rPr>
                <w:sz w:val="24"/>
                <w:szCs w:val="24"/>
              </w:rPr>
            </w:pPr>
          </w:p>
        </w:tc>
      </w:tr>
      <w:tr w:rsidR="00F56527" w:rsidRPr="00F56527" w:rsidTr="003E6FF7">
        <w:trPr>
          <w:jc w:val="center"/>
        </w:trPr>
        <w:tc>
          <w:tcPr>
            <w:tcW w:w="1573" w:type="pct"/>
            <w:tcBorders>
              <w:top w:val="nil"/>
              <w:left w:val="single" w:sz="2" w:space="0" w:color="000000"/>
              <w:bottom w:val="single" w:sz="2" w:space="0" w:color="000000"/>
              <w:right w:val="nil"/>
            </w:tcBorders>
          </w:tcPr>
          <w:p w:rsidR="00F56527" w:rsidRPr="00F56527" w:rsidRDefault="00F56527" w:rsidP="00F56527">
            <w:pPr>
              <w:spacing w:before="100" w:beforeAutospacing="1" w:after="100" w:afterAutospacing="1" w:line="240" w:lineRule="auto"/>
              <w:ind w:firstLine="0"/>
              <w:jc w:val="left"/>
              <w:rPr>
                <w:b/>
                <w:bCs/>
                <w:sz w:val="24"/>
                <w:szCs w:val="24"/>
              </w:rPr>
            </w:pPr>
            <w:r w:rsidRPr="00F56527">
              <w:rPr>
                <w:b/>
                <w:bCs/>
                <w:sz w:val="24"/>
                <w:szCs w:val="24"/>
              </w:rPr>
              <w:t>Параметры недвижимости, сдаваемой в аренду</w:t>
            </w:r>
          </w:p>
        </w:tc>
        <w:tc>
          <w:tcPr>
            <w:tcW w:w="3427" w:type="pct"/>
            <w:tcBorders>
              <w:top w:val="nil"/>
              <w:left w:val="single" w:sz="8" w:space="0" w:color="000000"/>
              <w:bottom w:val="single" w:sz="8" w:space="0" w:color="000000"/>
              <w:right w:val="single" w:sz="8" w:space="0" w:color="000000"/>
            </w:tcBorders>
          </w:tcPr>
          <w:p w:rsidR="00F56527" w:rsidRPr="00F56527" w:rsidRDefault="00F56527" w:rsidP="00F56527">
            <w:pPr>
              <w:spacing w:before="100" w:beforeAutospacing="1" w:after="100" w:afterAutospacing="1" w:line="240" w:lineRule="auto"/>
              <w:ind w:firstLine="0"/>
              <w:rPr>
                <w:sz w:val="24"/>
                <w:szCs w:val="24"/>
              </w:rPr>
            </w:pPr>
            <w:r w:rsidRPr="00F56527">
              <w:rPr>
                <w:sz w:val="24"/>
                <w:szCs w:val="24"/>
              </w:rPr>
              <w:t xml:space="preserve">Около 300 зданий АТС, построенных во второй половине 20 века площадью от 2 до 7 тыс. кв. м разного качества (с ремонтом и без) информация на нашем сайте </w:t>
            </w:r>
            <w:proofErr w:type="spellStart"/>
            <w:r w:rsidRPr="00F56527">
              <w:rPr>
                <w:sz w:val="24"/>
                <w:szCs w:val="24"/>
                <w:lang w:val="en-US"/>
              </w:rPr>
              <w:t>uk</w:t>
            </w:r>
            <w:proofErr w:type="spellEnd"/>
            <w:r w:rsidRPr="00F56527">
              <w:rPr>
                <w:sz w:val="24"/>
                <w:szCs w:val="24"/>
              </w:rPr>
              <w:t>.</w:t>
            </w:r>
            <w:proofErr w:type="spellStart"/>
            <w:r w:rsidRPr="00F56527">
              <w:rPr>
                <w:sz w:val="24"/>
                <w:szCs w:val="24"/>
                <w:lang w:val="en-US"/>
              </w:rPr>
              <w:t>sistema</w:t>
            </w:r>
            <w:proofErr w:type="spellEnd"/>
            <w:r w:rsidRPr="00F56527">
              <w:rPr>
                <w:sz w:val="24"/>
                <w:szCs w:val="24"/>
              </w:rPr>
              <w:t>.</w:t>
            </w:r>
            <w:proofErr w:type="spellStart"/>
            <w:r w:rsidRPr="00F56527">
              <w:rPr>
                <w:sz w:val="24"/>
                <w:szCs w:val="24"/>
                <w:lang w:val="en-US"/>
              </w:rPr>
              <w:t>ru</w:t>
            </w:r>
            <w:proofErr w:type="spellEnd"/>
          </w:p>
        </w:tc>
      </w:tr>
      <w:tr w:rsidR="00F56527" w:rsidRPr="00F56527" w:rsidTr="006D0AB9">
        <w:trPr>
          <w:jc w:val="center"/>
        </w:trPr>
        <w:tc>
          <w:tcPr>
            <w:tcW w:w="1573" w:type="pct"/>
            <w:tcBorders>
              <w:top w:val="nil"/>
              <w:left w:val="single" w:sz="2" w:space="0" w:color="000000"/>
              <w:bottom w:val="single" w:sz="4" w:space="0" w:color="auto"/>
              <w:right w:val="nil"/>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b/>
                <w:bCs/>
                <w:sz w:val="24"/>
                <w:szCs w:val="24"/>
              </w:rPr>
              <w:t>Описание целевой аудитории</w:t>
            </w:r>
          </w:p>
          <w:p w:rsidR="00F56527" w:rsidRPr="00F56527" w:rsidRDefault="00F56527" w:rsidP="00F56527">
            <w:pPr>
              <w:spacing w:before="100" w:beforeAutospacing="1" w:after="100" w:afterAutospacing="1" w:line="240" w:lineRule="auto"/>
              <w:ind w:firstLine="0"/>
              <w:jc w:val="left"/>
              <w:rPr>
                <w:sz w:val="24"/>
                <w:szCs w:val="24"/>
              </w:rPr>
            </w:pPr>
          </w:p>
        </w:tc>
        <w:tc>
          <w:tcPr>
            <w:tcW w:w="3427" w:type="pct"/>
            <w:tcBorders>
              <w:top w:val="nil"/>
              <w:left w:val="single" w:sz="8" w:space="0" w:color="000000"/>
              <w:bottom w:val="single" w:sz="4" w:space="0" w:color="auto"/>
              <w:right w:val="single" w:sz="8" w:space="0" w:color="000000"/>
            </w:tcBorders>
            <w:hideMark/>
          </w:tcPr>
          <w:p w:rsidR="00F56527" w:rsidRPr="00F56527" w:rsidRDefault="00F56527" w:rsidP="00F56527">
            <w:pPr>
              <w:spacing w:before="100" w:beforeAutospacing="1" w:after="100" w:afterAutospacing="1" w:line="240" w:lineRule="auto"/>
              <w:ind w:firstLine="0"/>
              <w:rPr>
                <w:sz w:val="24"/>
                <w:szCs w:val="24"/>
              </w:rPr>
            </w:pPr>
            <w:r w:rsidRPr="00F56527">
              <w:rPr>
                <w:sz w:val="24"/>
                <w:szCs w:val="24"/>
              </w:rPr>
              <w:t>Компании, нуждающиеся в аренде недорогих помещений площадью от 100 кв. м. до 4000 кв. м. для размещения:</w:t>
            </w:r>
          </w:p>
          <w:p w:rsidR="00F56527" w:rsidRPr="00F56527" w:rsidRDefault="00F56527" w:rsidP="00F56527">
            <w:pPr>
              <w:numPr>
                <w:ilvl w:val="0"/>
                <w:numId w:val="24"/>
              </w:numPr>
              <w:spacing w:before="100" w:beforeAutospacing="1" w:after="100" w:afterAutospacing="1" w:line="240" w:lineRule="auto"/>
              <w:contextualSpacing/>
              <w:jc w:val="left"/>
              <w:rPr>
                <w:sz w:val="24"/>
                <w:szCs w:val="24"/>
              </w:rPr>
            </w:pPr>
            <w:r w:rsidRPr="00F56527">
              <w:rPr>
                <w:sz w:val="24"/>
                <w:szCs w:val="24"/>
              </w:rPr>
              <w:t>Офисов (</w:t>
            </w:r>
            <w:proofErr w:type="spellStart"/>
            <w:r w:rsidRPr="00F56527">
              <w:rPr>
                <w:sz w:val="24"/>
                <w:szCs w:val="24"/>
                <w:lang w:val="en-US"/>
              </w:rPr>
              <w:t>Medl</w:t>
            </w:r>
            <w:proofErr w:type="spellEnd"/>
            <w:r w:rsidRPr="00F56527">
              <w:rPr>
                <w:sz w:val="24"/>
                <w:szCs w:val="24"/>
              </w:rPr>
              <w:t>/</w:t>
            </w:r>
            <w:r w:rsidRPr="00F56527">
              <w:rPr>
                <w:sz w:val="24"/>
                <w:szCs w:val="24"/>
                <w:lang w:val="en-US"/>
              </w:rPr>
              <w:t>Back</w:t>
            </w:r>
            <w:r w:rsidRPr="00F56527">
              <w:rPr>
                <w:sz w:val="24"/>
                <w:szCs w:val="24"/>
              </w:rPr>
              <w:t xml:space="preserve"> офисов крупных компаний  банков, телекоммуникационных компаний, ФПГ и т.п.)</w:t>
            </w:r>
          </w:p>
          <w:p w:rsidR="00F56527" w:rsidRPr="00F56527" w:rsidRDefault="00F56527" w:rsidP="00F56527">
            <w:pPr>
              <w:numPr>
                <w:ilvl w:val="0"/>
                <w:numId w:val="24"/>
              </w:numPr>
              <w:spacing w:before="100" w:beforeAutospacing="1" w:after="100" w:afterAutospacing="1" w:line="240" w:lineRule="auto"/>
              <w:contextualSpacing/>
              <w:jc w:val="left"/>
              <w:rPr>
                <w:sz w:val="24"/>
                <w:szCs w:val="24"/>
              </w:rPr>
            </w:pPr>
            <w:r w:rsidRPr="00F56527">
              <w:rPr>
                <w:sz w:val="24"/>
                <w:szCs w:val="24"/>
              </w:rPr>
              <w:t>Небольшого производства (и склада готовой продукции)  - например, типографии, швейные и обувные производства, рекламное производство, …</w:t>
            </w:r>
          </w:p>
          <w:p w:rsidR="00F56527" w:rsidRPr="00F56527" w:rsidRDefault="00F56527" w:rsidP="00F56527">
            <w:pPr>
              <w:spacing w:before="100" w:beforeAutospacing="1" w:after="100" w:afterAutospacing="1" w:line="240" w:lineRule="auto"/>
              <w:ind w:left="1440" w:firstLine="0"/>
              <w:contextualSpacing/>
              <w:rPr>
                <w:sz w:val="24"/>
                <w:szCs w:val="24"/>
              </w:rPr>
            </w:pPr>
            <w:r w:rsidRPr="00F56527">
              <w:rPr>
                <w:sz w:val="24"/>
                <w:szCs w:val="24"/>
              </w:rPr>
              <w:t xml:space="preserve">которые не пользуются услугами </w:t>
            </w:r>
            <w:proofErr w:type="spellStart"/>
            <w:r w:rsidRPr="00F56527">
              <w:rPr>
                <w:sz w:val="24"/>
                <w:szCs w:val="24"/>
              </w:rPr>
              <w:t>риелторских</w:t>
            </w:r>
            <w:proofErr w:type="spellEnd"/>
            <w:r w:rsidRPr="00F56527">
              <w:rPr>
                <w:sz w:val="24"/>
                <w:szCs w:val="24"/>
              </w:rPr>
              <w:t xml:space="preserve"> агентств, а ищут помещения сами.</w:t>
            </w:r>
          </w:p>
          <w:p w:rsidR="00F56527" w:rsidRPr="00F56527" w:rsidRDefault="00F56527" w:rsidP="00F56527">
            <w:pPr>
              <w:numPr>
                <w:ilvl w:val="0"/>
                <w:numId w:val="23"/>
              </w:numPr>
              <w:spacing w:before="100" w:beforeAutospacing="1" w:after="100" w:afterAutospacing="1" w:line="240" w:lineRule="auto"/>
              <w:contextualSpacing/>
              <w:jc w:val="left"/>
              <w:rPr>
                <w:sz w:val="24"/>
                <w:szCs w:val="24"/>
              </w:rPr>
            </w:pPr>
            <w:r w:rsidRPr="00F56527">
              <w:rPr>
                <w:sz w:val="24"/>
                <w:szCs w:val="24"/>
              </w:rPr>
              <w:t xml:space="preserve"> Управляющие и </w:t>
            </w:r>
            <w:r w:rsidRPr="00F56527">
              <w:rPr>
                <w:sz w:val="24"/>
                <w:szCs w:val="24"/>
                <w:lang w:val="en-US"/>
              </w:rPr>
              <w:t xml:space="preserve">IT </w:t>
            </w:r>
            <w:r w:rsidRPr="00F56527">
              <w:rPr>
                <w:sz w:val="24"/>
                <w:szCs w:val="24"/>
              </w:rPr>
              <w:t>компании</w:t>
            </w:r>
          </w:p>
          <w:p w:rsidR="00F56527" w:rsidRPr="00F56527" w:rsidRDefault="00F56527" w:rsidP="00F56527">
            <w:pPr>
              <w:numPr>
                <w:ilvl w:val="0"/>
                <w:numId w:val="23"/>
              </w:numPr>
              <w:spacing w:before="100" w:beforeAutospacing="1" w:after="100" w:afterAutospacing="1" w:line="240" w:lineRule="auto"/>
              <w:contextualSpacing/>
              <w:jc w:val="left"/>
              <w:rPr>
                <w:sz w:val="24"/>
                <w:szCs w:val="24"/>
              </w:rPr>
            </w:pPr>
            <w:r w:rsidRPr="00F56527">
              <w:rPr>
                <w:sz w:val="24"/>
                <w:szCs w:val="24"/>
              </w:rPr>
              <w:t>Архитектурные бюро</w:t>
            </w:r>
          </w:p>
          <w:p w:rsidR="00F56527" w:rsidRPr="00F56527" w:rsidRDefault="00F56527" w:rsidP="00F56527">
            <w:pPr>
              <w:numPr>
                <w:ilvl w:val="0"/>
                <w:numId w:val="23"/>
              </w:numPr>
              <w:spacing w:before="100" w:beforeAutospacing="1" w:after="100" w:afterAutospacing="1" w:line="240" w:lineRule="auto"/>
              <w:contextualSpacing/>
              <w:jc w:val="left"/>
              <w:rPr>
                <w:sz w:val="24"/>
                <w:szCs w:val="24"/>
              </w:rPr>
            </w:pPr>
            <w:proofErr w:type="gramStart"/>
            <w:r w:rsidRPr="00F56527">
              <w:rPr>
                <w:sz w:val="24"/>
                <w:szCs w:val="24"/>
              </w:rPr>
              <w:t>Офисы</w:t>
            </w:r>
            <w:proofErr w:type="gramEnd"/>
            <w:r w:rsidRPr="00F56527">
              <w:rPr>
                <w:sz w:val="24"/>
                <w:szCs w:val="24"/>
              </w:rPr>
              <w:t xml:space="preserve"> совмещенные с шоу – </w:t>
            </w:r>
            <w:proofErr w:type="spellStart"/>
            <w:r w:rsidRPr="00F56527">
              <w:rPr>
                <w:sz w:val="24"/>
                <w:szCs w:val="24"/>
              </w:rPr>
              <w:t>румами</w:t>
            </w:r>
            <w:proofErr w:type="spellEnd"/>
            <w:r w:rsidRPr="00F56527">
              <w:rPr>
                <w:sz w:val="24"/>
                <w:szCs w:val="24"/>
              </w:rPr>
              <w:t xml:space="preserve"> или складами </w:t>
            </w:r>
          </w:p>
          <w:p w:rsidR="00F56527" w:rsidRPr="00F56527" w:rsidRDefault="00F56527" w:rsidP="00F56527">
            <w:pPr>
              <w:numPr>
                <w:ilvl w:val="0"/>
                <w:numId w:val="23"/>
              </w:numPr>
              <w:spacing w:before="100" w:beforeAutospacing="1" w:after="100" w:afterAutospacing="1" w:line="240" w:lineRule="auto"/>
              <w:contextualSpacing/>
              <w:jc w:val="left"/>
              <w:rPr>
                <w:sz w:val="24"/>
                <w:szCs w:val="24"/>
              </w:rPr>
            </w:pPr>
            <w:r w:rsidRPr="00F56527">
              <w:rPr>
                <w:sz w:val="24"/>
                <w:szCs w:val="24"/>
              </w:rPr>
              <w:t xml:space="preserve"> Строительные фирмы и холдинги</w:t>
            </w:r>
          </w:p>
          <w:p w:rsidR="00F56527" w:rsidRPr="00F56527" w:rsidRDefault="00F56527" w:rsidP="00F56527">
            <w:pPr>
              <w:spacing w:before="100" w:beforeAutospacing="1" w:after="100" w:afterAutospacing="1" w:line="240" w:lineRule="auto"/>
              <w:ind w:firstLine="0"/>
              <w:rPr>
                <w:sz w:val="24"/>
                <w:szCs w:val="24"/>
              </w:rPr>
            </w:pPr>
          </w:p>
        </w:tc>
      </w:tr>
      <w:tr w:rsidR="00F56527" w:rsidRPr="00F56527" w:rsidTr="006D0AB9">
        <w:trPr>
          <w:jc w:val="center"/>
        </w:trPr>
        <w:tc>
          <w:tcPr>
            <w:tcW w:w="1573" w:type="pct"/>
            <w:tcBorders>
              <w:top w:val="single" w:sz="4" w:space="0" w:color="auto"/>
              <w:left w:val="single" w:sz="4" w:space="0" w:color="auto"/>
              <w:bottom w:val="single" w:sz="4" w:space="0" w:color="auto"/>
              <w:right w:val="single" w:sz="4" w:space="0" w:color="auto"/>
            </w:tcBorders>
            <w:hideMark/>
          </w:tcPr>
          <w:p w:rsidR="00F56527" w:rsidRPr="00F56527" w:rsidRDefault="00F56527" w:rsidP="00F56527">
            <w:pPr>
              <w:spacing w:before="100" w:beforeAutospacing="1" w:after="100" w:afterAutospacing="1" w:line="240" w:lineRule="auto"/>
              <w:ind w:firstLine="0"/>
              <w:jc w:val="left"/>
              <w:rPr>
                <w:sz w:val="24"/>
                <w:szCs w:val="24"/>
              </w:rPr>
            </w:pPr>
            <w:r w:rsidRPr="00F56527">
              <w:rPr>
                <w:b/>
                <w:bCs/>
                <w:sz w:val="24"/>
                <w:szCs w:val="24"/>
              </w:rPr>
              <w:t>Ожидаемый результат</w:t>
            </w:r>
          </w:p>
          <w:p w:rsidR="00F56527" w:rsidRPr="00F56527" w:rsidRDefault="00F56527" w:rsidP="00F56527">
            <w:pPr>
              <w:spacing w:before="100" w:beforeAutospacing="1" w:after="100" w:afterAutospacing="1" w:line="240" w:lineRule="auto"/>
              <w:ind w:firstLine="0"/>
              <w:jc w:val="left"/>
              <w:rPr>
                <w:sz w:val="24"/>
                <w:szCs w:val="24"/>
              </w:rPr>
            </w:pPr>
          </w:p>
        </w:tc>
        <w:tc>
          <w:tcPr>
            <w:tcW w:w="3427" w:type="pct"/>
            <w:tcBorders>
              <w:top w:val="single" w:sz="4" w:space="0" w:color="auto"/>
              <w:left w:val="single" w:sz="4" w:space="0" w:color="auto"/>
              <w:bottom w:val="single" w:sz="4" w:space="0" w:color="auto"/>
              <w:right w:val="single" w:sz="4" w:space="0" w:color="auto"/>
            </w:tcBorders>
            <w:hideMark/>
          </w:tcPr>
          <w:p w:rsidR="00F56527" w:rsidRPr="00F56527" w:rsidRDefault="00F56527" w:rsidP="00F56527">
            <w:pPr>
              <w:numPr>
                <w:ilvl w:val="0"/>
                <w:numId w:val="22"/>
              </w:numPr>
              <w:spacing w:before="100" w:beforeAutospacing="1" w:after="100" w:afterAutospacing="1" w:line="240" w:lineRule="auto"/>
              <w:contextualSpacing/>
              <w:jc w:val="left"/>
              <w:rPr>
                <w:sz w:val="24"/>
                <w:szCs w:val="24"/>
              </w:rPr>
            </w:pPr>
            <w:r w:rsidRPr="00F56527">
              <w:rPr>
                <w:b/>
                <w:sz w:val="24"/>
                <w:szCs w:val="24"/>
              </w:rPr>
              <w:t>Разработка комплексной стратегии рекламной кампании,</w:t>
            </w:r>
            <w:r w:rsidRPr="00F56527">
              <w:rPr>
                <w:sz w:val="24"/>
                <w:szCs w:val="24"/>
              </w:rPr>
              <w:t xml:space="preserve"> в т.ч.:</w:t>
            </w:r>
          </w:p>
          <w:p w:rsidR="00F56527" w:rsidRPr="00F56527" w:rsidRDefault="00F56527" w:rsidP="00F56527">
            <w:pPr>
              <w:numPr>
                <w:ilvl w:val="0"/>
                <w:numId w:val="25"/>
              </w:numPr>
              <w:spacing w:after="200" w:line="240" w:lineRule="auto"/>
              <w:contextualSpacing/>
              <w:jc w:val="left"/>
              <w:rPr>
                <w:sz w:val="24"/>
                <w:szCs w:val="24"/>
              </w:rPr>
            </w:pPr>
            <w:r w:rsidRPr="00F56527">
              <w:rPr>
                <w:sz w:val="24"/>
                <w:szCs w:val="24"/>
              </w:rPr>
              <w:t>анализ целевой аудитории</w:t>
            </w:r>
          </w:p>
          <w:p w:rsidR="00F56527" w:rsidRPr="00F56527" w:rsidRDefault="00F56527" w:rsidP="00F56527">
            <w:pPr>
              <w:numPr>
                <w:ilvl w:val="0"/>
                <w:numId w:val="25"/>
              </w:numPr>
              <w:spacing w:after="200" w:line="240" w:lineRule="auto"/>
              <w:contextualSpacing/>
              <w:jc w:val="left"/>
              <w:rPr>
                <w:sz w:val="24"/>
                <w:szCs w:val="24"/>
              </w:rPr>
            </w:pPr>
            <w:r w:rsidRPr="00F56527">
              <w:rPr>
                <w:sz w:val="24"/>
                <w:szCs w:val="24"/>
              </w:rPr>
              <w:lastRenderedPageBreak/>
              <w:t>разработка маркетинговой идеи (примеры – рекламная к</w:t>
            </w:r>
            <w:r w:rsidR="00530432">
              <w:rPr>
                <w:sz w:val="24"/>
                <w:szCs w:val="24"/>
              </w:rPr>
              <w:t>а</w:t>
            </w:r>
            <w:r w:rsidRPr="00F56527">
              <w:rPr>
                <w:sz w:val="24"/>
                <w:szCs w:val="24"/>
              </w:rPr>
              <w:t xml:space="preserve">мпания – «Добрый собственник»), включая образ, </w:t>
            </w:r>
            <w:proofErr w:type="spellStart"/>
            <w:r w:rsidRPr="00F56527">
              <w:rPr>
                <w:sz w:val="24"/>
                <w:szCs w:val="24"/>
              </w:rPr>
              <w:t>слоган</w:t>
            </w:r>
            <w:proofErr w:type="spellEnd"/>
            <w:r w:rsidRPr="00F56527">
              <w:rPr>
                <w:sz w:val="24"/>
                <w:szCs w:val="24"/>
              </w:rPr>
              <w:t>, направленной на привлечение внимания целевых сегментов с обоснованием эффективности;</w:t>
            </w:r>
          </w:p>
          <w:p w:rsidR="00F56527" w:rsidRPr="00F56527" w:rsidRDefault="00F56527" w:rsidP="00F56527">
            <w:pPr>
              <w:numPr>
                <w:ilvl w:val="0"/>
                <w:numId w:val="25"/>
              </w:numPr>
              <w:spacing w:after="200" w:line="240" w:lineRule="auto"/>
              <w:contextualSpacing/>
              <w:jc w:val="left"/>
              <w:rPr>
                <w:sz w:val="24"/>
                <w:szCs w:val="24"/>
              </w:rPr>
            </w:pPr>
            <w:r w:rsidRPr="00F56527">
              <w:rPr>
                <w:sz w:val="24"/>
                <w:szCs w:val="24"/>
              </w:rPr>
              <w:t>источники рекламы с обоснованием эффективности</w:t>
            </w:r>
          </w:p>
          <w:p w:rsidR="00F56527" w:rsidRPr="00F56527" w:rsidRDefault="00F56527" w:rsidP="00F56527">
            <w:pPr>
              <w:numPr>
                <w:ilvl w:val="0"/>
                <w:numId w:val="25"/>
              </w:numPr>
              <w:spacing w:after="200" w:line="240" w:lineRule="auto"/>
              <w:contextualSpacing/>
              <w:jc w:val="left"/>
              <w:rPr>
                <w:sz w:val="24"/>
                <w:szCs w:val="24"/>
              </w:rPr>
            </w:pPr>
            <w:r w:rsidRPr="00F56527">
              <w:rPr>
                <w:sz w:val="24"/>
                <w:szCs w:val="24"/>
              </w:rPr>
              <w:t>разработка плана рекламной к</w:t>
            </w:r>
            <w:r w:rsidR="00530432">
              <w:rPr>
                <w:sz w:val="24"/>
                <w:szCs w:val="24"/>
              </w:rPr>
              <w:t>а</w:t>
            </w:r>
            <w:r w:rsidRPr="00F56527">
              <w:rPr>
                <w:sz w:val="24"/>
                <w:szCs w:val="24"/>
              </w:rPr>
              <w:t>мпании (источник</w:t>
            </w:r>
            <w:r w:rsidR="000B4F2B">
              <w:rPr>
                <w:sz w:val="24"/>
                <w:szCs w:val="24"/>
              </w:rPr>
              <w:t>,</w:t>
            </w:r>
            <w:r w:rsidRPr="00F56527">
              <w:rPr>
                <w:sz w:val="24"/>
                <w:szCs w:val="24"/>
              </w:rPr>
              <w:t xml:space="preserve"> график/сроки – бюджет)</w:t>
            </w:r>
          </w:p>
          <w:p w:rsidR="00F56527" w:rsidRPr="00F56527" w:rsidRDefault="00F56527" w:rsidP="00F56527">
            <w:pPr>
              <w:numPr>
                <w:ilvl w:val="0"/>
                <w:numId w:val="25"/>
              </w:numPr>
              <w:spacing w:after="200" w:line="240" w:lineRule="auto"/>
              <w:contextualSpacing/>
              <w:jc w:val="left"/>
              <w:rPr>
                <w:sz w:val="24"/>
                <w:szCs w:val="24"/>
              </w:rPr>
            </w:pPr>
            <w:r w:rsidRPr="00F56527">
              <w:rPr>
                <w:sz w:val="24"/>
                <w:szCs w:val="24"/>
              </w:rPr>
              <w:t>ожидаемый результат (количество обращений)</w:t>
            </w:r>
          </w:p>
          <w:p w:rsidR="00F56527" w:rsidRPr="00F56527" w:rsidRDefault="00F56527" w:rsidP="00F56527">
            <w:pPr>
              <w:numPr>
                <w:ilvl w:val="0"/>
                <w:numId w:val="25"/>
              </w:numPr>
              <w:spacing w:after="200" w:line="240" w:lineRule="auto"/>
              <w:contextualSpacing/>
              <w:jc w:val="left"/>
              <w:rPr>
                <w:sz w:val="24"/>
                <w:szCs w:val="24"/>
              </w:rPr>
            </w:pPr>
            <w:r w:rsidRPr="00F56527">
              <w:rPr>
                <w:sz w:val="24"/>
                <w:szCs w:val="24"/>
              </w:rPr>
              <w:t>массовый охват целевой аудитории</w:t>
            </w:r>
          </w:p>
          <w:p w:rsidR="00F56527" w:rsidRPr="00F56527" w:rsidRDefault="00F56527" w:rsidP="00F56527">
            <w:pPr>
              <w:spacing w:line="240" w:lineRule="auto"/>
              <w:ind w:left="357" w:firstLine="0"/>
              <w:jc w:val="left"/>
              <w:rPr>
                <w:sz w:val="24"/>
                <w:szCs w:val="24"/>
              </w:rPr>
            </w:pPr>
          </w:p>
          <w:p w:rsidR="00F56527" w:rsidRPr="00F56527" w:rsidRDefault="00F56527" w:rsidP="00F56527">
            <w:pPr>
              <w:spacing w:line="240" w:lineRule="auto"/>
              <w:ind w:left="357" w:firstLine="0"/>
              <w:jc w:val="left"/>
              <w:rPr>
                <w:sz w:val="24"/>
                <w:szCs w:val="24"/>
              </w:rPr>
            </w:pPr>
            <w:r w:rsidRPr="00F56527">
              <w:rPr>
                <w:sz w:val="24"/>
                <w:szCs w:val="24"/>
              </w:rPr>
              <w:t>План рекламной к</w:t>
            </w:r>
            <w:r w:rsidR="00530432">
              <w:rPr>
                <w:sz w:val="24"/>
                <w:szCs w:val="24"/>
              </w:rPr>
              <w:t>а</w:t>
            </w:r>
            <w:r w:rsidRPr="00F56527">
              <w:rPr>
                <w:sz w:val="24"/>
                <w:szCs w:val="24"/>
              </w:rPr>
              <w:t>мпании и ожидаемый результат пред</w:t>
            </w:r>
            <w:r w:rsidR="006D3DA1">
              <w:rPr>
                <w:sz w:val="24"/>
                <w:szCs w:val="24"/>
              </w:rPr>
              <w:t>ставляется для бюджета 3-</w:t>
            </w:r>
            <w:r w:rsidRPr="00F56527">
              <w:rPr>
                <w:sz w:val="24"/>
                <w:szCs w:val="24"/>
              </w:rPr>
              <w:t>5</w:t>
            </w:r>
            <w:r w:rsidR="006D3DA1">
              <w:rPr>
                <w:sz w:val="24"/>
                <w:szCs w:val="24"/>
              </w:rPr>
              <w:t xml:space="preserve"> млн</w:t>
            </w:r>
            <w:proofErr w:type="gramStart"/>
            <w:r w:rsidR="006D3DA1">
              <w:rPr>
                <w:sz w:val="24"/>
                <w:szCs w:val="24"/>
              </w:rPr>
              <w:t>.р</w:t>
            </w:r>
            <w:proofErr w:type="gramEnd"/>
            <w:r w:rsidR="006D3DA1">
              <w:rPr>
                <w:sz w:val="24"/>
                <w:szCs w:val="24"/>
              </w:rPr>
              <w:t xml:space="preserve">уб. на 2-е полугодие 2012г. и </w:t>
            </w:r>
            <w:r w:rsidRPr="00F56527">
              <w:rPr>
                <w:sz w:val="24"/>
                <w:szCs w:val="24"/>
              </w:rPr>
              <w:t xml:space="preserve"> 10</w:t>
            </w:r>
            <w:r w:rsidR="006D3DA1">
              <w:rPr>
                <w:sz w:val="24"/>
                <w:szCs w:val="24"/>
              </w:rPr>
              <w:t>-</w:t>
            </w:r>
            <w:r w:rsidRPr="00F56527">
              <w:rPr>
                <w:sz w:val="24"/>
                <w:szCs w:val="24"/>
              </w:rPr>
              <w:t>20 млн. руб.</w:t>
            </w:r>
            <w:r w:rsidR="006D3DA1">
              <w:rPr>
                <w:sz w:val="24"/>
                <w:szCs w:val="24"/>
              </w:rPr>
              <w:t xml:space="preserve"> </w:t>
            </w:r>
            <w:r w:rsidRPr="00F56527">
              <w:rPr>
                <w:sz w:val="24"/>
                <w:szCs w:val="24"/>
              </w:rPr>
              <w:t>на год.</w:t>
            </w:r>
          </w:p>
          <w:p w:rsidR="00F56527" w:rsidRPr="00F56527" w:rsidRDefault="00F56527" w:rsidP="00F56527">
            <w:pPr>
              <w:spacing w:before="100" w:beforeAutospacing="1" w:after="100" w:afterAutospacing="1" w:line="240" w:lineRule="auto"/>
              <w:ind w:firstLine="0"/>
              <w:jc w:val="left"/>
              <w:rPr>
                <w:sz w:val="24"/>
                <w:szCs w:val="24"/>
              </w:rPr>
            </w:pPr>
            <w:r w:rsidRPr="00F56527">
              <w:rPr>
                <w:sz w:val="24"/>
                <w:szCs w:val="24"/>
              </w:rPr>
              <w:t xml:space="preserve">      Нестандартные решения приветствуются.</w:t>
            </w:r>
          </w:p>
          <w:p w:rsidR="00F56527" w:rsidRPr="00F56527" w:rsidRDefault="00F56527" w:rsidP="00F56527">
            <w:pPr>
              <w:numPr>
                <w:ilvl w:val="0"/>
                <w:numId w:val="22"/>
              </w:numPr>
              <w:spacing w:before="100" w:beforeAutospacing="1" w:after="100" w:afterAutospacing="1" w:line="240" w:lineRule="auto"/>
              <w:contextualSpacing/>
              <w:jc w:val="left"/>
              <w:rPr>
                <w:b/>
                <w:sz w:val="24"/>
                <w:szCs w:val="24"/>
              </w:rPr>
            </w:pPr>
            <w:r w:rsidRPr="00F56527">
              <w:rPr>
                <w:b/>
                <w:sz w:val="24"/>
                <w:szCs w:val="24"/>
              </w:rPr>
              <w:t xml:space="preserve">Размещение рекламы в соответствии  с разработанным и утвержденным </w:t>
            </w:r>
            <w:proofErr w:type="spellStart"/>
            <w:r w:rsidRPr="00F56527">
              <w:rPr>
                <w:b/>
                <w:sz w:val="24"/>
                <w:szCs w:val="24"/>
              </w:rPr>
              <w:t>медиа</w:t>
            </w:r>
            <w:proofErr w:type="spellEnd"/>
            <w:r w:rsidRPr="00F56527">
              <w:rPr>
                <w:b/>
                <w:sz w:val="24"/>
                <w:szCs w:val="24"/>
              </w:rPr>
              <w:t xml:space="preserve"> - планом</w:t>
            </w:r>
          </w:p>
        </w:tc>
      </w:tr>
      <w:tr w:rsidR="00F56527" w:rsidRPr="00F56527" w:rsidTr="006D0AB9">
        <w:trPr>
          <w:jc w:val="center"/>
        </w:trPr>
        <w:tc>
          <w:tcPr>
            <w:tcW w:w="1573" w:type="pct"/>
            <w:tcBorders>
              <w:top w:val="single" w:sz="4" w:space="0" w:color="auto"/>
              <w:left w:val="single" w:sz="2" w:space="0" w:color="000000"/>
              <w:bottom w:val="single" w:sz="2" w:space="0" w:color="000000"/>
              <w:right w:val="nil"/>
            </w:tcBorders>
          </w:tcPr>
          <w:p w:rsidR="00F56527" w:rsidRPr="00F56527" w:rsidRDefault="00F56527" w:rsidP="00F56527">
            <w:pPr>
              <w:spacing w:before="100" w:beforeAutospacing="1" w:after="100" w:afterAutospacing="1" w:line="240" w:lineRule="auto"/>
              <w:ind w:firstLine="0"/>
              <w:jc w:val="left"/>
              <w:rPr>
                <w:b/>
                <w:bCs/>
                <w:sz w:val="24"/>
                <w:szCs w:val="24"/>
              </w:rPr>
            </w:pPr>
            <w:r w:rsidRPr="00F56527">
              <w:rPr>
                <w:b/>
                <w:bCs/>
                <w:sz w:val="24"/>
                <w:szCs w:val="24"/>
              </w:rPr>
              <w:lastRenderedPageBreak/>
              <w:t>Сроки реализации рекламной кампании</w:t>
            </w:r>
          </w:p>
        </w:tc>
        <w:tc>
          <w:tcPr>
            <w:tcW w:w="3427" w:type="pct"/>
            <w:tcBorders>
              <w:top w:val="single" w:sz="4" w:space="0" w:color="auto"/>
              <w:left w:val="single" w:sz="8" w:space="0" w:color="000000"/>
              <w:bottom w:val="single" w:sz="8" w:space="0" w:color="000000"/>
              <w:right w:val="single" w:sz="8" w:space="0" w:color="000000"/>
            </w:tcBorders>
          </w:tcPr>
          <w:p w:rsidR="00F56527" w:rsidRDefault="00F56527" w:rsidP="00F56527">
            <w:pPr>
              <w:spacing w:before="100" w:beforeAutospacing="1" w:after="100" w:afterAutospacing="1" w:line="240" w:lineRule="auto"/>
              <w:ind w:firstLine="0"/>
              <w:jc w:val="left"/>
              <w:rPr>
                <w:sz w:val="24"/>
                <w:szCs w:val="24"/>
              </w:rPr>
            </w:pPr>
            <w:r w:rsidRPr="00F56527">
              <w:rPr>
                <w:sz w:val="24"/>
                <w:szCs w:val="24"/>
              </w:rPr>
              <w:t>3 – 4 квартал 2012 г.</w:t>
            </w:r>
          </w:p>
          <w:p w:rsidR="00815829" w:rsidRPr="00F56527" w:rsidRDefault="00815829" w:rsidP="00F56527">
            <w:pPr>
              <w:spacing w:before="100" w:beforeAutospacing="1" w:after="100" w:afterAutospacing="1" w:line="240" w:lineRule="auto"/>
              <w:ind w:firstLine="0"/>
              <w:jc w:val="left"/>
              <w:rPr>
                <w:sz w:val="24"/>
                <w:szCs w:val="24"/>
              </w:rPr>
            </w:pPr>
            <w:r>
              <w:rPr>
                <w:sz w:val="24"/>
                <w:szCs w:val="24"/>
              </w:rPr>
              <w:t>2013г.</w:t>
            </w:r>
          </w:p>
        </w:tc>
      </w:tr>
    </w:tbl>
    <w:p w:rsidR="00F56527" w:rsidRDefault="00F56527" w:rsidP="009D43A3">
      <w:pPr>
        <w:tabs>
          <w:tab w:val="left" w:pos="709"/>
        </w:tabs>
        <w:ind w:firstLine="0"/>
        <w:rPr>
          <w:b/>
          <w:sz w:val="24"/>
          <w:szCs w:val="24"/>
        </w:rPr>
      </w:pPr>
    </w:p>
    <w:p w:rsidR="00332D79" w:rsidRDefault="00332D79" w:rsidP="00332D79">
      <w:pPr>
        <w:tabs>
          <w:tab w:val="left" w:pos="720"/>
        </w:tabs>
        <w:spacing w:line="240" w:lineRule="auto"/>
        <w:ind w:firstLine="0"/>
        <w:rPr>
          <w:b/>
          <w:sz w:val="24"/>
          <w:szCs w:val="24"/>
        </w:rPr>
      </w:pPr>
      <w:bookmarkStart w:id="18" w:name="_Toc298319693"/>
      <w:r>
        <w:rPr>
          <w:b/>
          <w:sz w:val="24"/>
          <w:szCs w:val="24"/>
        </w:rPr>
        <w:t>2.</w:t>
      </w:r>
      <w:r w:rsidRPr="0090608E">
        <w:rPr>
          <w:b/>
          <w:sz w:val="24"/>
          <w:szCs w:val="24"/>
        </w:rPr>
        <w:t>2.</w:t>
      </w:r>
      <w:r>
        <w:rPr>
          <w:b/>
          <w:sz w:val="24"/>
          <w:szCs w:val="24"/>
        </w:rPr>
        <w:t xml:space="preserve"> Формат предоставления информации.</w:t>
      </w:r>
    </w:p>
    <w:p w:rsidR="00332D79" w:rsidRDefault="00332D79" w:rsidP="00332D79">
      <w:pPr>
        <w:tabs>
          <w:tab w:val="left" w:pos="720"/>
        </w:tabs>
        <w:spacing w:line="240" w:lineRule="auto"/>
        <w:ind w:firstLine="0"/>
        <w:rPr>
          <w:b/>
          <w:sz w:val="24"/>
          <w:szCs w:val="24"/>
        </w:rPr>
      </w:pPr>
      <w:r>
        <w:rPr>
          <w:b/>
          <w:sz w:val="24"/>
          <w:szCs w:val="24"/>
        </w:rPr>
        <w:t xml:space="preserve">Участники представляют Организатору презентации в формате </w:t>
      </w:r>
      <w:r>
        <w:rPr>
          <w:b/>
          <w:sz w:val="24"/>
          <w:szCs w:val="24"/>
          <w:lang w:val="en-US"/>
        </w:rPr>
        <w:t>MS</w:t>
      </w:r>
      <w:r w:rsidRPr="006C4993">
        <w:rPr>
          <w:b/>
          <w:sz w:val="24"/>
          <w:szCs w:val="24"/>
        </w:rPr>
        <w:t xml:space="preserve"> </w:t>
      </w:r>
      <w:r>
        <w:rPr>
          <w:b/>
          <w:sz w:val="24"/>
          <w:szCs w:val="24"/>
          <w:lang w:val="en-US"/>
        </w:rPr>
        <w:t>Power</w:t>
      </w:r>
      <w:r w:rsidRPr="006C4993">
        <w:rPr>
          <w:b/>
          <w:sz w:val="24"/>
          <w:szCs w:val="24"/>
        </w:rPr>
        <w:t xml:space="preserve"> </w:t>
      </w:r>
      <w:r>
        <w:rPr>
          <w:b/>
          <w:sz w:val="24"/>
          <w:szCs w:val="24"/>
          <w:lang w:val="en-US"/>
        </w:rPr>
        <w:t>Point</w:t>
      </w:r>
      <w:r>
        <w:rPr>
          <w:b/>
          <w:sz w:val="24"/>
          <w:szCs w:val="24"/>
        </w:rPr>
        <w:t>, включающие следующие разделы</w:t>
      </w:r>
      <w:r w:rsidRPr="006C4993">
        <w:rPr>
          <w:b/>
          <w:sz w:val="24"/>
          <w:szCs w:val="24"/>
        </w:rPr>
        <w:t>:</w:t>
      </w:r>
    </w:p>
    <w:p w:rsidR="00332D79" w:rsidRDefault="00304944" w:rsidP="00332D79">
      <w:pPr>
        <w:numPr>
          <w:ilvl w:val="0"/>
          <w:numId w:val="27"/>
        </w:numPr>
        <w:spacing w:before="120" w:line="240" w:lineRule="auto"/>
        <w:ind w:left="0" w:firstLine="0"/>
        <w:rPr>
          <w:sz w:val="24"/>
          <w:szCs w:val="24"/>
        </w:rPr>
      </w:pPr>
      <w:r>
        <w:rPr>
          <w:sz w:val="24"/>
          <w:szCs w:val="24"/>
        </w:rPr>
        <w:t>Презентация компании  (</w:t>
      </w:r>
      <w:proofErr w:type="spellStart"/>
      <w:r>
        <w:rPr>
          <w:sz w:val="24"/>
          <w:szCs w:val="24"/>
        </w:rPr>
        <w:t>портфолио</w:t>
      </w:r>
      <w:proofErr w:type="spellEnd"/>
      <w:r>
        <w:rPr>
          <w:sz w:val="24"/>
          <w:szCs w:val="24"/>
        </w:rPr>
        <w:t xml:space="preserve">) </w:t>
      </w:r>
      <w:r w:rsidR="00332D79" w:rsidRPr="002B0636">
        <w:rPr>
          <w:sz w:val="24"/>
          <w:szCs w:val="24"/>
        </w:rPr>
        <w:t>Участника</w:t>
      </w:r>
      <w:r w:rsidR="000911B6">
        <w:rPr>
          <w:sz w:val="24"/>
          <w:szCs w:val="24"/>
        </w:rPr>
        <w:t>, включающая следующую информацию</w:t>
      </w:r>
      <w:r w:rsidR="000911B6" w:rsidRPr="000911B6">
        <w:rPr>
          <w:sz w:val="24"/>
          <w:szCs w:val="24"/>
        </w:rPr>
        <w:t>:</w:t>
      </w:r>
      <w:r w:rsidR="00332D79" w:rsidRPr="002B0636">
        <w:rPr>
          <w:sz w:val="24"/>
          <w:szCs w:val="24"/>
        </w:rPr>
        <w:t xml:space="preserve"> </w:t>
      </w:r>
    </w:p>
    <w:p w:rsidR="00304944" w:rsidRDefault="00304944" w:rsidP="00B74674">
      <w:pPr>
        <w:pStyle w:val="af3"/>
        <w:numPr>
          <w:ilvl w:val="0"/>
          <w:numId w:val="42"/>
        </w:numPr>
        <w:spacing w:before="120" w:line="240" w:lineRule="auto"/>
        <w:rPr>
          <w:sz w:val="24"/>
          <w:szCs w:val="24"/>
        </w:rPr>
      </w:pPr>
      <w:r>
        <w:rPr>
          <w:sz w:val="24"/>
          <w:szCs w:val="24"/>
        </w:rPr>
        <w:t>история создания,</w:t>
      </w:r>
      <w:r w:rsidRPr="00B74674">
        <w:rPr>
          <w:sz w:val="24"/>
          <w:szCs w:val="24"/>
        </w:rPr>
        <w:t xml:space="preserve"> </w:t>
      </w:r>
    </w:p>
    <w:p w:rsidR="00332D79" w:rsidRDefault="00332D79" w:rsidP="00B74674">
      <w:pPr>
        <w:pStyle w:val="af3"/>
        <w:numPr>
          <w:ilvl w:val="0"/>
          <w:numId w:val="42"/>
        </w:numPr>
        <w:spacing w:before="120" w:line="240" w:lineRule="auto"/>
        <w:rPr>
          <w:sz w:val="24"/>
          <w:szCs w:val="24"/>
        </w:rPr>
      </w:pPr>
      <w:r w:rsidRPr="002B0636">
        <w:rPr>
          <w:sz w:val="24"/>
          <w:szCs w:val="24"/>
        </w:rPr>
        <w:t>список Клиентов за период 200</w:t>
      </w:r>
      <w:r>
        <w:rPr>
          <w:sz w:val="24"/>
          <w:szCs w:val="24"/>
        </w:rPr>
        <w:t>8</w:t>
      </w:r>
      <w:r w:rsidRPr="002B0636">
        <w:rPr>
          <w:sz w:val="24"/>
          <w:szCs w:val="24"/>
        </w:rPr>
        <w:t>-20</w:t>
      </w:r>
      <w:r>
        <w:rPr>
          <w:sz w:val="24"/>
          <w:szCs w:val="24"/>
        </w:rPr>
        <w:t>12</w:t>
      </w:r>
      <w:r w:rsidRPr="002B0636">
        <w:rPr>
          <w:sz w:val="24"/>
          <w:szCs w:val="24"/>
        </w:rPr>
        <w:t xml:space="preserve"> гг.; </w:t>
      </w:r>
    </w:p>
    <w:p w:rsidR="00332D79" w:rsidRPr="002B0636" w:rsidRDefault="00332D79" w:rsidP="00B74674">
      <w:pPr>
        <w:pStyle w:val="af3"/>
        <w:numPr>
          <w:ilvl w:val="0"/>
          <w:numId w:val="42"/>
        </w:numPr>
        <w:spacing w:before="120" w:line="240" w:lineRule="auto"/>
        <w:rPr>
          <w:sz w:val="24"/>
          <w:szCs w:val="24"/>
        </w:rPr>
      </w:pPr>
      <w:r>
        <w:rPr>
          <w:sz w:val="24"/>
          <w:szCs w:val="24"/>
        </w:rPr>
        <w:t>отзывы Клиентов за период 2008-2012гг.</w:t>
      </w:r>
      <w:r w:rsidRPr="00CA734D">
        <w:rPr>
          <w:sz w:val="24"/>
          <w:szCs w:val="24"/>
        </w:rPr>
        <w:t>;</w:t>
      </w:r>
    </w:p>
    <w:p w:rsidR="00332D79" w:rsidRDefault="00304944" w:rsidP="00B74674">
      <w:pPr>
        <w:pStyle w:val="af3"/>
        <w:numPr>
          <w:ilvl w:val="0"/>
          <w:numId w:val="42"/>
        </w:numPr>
        <w:spacing w:before="120" w:line="240" w:lineRule="auto"/>
        <w:rPr>
          <w:sz w:val="24"/>
          <w:szCs w:val="24"/>
        </w:rPr>
      </w:pPr>
      <w:r>
        <w:rPr>
          <w:sz w:val="24"/>
          <w:szCs w:val="24"/>
        </w:rPr>
        <w:t xml:space="preserve">информация по реализованным проектам </w:t>
      </w:r>
      <w:r w:rsidR="00332D79" w:rsidRPr="002B0636">
        <w:rPr>
          <w:sz w:val="24"/>
          <w:szCs w:val="24"/>
        </w:rPr>
        <w:t xml:space="preserve"> Участника за период 200</w:t>
      </w:r>
      <w:r w:rsidR="00332D79">
        <w:rPr>
          <w:sz w:val="24"/>
          <w:szCs w:val="24"/>
        </w:rPr>
        <w:t>8</w:t>
      </w:r>
      <w:r w:rsidR="00332D79" w:rsidRPr="002B0636">
        <w:rPr>
          <w:sz w:val="24"/>
          <w:szCs w:val="24"/>
        </w:rPr>
        <w:t>-20</w:t>
      </w:r>
      <w:r w:rsidR="00332D79">
        <w:rPr>
          <w:sz w:val="24"/>
          <w:szCs w:val="24"/>
        </w:rPr>
        <w:t>12</w:t>
      </w:r>
      <w:r w:rsidR="00332D79" w:rsidRPr="002B0636">
        <w:rPr>
          <w:sz w:val="24"/>
          <w:szCs w:val="24"/>
        </w:rPr>
        <w:t xml:space="preserve"> гг.;</w:t>
      </w:r>
    </w:p>
    <w:p w:rsidR="00332D79" w:rsidRPr="002B0636" w:rsidRDefault="00332D79" w:rsidP="00B74674">
      <w:pPr>
        <w:pStyle w:val="af3"/>
        <w:numPr>
          <w:ilvl w:val="0"/>
          <w:numId w:val="42"/>
        </w:numPr>
        <w:spacing w:before="120" w:line="240" w:lineRule="auto"/>
        <w:rPr>
          <w:sz w:val="24"/>
          <w:szCs w:val="24"/>
        </w:rPr>
      </w:pPr>
      <w:r>
        <w:rPr>
          <w:sz w:val="24"/>
          <w:szCs w:val="24"/>
        </w:rPr>
        <w:t>предлагаемая команда для выполнения Проекта</w:t>
      </w:r>
      <w:r w:rsidRPr="00CA734D">
        <w:rPr>
          <w:sz w:val="24"/>
          <w:szCs w:val="24"/>
        </w:rPr>
        <w:t>;</w:t>
      </w:r>
    </w:p>
    <w:p w:rsidR="00332D79" w:rsidRPr="002B0636" w:rsidRDefault="00332D79" w:rsidP="00B74674">
      <w:pPr>
        <w:pStyle w:val="af3"/>
        <w:numPr>
          <w:ilvl w:val="0"/>
          <w:numId w:val="42"/>
        </w:numPr>
        <w:spacing w:before="120" w:line="240" w:lineRule="auto"/>
        <w:rPr>
          <w:sz w:val="24"/>
          <w:szCs w:val="24"/>
        </w:rPr>
      </w:pPr>
      <w:r w:rsidRPr="002B0636">
        <w:rPr>
          <w:sz w:val="24"/>
          <w:szCs w:val="24"/>
        </w:rPr>
        <w:t xml:space="preserve">подробное описание одного из  Проектов  Участника за последние </w:t>
      </w:r>
      <w:r>
        <w:rPr>
          <w:sz w:val="24"/>
          <w:szCs w:val="24"/>
        </w:rPr>
        <w:t>три</w:t>
      </w:r>
      <w:r w:rsidRPr="002B0636">
        <w:rPr>
          <w:sz w:val="24"/>
          <w:szCs w:val="24"/>
        </w:rPr>
        <w:t xml:space="preserve"> года с указанием задач, сценария, механики реализации</w:t>
      </w:r>
      <w:r>
        <w:rPr>
          <w:sz w:val="24"/>
          <w:szCs w:val="24"/>
        </w:rPr>
        <w:t>, эффективности внедрения</w:t>
      </w:r>
      <w:r w:rsidRPr="002B0636">
        <w:rPr>
          <w:sz w:val="24"/>
          <w:szCs w:val="24"/>
        </w:rPr>
        <w:t xml:space="preserve">; </w:t>
      </w:r>
    </w:p>
    <w:p w:rsidR="00332D79" w:rsidRDefault="00332D79" w:rsidP="00B74674">
      <w:pPr>
        <w:pStyle w:val="af3"/>
        <w:numPr>
          <w:ilvl w:val="0"/>
          <w:numId w:val="42"/>
        </w:numPr>
        <w:spacing w:before="120" w:line="240" w:lineRule="auto"/>
        <w:rPr>
          <w:sz w:val="24"/>
          <w:szCs w:val="24"/>
        </w:rPr>
      </w:pPr>
      <w:r w:rsidRPr="002B0636">
        <w:rPr>
          <w:sz w:val="24"/>
          <w:szCs w:val="24"/>
        </w:rPr>
        <w:t>описание конкурентных преимуществ Участника</w:t>
      </w:r>
      <w:r w:rsidRPr="00B74674">
        <w:rPr>
          <w:sz w:val="24"/>
          <w:szCs w:val="24"/>
        </w:rPr>
        <w:t>;</w:t>
      </w:r>
    </w:p>
    <w:p w:rsidR="00332D79" w:rsidRPr="002B0636" w:rsidRDefault="00E41986" w:rsidP="00B74674">
      <w:pPr>
        <w:pStyle w:val="af3"/>
        <w:numPr>
          <w:ilvl w:val="0"/>
          <w:numId w:val="42"/>
        </w:numPr>
        <w:spacing w:before="120" w:line="240" w:lineRule="auto"/>
        <w:rPr>
          <w:sz w:val="24"/>
          <w:szCs w:val="24"/>
        </w:rPr>
      </w:pPr>
      <w:r>
        <w:rPr>
          <w:sz w:val="24"/>
          <w:szCs w:val="24"/>
        </w:rPr>
        <w:t xml:space="preserve">предложение по </w:t>
      </w:r>
      <w:r w:rsidR="00332D79">
        <w:rPr>
          <w:sz w:val="24"/>
          <w:szCs w:val="24"/>
        </w:rPr>
        <w:t>концеп</w:t>
      </w:r>
      <w:r>
        <w:rPr>
          <w:sz w:val="24"/>
          <w:szCs w:val="24"/>
        </w:rPr>
        <w:t>туальному решению</w:t>
      </w:r>
      <w:r w:rsidR="00332D79">
        <w:rPr>
          <w:sz w:val="24"/>
          <w:szCs w:val="24"/>
        </w:rPr>
        <w:t xml:space="preserve"> рекламной кампании Организатора.</w:t>
      </w:r>
      <w:r w:rsidR="00332D79" w:rsidRPr="002B0636">
        <w:rPr>
          <w:sz w:val="24"/>
          <w:szCs w:val="24"/>
        </w:rPr>
        <w:t xml:space="preserve"> </w:t>
      </w:r>
    </w:p>
    <w:p w:rsidR="00EB5A7A" w:rsidRDefault="00EB5A7A" w:rsidP="005B6445">
      <w:pPr>
        <w:pStyle w:val="20"/>
        <w:numPr>
          <w:ilvl w:val="0"/>
          <w:numId w:val="0"/>
        </w:numPr>
        <w:tabs>
          <w:tab w:val="clear" w:pos="1701"/>
        </w:tabs>
        <w:spacing w:before="0"/>
        <w:jc w:val="both"/>
        <w:rPr>
          <w:rFonts w:ascii="Times New Roman" w:hAnsi="Times New Roman"/>
          <w:color w:val="FF0000"/>
          <w:sz w:val="24"/>
          <w:szCs w:val="24"/>
        </w:rPr>
      </w:pPr>
    </w:p>
    <w:p w:rsidR="006C4993" w:rsidRPr="00776CBD" w:rsidRDefault="006C4993" w:rsidP="006C4993">
      <w:pPr>
        <w:pStyle w:val="a0"/>
        <w:numPr>
          <w:ilvl w:val="0"/>
          <w:numId w:val="0"/>
        </w:numPr>
        <w:spacing w:before="0" w:line="240" w:lineRule="auto"/>
        <w:rPr>
          <w:b/>
          <w:sz w:val="24"/>
          <w:szCs w:val="24"/>
        </w:rPr>
      </w:pPr>
      <w:bookmarkStart w:id="19" w:name="_Toc298319694"/>
      <w:bookmarkEnd w:id="18"/>
      <w:r w:rsidRPr="00776CBD">
        <w:rPr>
          <w:b/>
          <w:sz w:val="24"/>
          <w:szCs w:val="24"/>
        </w:rPr>
        <w:t>3.Требования к Участникам и документы, подлежащие предоставлению</w:t>
      </w:r>
    </w:p>
    <w:p w:rsidR="006C4993" w:rsidRDefault="006C4993" w:rsidP="006C4993">
      <w:pPr>
        <w:pStyle w:val="20"/>
        <w:numPr>
          <w:ilvl w:val="0"/>
          <w:numId w:val="0"/>
        </w:numPr>
        <w:tabs>
          <w:tab w:val="clear" w:pos="1701"/>
        </w:tabs>
        <w:spacing w:before="120" w:after="120"/>
        <w:jc w:val="both"/>
        <w:rPr>
          <w:rFonts w:ascii="Times New Roman" w:hAnsi="Times New Roman"/>
          <w:sz w:val="24"/>
          <w:szCs w:val="24"/>
        </w:rPr>
      </w:pPr>
      <w:r>
        <w:rPr>
          <w:rFonts w:ascii="Times New Roman" w:hAnsi="Times New Roman"/>
          <w:sz w:val="24"/>
          <w:szCs w:val="24"/>
        </w:rPr>
        <w:t>3.1Тр</w:t>
      </w:r>
      <w:r w:rsidRPr="00BA08E8">
        <w:rPr>
          <w:rFonts w:ascii="Times New Roman" w:hAnsi="Times New Roman"/>
          <w:sz w:val="24"/>
          <w:szCs w:val="24"/>
        </w:rPr>
        <w:t xml:space="preserve">ебования к Участникам </w:t>
      </w:r>
    </w:p>
    <w:p w:rsidR="006C4993" w:rsidRPr="00BA08E8" w:rsidRDefault="006C4993" w:rsidP="006C4993">
      <w:pPr>
        <w:tabs>
          <w:tab w:val="num" w:pos="0"/>
        </w:tabs>
        <w:spacing w:after="120" w:line="240" w:lineRule="auto"/>
        <w:ind w:firstLine="0"/>
        <w:rPr>
          <w:b/>
          <w:sz w:val="24"/>
          <w:szCs w:val="24"/>
        </w:rPr>
      </w:pPr>
      <w:r w:rsidRPr="0090608E">
        <w:rPr>
          <w:b/>
          <w:sz w:val="24"/>
          <w:szCs w:val="24"/>
        </w:rPr>
        <w:t>3.1.1.</w:t>
      </w:r>
      <w:r>
        <w:rPr>
          <w:sz w:val="24"/>
          <w:szCs w:val="24"/>
        </w:rPr>
        <w:t xml:space="preserve"> </w:t>
      </w:r>
      <w:r w:rsidRPr="00BA08E8">
        <w:rPr>
          <w:b/>
          <w:sz w:val="24"/>
          <w:szCs w:val="24"/>
        </w:rPr>
        <w:t>Подтверждение соответствия предъявляемым требованиям</w:t>
      </w:r>
    </w:p>
    <w:p w:rsidR="006C4993" w:rsidRPr="0098636C" w:rsidRDefault="006C4993" w:rsidP="006C4993">
      <w:pPr>
        <w:tabs>
          <w:tab w:val="left" w:pos="720"/>
        </w:tabs>
        <w:spacing w:line="240" w:lineRule="auto"/>
        <w:ind w:firstLine="540"/>
        <w:rPr>
          <w:bCs/>
          <w:sz w:val="24"/>
          <w:szCs w:val="26"/>
        </w:rPr>
      </w:pPr>
      <w:r w:rsidRPr="00BA08E8">
        <w:rPr>
          <w:sz w:val="24"/>
          <w:szCs w:val="24"/>
        </w:rPr>
        <w:tab/>
      </w:r>
      <w:r w:rsidRPr="0098636C">
        <w:rPr>
          <w:bCs/>
          <w:sz w:val="24"/>
          <w:szCs w:val="26"/>
        </w:rPr>
        <w:t xml:space="preserve">В процедуре </w:t>
      </w:r>
      <w:proofErr w:type="spellStart"/>
      <w:r>
        <w:rPr>
          <w:bCs/>
          <w:sz w:val="24"/>
          <w:szCs w:val="26"/>
        </w:rPr>
        <w:t>предквалификации</w:t>
      </w:r>
      <w:proofErr w:type="spellEnd"/>
      <w:r w:rsidRPr="0098636C">
        <w:rPr>
          <w:bCs/>
          <w:sz w:val="24"/>
          <w:szCs w:val="26"/>
        </w:rPr>
        <w:t xml:space="preserve"> могут принять участие юридические лица, зарегистрированные на территории РФ, своевременно подавшие надлежащим образом оформленную заявку на участие в </w:t>
      </w:r>
      <w:r>
        <w:rPr>
          <w:bCs/>
          <w:sz w:val="24"/>
          <w:szCs w:val="26"/>
        </w:rPr>
        <w:t>отборе</w:t>
      </w:r>
      <w:r w:rsidRPr="0098636C">
        <w:rPr>
          <w:bCs/>
          <w:sz w:val="24"/>
          <w:szCs w:val="26"/>
        </w:rPr>
        <w:t xml:space="preserve">. Участник на момент подачи </w:t>
      </w:r>
      <w:r>
        <w:rPr>
          <w:bCs/>
          <w:sz w:val="24"/>
          <w:szCs w:val="26"/>
        </w:rPr>
        <w:t>Заявки</w:t>
      </w:r>
      <w:r w:rsidRPr="0098636C">
        <w:rPr>
          <w:bCs/>
          <w:sz w:val="24"/>
          <w:szCs w:val="26"/>
        </w:rPr>
        <w:t xml:space="preserve"> должен отвечать следующим требованиям:</w:t>
      </w:r>
    </w:p>
    <w:p w:rsidR="006C4993" w:rsidRPr="0098636C" w:rsidRDefault="006C4993" w:rsidP="006C4993">
      <w:pPr>
        <w:pStyle w:val="af3"/>
        <w:numPr>
          <w:ilvl w:val="0"/>
          <w:numId w:val="28"/>
        </w:numPr>
        <w:tabs>
          <w:tab w:val="num" w:pos="0"/>
        </w:tabs>
        <w:spacing w:line="240" w:lineRule="auto"/>
        <w:ind w:left="357" w:hanging="357"/>
        <w:rPr>
          <w:sz w:val="24"/>
          <w:szCs w:val="24"/>
        </w:rPr>
      </w:pPr>
      <w:r w:rsidRPr="0098636C">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6C4993" w:rsidRDefault="006C4993" w:rsidP="006C4993">
      <w:pPr>
        <w:pStyle w:val="af3"/>
        <w:numPr>
          <w:ilvl w:val="0"/>
          <w:numId w:val="4"/>
        </w:numPr>
        <w:spacing w:line="240" w:lineRule="auto"/>
        <w:ind w:left="357" w:hanging="357"/>
        <w:contextualSpacing w:val="0"/>
        <w:rPr>
          <w:sz w:val="24"/>
          <w:szCs w:val="24"/>
        </w:rPr>
      </w:pPr>
      <w:r w:rsidRPr="00AA028F">
        <w:rPr>
          <w:sz w:val="24"/>
          <w:szCs w:val="24"/>
        </w:rPr>
        <w:lastRenderedPageBreak/>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6C4993" w:rsidRPr="0098636C" w:rsidRDefault="006C4993" w:rsidP="006C4993">
      <w:pPr>
        <w:numPr>
          <w:ilvl w:val="0"/>
          <w:numId w:val="4"/>
        </w:numPr>
        <w:spacing w:line="240" w:lineRule="auto"/>
        <w:ind w:left="357" w:hanging="357"/>
        <w:jc w:val="left"/>
        <w:rPr>
          <w:sz w:val="24"/>
          <w:szCs w:val="26"/>
        </w:rPr>
      </w:pPr>
      <w:r>
        <w:rPr>
          <w:sz w:val="24"/>
          <w:szCs w:val="26"/>
        </w:rPr>
        <w:t>н</w:t>
      </w:r>
      <w:r w:rsidRPr="0098636C">
        <w:rPr>
          <w:sz w:val="24"/>
          <w:szCs w:val="26"/>
        </w:rPr>
        <w:t xml:space="preserve">аличие офиса </w:t>
      </w:r>
      <w:r w:rsidR="00304944">
        <w:rPr>
          <w:sz w:val="24"/>
          <w:szCs w:val="26"/>
        </w:rPr>
        <w:t xml:space="preserve">или филиала </w:t>
      </w:r>
      <w:r w:rsidRPr="0098636C">
        <w:rPr>
          <w:sz w:val="24"/>
          <w:szCs w:val="26"/>
        </w:rPr>
        <w:t xml:space="preserve">в  </w:t>
      </w:r>
      <w:proofErr w:type="gramStart"/>
      <w:r w:rsidRPr="0098636C">
        <w:rPr>
          <w:sz w:val="24"/>
          <w:szCs w:val="26"/>
        </w:rPr>
        <w:t>г</w:t>
      </w:r>
      <w:proofErr w:type="gramEnd"/>
      <w:r w:rsidRPr="0098636C">
        <w:rPr>
          <w:sz w:val="24"/>
          <w:szCs w:val="26"/>
        </w:rPr>
        <w:t>. Москв</w:t>
      </w:r>
      <w:r>
        <w:rPr>
          <w:sz w:val="24"/>
          <w:szCs w:val="26"/>
        </w:rPr>
        <w:t>е</w:t>
      </w:r>
      <w:r w:rsidRPr="0098636C">
        <w:rPr>
          <w:sz w:val="24"/>
          <w:szCs w:val="26"/>
        </w:rPr>
        <w:t>;</w:t>
      </w:r>
    </w:p>
    <w:p w:rsidR="006C4993" w:rsidRDefault="002E7C9F" w:rsidP="006C4993">
      <w:pPr>
        <w:pStyle w:val="af3"/>
        <w:numPr>
          <w:ilvl w:val="0"/>
          <w:numId w:val="4"/>
        </w:numPr>
        <w:spacing w:line="240" w:lineRule="auto"/>
        <w:ind w:left="357" w:right="-1" w:hanging="357"/>
        <w:contextualSpacing w:val="0"/>
        <w:rPr>
          <w:sz w:val="24"/>
          <w:szCs w:val="24"/>
        </w:rPr>
      </w:pPr>
      <w:r>
        <w:rPr>
          <w:sz w:val="24"/>
          <w:szCs w:val="24"/>
        </w:rPr>
        <w:t xml:space="preserve">наличие опыта выполнения </w:t>
      </w:r>
      <w:r w:rsidR="006C4993">
        <w:rPr>
          <w:sz w:val="24"/>
          <w:szCs w:val="24"/>
        </w:rPr>
        <w:t>не менее 3</w:t>
      </w:r>
      <w:r w:rsidR="006C4993" w:rsidRPr="00F83AC5">
        <w:rPr>
          <w:sz w:val="24"/>
          <w:szCs w:val="24"/>
        </w:rPr>
        <w:t>-</w:t>
      </w:r>
      <w:r w:rsidR="006C4993">
        <w:rPr>
          <w:sz w:val="24"/>
          <w:szCs w:val="24"/>
        </w:rPr>
        <w:t>х</w:t>
      </w:r>
      <w:r w:rsidR="006C4993" w:rsidRPr="00F83AC5">
        <w:rPr>
          <w:sz w:val="24"/>
          <w:szCs w:val="24"/>
        </w:rPr>
        <w:t xml:space="preserve"> </w:t>
      </w:r>
      <w:r w:rsidR="006C4993">
        <w:rPr>
          <w:sz w:val="24"/>
          <w:szCs w:val="24"/>
        </w:rPr>
        <w:t>успешно реализованных проектов, схожих по функциональности с данным проектом</w:t>
      </w:r>
      <w:r w:rsidR="006C4993" w:rsidRPr="00096946">
        <w:rPr>
          <w:sz w:val="24"/>
          <w:szCs w:val="24"/>
        </w:rPr>
        <w:t>;</w:t>
      </w:r>
    </w:p>
    <w:p w:rsidR="006C4993" w:rsidRPr="0098636C" w:rsidRDefault="006C4993" w:rsidP="006C4993">
      <w:pPr>
        <w:numPr>
          <w:ilvl w:val="0"/>
          <w:numId w:val="4"/>
        </w:numPr>
        <w:spacing w:line="240" w:lineRule="auto"/>
        <w:ind w:left="357" w:hanging="357"/>
        <w:rPr>
          <w:sz w:val="24"/>
          <w:szCs w:val="26"/>
        </w:rPr>
      </w:pPr>
      <w:r>
        <w:rPr>
          <w:sz w:val="24"/>
          <w:szCs w:val="26"/>
        </w:rPr>
        <w:t>в</w:t>
      </w:r>
      <w:r w:rsidRPr="0098636C">
        <w:rPr>
          <w:sz w:val="24"/>
          <w:szCs w:val="26"/>
        </w:rPr>
        <w:t>озможность выделения рабочей группы, занимающейся только задачами Заказчика;</w:t>
      </w:r>
    </w:p>
    <w:p w:rsidR="006C4993" w:rsidRDefault="006C4993" w:rsidP="006C4993">
      <w:pPr>
        <w:pStyle w:val="af3"/>
        <w:numPr>
          <w:ilvl w:val="0"/>
          <w:numId w:val="4"/>
        </w:numPr>
        <w:spacing w:line="240" w:lineRule="auto"/>
        <w:ind w:left="357" w:right="-1" w:hanging="357"/>
        <w:contextualSpacing w:val="0"/>
        <w:rPr>
          <w:sz w:val="24"/>
          <w:szCs w:val="24"/>
        </w:rPr>
      </w:pPr>
      <w:r>
        <w:rPr>
          <w:sz w:val="24"/>
          <w:szCs w:val="24"/>
        </w:rPr>
        <w:t xml:space="preserve">иметь опыт работы на Российском рынке, соответствующий предмету закупочной процедуры не менее </w:t>
      </w:r>
      <w:r w:rsidRPr="00FD7C00">
        <w:rPr>
          <w:color w:val="FF0000"/>
          <w:sz w:val="24"/>
          <w:szCs w:val="24"/>
        </w:rPr>
        <w:t xml:space="preserve"> </w:t>
      </w:r>
      <w:r w:rsidRPr="0090608E">
        <w:rPr>
          <w:sz w:val="24"/>
          <w:szCs w:val="24"/>
        </w:rPr>
        <w:t>5</w:t>
      </w:r>
      <w:r w:rsidRPr="0098636C">
        <w:rPr>
          <w:sz w:val="24"/>
          <w:szCs w:val="24"/>
        </w:rPr>
        <w:t>-</w:t>
      </w:r>
      <w:r>
        <w:rPr>
          <w:sz w:val="24"/>
          <w:szCs w:val="24"/>
        </w:rPr>
        <w:t>ти</w:t>
      </w:r>
      <w:r w:rsidRPr="0098636C">
        <w:rPr>
          <w:sz w:val="24"/>
          <w:szCs w:val="24"/>
        </w:rPr>
        <w:t xml:space="preserve"> </w:t>
      </w:r>
      <w:r>
        <w:rPr>
          <w:sz w:val="24"/>
          <w:szCs w:val="24"/>
        </w:rPr>
        <w:t>лет за исключением перерегистрации юридического лица.</w:t>
      </w:r>
    </w:p>
    <w:p w:rsidR="006C4993" w:rsidRDefault="006C4993" w:rsidP="006C4993">
      <w:pPr>
        <w:spacing w:line="240" w:lineRule="auto"/>
        <w:ind w:right="-1"/>
        <w:rPr>
          <w:sz w:val="24"/>
          <w:szCs w:val="24"/>
        </w:rPr>
      </w:pPr>
    </w:p>
    <w:p w:rsidR="00CA734D" w:rsidRPr="0061089B" w:rsidRDefault="00CA734D" w:rsidP="00CA734D">
      <w:pPr>
        <w:pStyle w:val="2"/>
        <w:numPr>
          <w:ilvl w:val="1"/>
          <w:numId w:val="5"/>
        </w:numPr>
        <w:spacing w:before="240" w:after="240"/>
        <w:ind w:left="0" w:firstLine="0"/>
        <w:rPr>
          <w:sz w:val="24"/>
          <w:szCs w:val="24"/>
        </w:rPr>
      </w:pPr>
      <w:r w:rsidRPr="0061089B">
        <w:rPr>
          <w:sz w:val="24"/>
          <w:szCs w:val="24"/>
        </w:rPr>
        <w:t xml:space="preserve">Требования к документам </w:t>
      </w:r>
    </w:p>
    <w:p w:rsidR="00CA734D" w:rsidRPr="001A2F02" w:rsidRDefault="00CA734D" w:rsidP="00CA734D">
      <w:pPr>
        <w:tabs>
          <w:tab w:val="num" w:pos="0"/>
        </w:tabs>
        <w:spacing w:after="120"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CA734D" w:rsidRPr="00BA08E8" w:rsidRDefault="00CA734D" w:rsidP="00CA734D">
      <w:pPr>
        <w:tabs>
          <w:tab w:val="num" w:pos="0"/>
        </w:tabs>
        <w:spacing w:line="240" w:lineRule="auto"/>
        <w:ind w:firstLine="0"/>
        <w:rPr>
          <w:sz w:val="24"/>
          <w:szCs w:val="24"/>
        </w:rPr>
      </w:pPr>
      <w:r w:rsidRPr="001A2F02">
        <w:rPr>
          <w:sz w:val="24"/>
          <w:szCs w:val="24"/>
        </w:rPr>
        <w:t xml:space="preserve">3.2.1. Участник должен включить в состав </w:t>
      </w:r>
      <w:r>
        <w:rPr>
          <w:sz w:val="24"/>
          <w:szCs w:val="24"/>
        </w:rPr>
        <w:t>Заявки</w:t>
      </w:r>
      <w:r w:rsidRPr="001A2F02">
        <w:rPr>
          <w:sz w:val="24"/>
          <w:szCs w:val="24"/>
        </w:rPr>
        <w:t xml:space="preserve"> следующие документы, подтверждающие его соответстви</w:t>
      </w:r>
      <w:r w:rsidRPr="00BA08E8">
        <w:rPr>
          <w:sz w:val="24"/>
          <w:szCs w:val="24"/>
        </w:rPr>
        <w:t>е вышеуказанным требованиям:</w:t>
      </w:r>
    </w:p>
    <w:p w:rsidR="00CA734D" w:rsidRDefault="00CA734D" w:rsidP="00CA734D">
      <w:pPr>
        <w:tabs>
          <w:tab w:val="num" w:pos="851"/>
          <w:tab w:val="left" w:pos="1134"/>
          <w:tab w:val="left" w:pos="1418"/>
          <w:tab w:val="num" w:pos="2978"/>
        </w:tabs>
        <w:spacing w:line="240" w:lineRule="auto"/>
        <w:ind w:firstLine="0"/>
        <w:rPr>
          <w:sz w:val="24"/>
          <w:szCs w:val="24"/>
        </w:rPr>
      </w:pPr>
      <w:r>
        <w:rPr>
          <w:sz w:val="24"/>
          <w:szCs w:val="24"/>
        </w:rPr>
        <w:t xml:space="preserve">   а)</w:t>
      </w:r>
      <w:r w:rsidRPr="00D80640">
        <w:rPr>
          <w:sz w:val="24"/>
          <w:szCs w:val="24"/>
        </w:rPr>
        <w:t xml:space="preserve">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(в случае признания участника Победителем открытого запроса предложений Заказчик вправе потребовать нотариально заверенные копии указанных документов);</w:t>
      </w:r>
    </w:p>
    <w:p w:rsidR="00CA734D" w:rsidRPr="001324A0" w:rsidRDefault="00CA734D" w:rsidP="00CA734D">
      <w:pPr>
        <w:tabs>
          <w:tab w:val="num" w:pos="851"/>
          <w:tab w:val="left" w:pos="1134"/>
          <w:tab w:val="left" w:pos="1418"/>
          <w:tab w:val="num" w:pos="2978"/>
        </w:tabs>
        <w:spacing w:line="240" w:lineRule="auto"/>
        <w:ind w:firstLine="0"/>
        <w:rPr>
          <w:sz w:val="24"/>
          <w:szCs w:val="24"/>
        </w:rPr>
      </w:pPr>
      <w:r>
        <w:rPr>
          <w:sz w:val="24"/>
          <w:szCs w:val="24"/>
        </w:rPr>
        <w:t xml:space="preserve">   б)</w:t>
      </w:r>
      <w:r w:rsidRPr="001324A0">
        <w:rPr>
          <w:sz w:val="24"/>
          <w:szCs w:val="24"/>
        </w:rPr>
        <w:t xml:space="preserve">  выписка из ЕГРЮЛ (оригинал или нотариально заверенная копия, выданная не позднее </w:t>
      </w:r>
      <w:r>
        <w:rPr>
          <w:sz w:val="24"/>
          <w:szCs w:val="24"/>
        </w:rPr>
        <w:t>30 календарных дней</w:t>
      </w:r>
      <w:r w:rsidRPr="001324A0">
        <w:rPr>
          <w:sz w:val="24"/>
          <w:szCs w:val="24"/>
        </w:rPr>
        <w:t xml:space="preserve"> до представления документов);</w:t>
      </w:r>
    </w:p>
    <w:p w:rsidR="00CA734D" w:rsidRPr="000F79AB" w:rsidRDefault="00CA734D" w:rsidP="00CA734D">
      <w:pPr>
        <w:pStyle w:val="af4"/>
        <w:tabs>
          <w:tab w:val="clear" w:pos="1134"/>
          <w:tab w:val="clear" w:pos="1418"/>
          <w:tab w:val="clear" w:pos="2978"/>
          <w:tab w:val="num" w:pos="851"/>
        </w:tabs>
        <w:spacing w:line="240" w:lineRule="auto"/>
        <w:ind w:left="0" w:firstLine="0"/>
        <w:rPr>
          <w:sz w:val="24"/>
          <w:szCs w:val="24"/>
        </w:rPr>
      </w:pPr>
      <w:r>
        <w:rPr>
          <w:sz w:val="24"/>
          <w:szCs w:val="24"/>
        </w:rPr>
        <w:t xml:space="preserve">   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r w:rsidRPr="000F79AB">
        <w:rPr>
          <w:sz w:val="24"/>
          <w:szCs w:val="24"/>
        </w:rPr>
        <w:t>;</w:t>
      </w:r>
    </w:p>
    <w:p w:rsidR="00CA734D" w:rsidRDefault="00CA734D" w:rsidP="00CA734D">
      <w:pPr>
        <w:pStyle w:val="af4"/>
        <w:tabs>
          <w:tab w:val="clear" w:pos="1134"/>
          <w:tab w:val="clear" w:pos="1418"/>
          <w:tab w:val="clear" w:pos="2978"/>
          <w:tab w:val="num" w:pos="851"/>
        </w:tabs>
        <w:spacing w:line="240" w:lineRule="auto"/>
        <w:ind w:left="0" w:firstLine="0"/>
        <w:rPr>
          <w:sz w:val="24"/>
          <w:szCs w:val="24"/>
        </w:rPr>
      </w:pPr>
      <w:r>
        <w:rPr>
          <w:sz w:val="24"/>
          <w:szCs w:val="24"/>
        </w:rPr>
        <w:t xml:space="preserve">   </w:t>
      </w:r>
      <w:proofErr w:type="gramStart"/>
      <w:r>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r w:rsidRPr="00BA08E8">
        <w:rPr>
          <w:sz w:val="24"/>
          <w:szCs w:val="24"/>
        </w:rPr>
        <w:t>;</w:t>
      </w:r>
      <w:proofErr w:type="gramEnd"/>
    </w:p>
    <w:p w:rsidR="00CA734D" w:rsidRDefault="00CA734D" w:rsidP="00CA734D">
      <w:pPr>
        <w:pStyle w:val="af4"/>
        <w:tabs>
          <w:tab w:val="clear" w:pos="1134"/>
          <w:tab w:val="clear" w:pos="1418"/>
          <w:tab w:val="clear" w:pos="2978"/>
          <w:tab w:val="num" w:pos="851"/>
        </w:tabs>
        <w:spacing w:line="240" w:lineRule="auto"/>
        <w:ind w:left="0" w:firstLine="0"/>
        <w:rPr>
          <w:sz w:val="24"/>
          <w:szCs w:val="24"/>
        </w:rPr>
      </w:pPr>
      <w:r>
        <w:rPr>
          <w:sz w:val="24"/>
          <w:szCs w:val="24"/>
        </w:rPr>
        <w:t xml:space="preserve">   </w:t>
      </w:r>
      <w:proofErr w:type="spellStart"/>
      <w:r>
        <w:rPr>
          <w:sz w:val="24"/>
          <w:szCs w:val="24"/>
        </w:rPr>
        <w:t>д</w:t>
      </w:r>
      <w:proofErr w:type="spellEnd"/>
      <w:r>
        <w:rPr>
          <w:sz w:val="24"/>
          <w:szCs w:val="24"/>
        </w:rPr>
        <w:t>)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r w:rsidRPr="000F79AB">
        <w:rPr>
          <w:sz w:val="24"/>
          <w:szCs w:val="24"/>
        </w:rPr>
        <w:t>;</w:t>
      </w:r>
    </w:p>
    <w:p w:rsidR="00ED479C" w:rsidRPr="00ED479C" w:rsidRDefault="00ED479C" w:rsidP="00CA734D">
      <w:pPr>
        <w:pStyle w:val="af4"/>
        <w:tabs>
          <w:tab w:val="clear" w:pos="851"/>
          <w:tab w:val="clear" w:pos="1134"/>
          <w:tab w:val="clear" w:pos="1418"/>
          <w:tab w:val="clear" w:pos="2978"/>
          <w:tab w:val="num" w:pos="927"/>
        </w:tabs>
        <w:spacing w:line="240" w:lineRule="auto"/>
        <w:ind w:left="0" w:firstLine="0"/>
        <w:rPr>
          <w:sz w:val="24"/>
          <w:szCs w:val="24"/>
        </w:rPr>
      </w:pPr>
      <w:r>
        <w:rPr>
          <w:sz w:val="24"/>
          <w:szCs w:val="24"/>
        </w:rPr>
        <w:t xml:space="preserve">  </w:t>
      </w:r>
      <w:r w:rsidRPr="00ED479C">
        <w:rPr>
          <w:sz w:val="24"/>
          <w:szCs w:val="24"/>
        </w:rPr>
        <w:t>е) презентаци</w:t>
      </w:r>
      <w:r>
        <w:rPr>
          <w:sz w:val="24"/>
          <w:szCs w:val="24"/>
        </w:rPr>
        <w:t>ю</w:t>
      </w:r>
      <w:r w:rsidRPr="00ED479C">
        <w:rPr>
          <w:sz w:val="24"/>
          <w:szCs w:val="24"/>
        </w:rPr>
        <w:t xml:space="preserve"> в формате </w:t>
      </w:r>
      <w:r w:rsidRPr="00ED479C">
        <w:rPr>
          <w:sz w:val="24"/>
          <w:szCs w:val="24"/>
          <w:lang w:val="en-US"/>
        </w:rPr>
        <w:t>MS</w:t>
      </w:r>
      <w:r w:rsidRPr="00ED479C">
        <w:rPr>
          <w:sz w:val="24"/>
          <w:szCs w:val="24"/>
        </w:rPr>
        <w:t xml:space="preserve"> </w:t>
      </w:r>
      <w:r w:rsidRPr="00ED479C">
        <w:rPr>
          <w:sz w:val="24"/>
          <w:szCs w:val="24"/>
          <w:lang w:val="en-US"/>
        </w:rPr>
        <w:t>Power</w:t>
      </w:r>
      <w:r w:rsidRPr="00ED479C">
        <w:rPr>
          <w:sz w:val="24"/>
          <w:szCs w:val="24"/>
        </w:rPr>
        <w:t xml:space="preserve"> </w:t>
      </w:r>
      <w:r w:rsidRPr="00ED479C">
        <w:rPr>
          <w:sz w:val="24"/>
          <w:szCs w:val="24"/>
          <w:lang w:val="en-US"/>
        </w:rPr>
        <w:t>Point</w:t>
      </w:r>
      <w:r>
        <w:rPr>
          <w:sz w:val="24"/>
          <w:szCs w:val="24"/>
        </w:rPr>
        <w:t xml:space="preserve"> (в соответствии с п.</w:t>
      </w:r>
      <w:r w:rsidR="00332D79">
        <w:rPr>
          <w:sz w:val="24"/>
          <w:szCs w:val="24"/>
        </w:rPr>
        <w:t>2</w:t>
      </w:r>
      <w:r>
        <w:rPr>
          <w:sz w:val="24"/>
          <w:szCs w:val="24"/>
        </w:rPr>
        <w:t>.2)</w:t>
      </w:r>
      <w:r w:rsidRPr="00ED479C">
        <w:rPr>
          <w:sz w:val="24"/>
          <w:szCs w:val="24"/>
        </w:rPr>
        <w:t>;</w:t>
      </w:r>
    </w:p>
    <w:p w:rsidR="00CA734D" w:rsidRDefault="00CA734D" w:rsidP="00CA734D">
      <w:pPr>
        <w:pStyle w:val="af4"/>
        <w:tabs>
          <w:tab w:val="clear" w:pos="851"/>
          <w:tab w:val="clear" w:pos="1134"/>
          <w:tab w:val="clear" w:pos="1418"/>
          <w:tab w:val="clear" w:pos="2978"/>
          <w:tab w:val="num" w:pos="927"/>
        </w:tabs>
        <w:spacing w:line="240" w:lineRule="auto"/>
        <w:ind w:left="0" w:firstLine="0"/>
        <w:rPr>
          <w:sz w:val="24"/>
          <w:szCs w:val="24"/>
        </w:rPr>
      </w:pPr>
      <w:r>
        <w:rPr>
          <w:sz w:val="24"/>
          <w:szCs w:val="24"/>
        </w:rPr>
        <w:t xml:space="preserve">  </w:t>
      </w:r>
      <w:r w:rsidR="00ED479C">
        <w:rPr>
          <w:sz w:val="24"/>
          <w:szCs w:val="24"/>
        </w:rPr>
        <w:t>ж</w:t>
      </w:r>
      <w:r>
        <w:rPr>
          <w:sz w:val="24"/>
          <w:szCs w:val="24"/>
        </w:rPr>
        <w:t xml:space="preserve">) </w:t>
      </w: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CA734D" w:rsidRPr="00BA08E8" w:rsidRDefault="00CA734D" w:rsidP="00CA734D">
      <w:pPr>
        <w:tabs>
          <w:tab w:val="num" w:pos="0"/>
        </w:tabs>
        <w:spacing w:line="240" w:lineRule="auto"/>
        <w:ind w:firstLine="0"/>
        <w:rPr>
          <w:sz w:val="24"/>
          <w:szCs w:val="24"/>
        </w:rPr>
      </w:pPr>
      <w:r w:rsidRPr="00BA08E8">
        <w:rPr>
          <w:sz w:val="24"/>
          <w:szCs w:val="24"/>
        </w:rPr>
        <w:t>3.2.</w:t>
      </w:r>
      <w:r>
        <w:rPr>
          <w:sz w:val="24"/>
          <w:szCs w:val="24"/>
        </w:rPr>
        <w:t>2</w:t>
      </w:r>
      <w:r w:rsidRPr="00BA08E8">
        <w:rPr>
          <w:sz w:val="24"/>
          <w:szCs w:val="24"/>
        </w:rPr>
        <w:t xml:space="preserve">. Все указанные документы прилагаются Участником к </w:t>
      </w:r>
      <w:r w:rsidR="00CA7588">
        <w:rPr>
          <w:sz w:val="24"/>
          <w:szCs w:val="24"/>
        </w:rPr>
        <w:t>Заявке</w:t>
      </w:r>
      <w:r w:rsidRPr="00BA08E8">
        <w:rPr>
          <w:sz w:val="24"/>
          <w:szCs w:val="24"/>
        </w:rPr>
        <w:t>.</w:t>
      </w:r>
    </w:p>
    <w:p w:rsidR="00CA734D" w:rsidRDefault="00CA734D" w:rsidP="00CA734D">
      <w:pPr>
        <w:tabs>
          <w:tab w:val="num" w:pos="0"/>
        </w:tabs>
        <w:spacing w:line="240" w:lineRule="auto"/>
        <w:ind w:firstLine="0"/>
        <w:rPr>
          <w:sz w:val="24"/>
          <w:szCs w:val="24"/>
        </w:rPr>
      </w:pPr>
      <w:r w:rsidRPr="00BA08E8">
        <w:rPr>
          <w:sz w:val="24"/>
          <w:szCs w:val="24"/>
        </w:rPr>
        <w:t>3.2.</w:t>
      </w:r>
      <w:r>
        <w:rPr>
          <w:sz w:val="24"/>
          <w:szCs w:val="24"/>
        </w:rPr>
        <w:t>3</w:t>
      </w:r>
      <w:r w:rsidRPr="00BA08E8">
        <w:rPr>
          <w:sz w:val="24"/>
          <w:szCs w:val="24"/>
        </w:rPr>
        <w:t xml:space="preserve">.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CA734D" w:rsidRDefault="00CA734D" w:rsidP="005F44FE">
      <w:pPr>
        <w:shd w:val="clear" w:color="auto" w:fill="FFFFFF"/>
        <w:ind w:firstLine="0"/>
        <w:rPr>
          <w:i/>
          <w:sz w:val="24"/>
          <w:szCs w:val="24"/>
        </w:rPr>
      </w:pPr>
    </w:p>
    <w:p w:rsidR="005F44FE" w:rsidRPr="005A2EB0" w:rsidRDefault="005F44FE" w:rsidP="005F44FE">
      <w:pPr>
        <w:pStyle w:val="a"/>
        <w:numPr>
          <w:ilvl w:val="0"/>
          <w:numId w:val="0"/>
        </w:numPr>
        <w:spacing w:before="0"/>
        <w:rPr>
          <w:sz w:val="24"/>
          <w:szCs w:val="24"/>
        </w:rPr>
      </w:pPr>
      <w:r>
        <w:rPr>
          <w:b/>
          <w:sz w:val="24"/>
          <w:szCs w:val="24"/>
        </w:rPr>
        <w:t>4</w:t>
      </w:r>
      <w:r w:rsidRPr="005A2EB0">
        <w:rPr>
          <w:b/>
          <w:sz w:val="24"/>
          <w:szCs w:val="24"/>
        </w:rPr>
        <w:t>.</w:t>
      </w:r>
      <w:r w:rsidR="00CA7588">
        <w:rPr>
          <w:b/>
          <w:sz w:val="24"/>
          <w:szCs w:val="24"/>
        </w:rPr>
        <w:t xml:space="preserve"> </w:t>
      </w:r>
      <w:r w:rsidRPr="005A2EB0">
        <w:rPr>
          <w:b/>
          <w:sz w:val="24"/>
          <w:szCs w:val="24"/>
        </w:rPr>
        <w:t>Пакет документации</w:t>
      </w:r>
      <w:r w:rsidR="00CA7588">
        <w:rPr>
          <w:b/>
          <w:sz w:val="24"/>
          <w:szCs w:val="24"/>
        </w:rPr>
        <w:t>,</w:t>
      </w:r>
      <w:r w:rsidRPr="005A2EB0">
        <w:rPr>
          <w:sz w:val="24"/>
          <w:szCs w:val="24"/>
        </w:rPr>
        <w:t xml:space="preserve"> </w:t>
      </w:r>
      <w:r w:rsidRPr="005A2EB0">
        <w:rPr>
          <w:b/>
          <w:sz w:val="24"/>
          <w:szCs w:val="24"/>
        </w:rPr>
        <w:t xml:space="preserve">предоставляемой организацией для участия в </w:t>
      </w:r>
      <w:proofErr w:type="spellStart"/>
      <w:r w:rsidRPr="005A2EB0">
        <w:rPr>
          <w:b/>
          <w:sz w:val="24"/>
          <w:szCs w:val="24"/>
        </w:rPr>
        <w:t>предквалификационном</w:t>
      </w:r>
      <w:proofErr w:type="spellEnd"/>
      <w:r w:rsidRPr="005A2EB0">
        <w:rPr>
          <w:b/>
          <w:sz w:val="24"/>
          <w:szCs w:val="24"/>
        </w:rPr>
        <w:t xml:space="preserve"> отборе</w:t>
      </w:r>
    </w:p>
    <w:p w:rsidR="005F44FE" w:rsidRPr="0080730A" w:rsidRDefault="005F44FE" w:rsidP="0080730A">
      <w:pPr>
        <w:pStyle w:val="aff6"/>
        <w:ind w:firstLine="0"/>
        <w:rPr>
          <w:sz w:val="24"/>
          <w:szCs w:val="24"/>
        </w:rPr>
      </w:pPr>
      <w:r>
        <w:rPr>
          <w:sz w:val="24"/>
          <w:szCs w:val="24"/>
        </w:rPr>
        <w:t>4</w:t>
      </w:r>
      <w:r w:rsidRPr="005A2EB0">
        <w:rPr>
          <w:sz w:val="24"/>
          <w:szCs w:val="24"/>
        </w:rPr>
        <w:t>.1.</w:t>
      </w:r>
      <w:r w:rsidRPr="007B3460">
        <w:t xml:space="preserve">  </w:t>
      </w:r>
      <w:r w:rsidRPr="005A2EB0">
        <w:rPr>
          <w:sz w:val="24"/>
          <w:szCs w:val="24"/>
        </w:rPr>
        <w:t xml:space="preserve">В ответ на приглашение от Заказчика, касательно принятия участия в </w:t>
      </w:r>
      <w:proofErr w:type="spellStart"/>
      <w:r w:rsidRPr="005A2EB0">
        <w:rPr>
          <w:sz w:val="24"/>
          <w:szCs w:val="24"/>
        </w:rPr>
        <w:t>предквалификационном</w:t>
      </w:r>
      <w:proofErr w:type="spellEnd"/>
      <w:r w:rsidRPr="005A2EB0">
        <w:rPr>
          <w:sz w:val="24"/>
          <w:szCs w:val="24"/>
        </w:rPr>
        <w:t xml:space="preserve"> отборе либо в ответ на объявление, размещенное на интернет-</w:t>
      </w:r>
      <w:r w:rsidR="0080730A">
        <w:rPr>
          <w:sz w:val="24"/>
          <w:szCs w:val="24"/>
        </w:rPr>
        <w:t xml:space="preserve">сайтах </w:t>
      </w:r>
      <w:hyperlink r:id="rId15" w:history="1">
        <w:r w:rsidR="0080730A" w:rsidRPr="00B3303C">
          <w:rPr>
            <w:rFonts w:eastAsiaTheme="minorHAnsi"/>
            <w:color w:val="0000FF"/>
            <w:sz w:val="24"/>
            <w:szCs w:val="24"/>
            <w:u w:val="single"/>
            <w:lang w:val="en-US" w:eastAsia="en-US"/>
          </w:rPr>
          <w:t>www</w:t>
        </w:r>
        <w:r w:rsidR="0080730A" w:rsidRPr="00B3303C">
          <w:rPr>
            <w:rFonts w:eastAsiaTheme="minorHAnsi"/>
            <w:color w:val="0000FF"/>
            <w:sz w:val="24"/>
            <w:szCs w:val="24"/>
            <w:u w:val="single"/>
            <w:lang w:eastAsia="en-US"/>
          </w:rPr>
          <w:t>.</w:t>
        </w:r>
        <w:r w:rsidR="0080730A" w:rsidRPr="00B3303C">
          <w:rPr>
            <w:rFonts w:eastAsiaTheme="minorHAnsi"/>
            <w:color w:val="0000FF"/>
            <w:sz w:val="24"/>
            <w:szCs w:val="24"/>
            <w:u w:val="single"/>
            <w:lang w:val="en-US" w:eastAsia="en-US"/>
          </w:rPr>
          <w:t>sistema</w:t>
        </w:r>
        <w:r w:rsidR="0080730A" w:rsidRPr="00B3303C">
          <w:rPr>
            <w:rFonts w:eastAsiaTheme="minorHAnsi"/>
            <w:color w:val="0000FF"/>
            <w:sz w:val="24"/>
            <w:szCs w:val="24"/>
            <w:u w:val="single"/>
            <w:lang w:eastAsia="en-US"/>
          </w:rPr>
          <w:t>.</w:t>
        </w:r>
        <w:r w:rsidR="0080730A" w:rsidRPr="00B3303C">
          <w:rPr>
            <w:rFonts w:eastAsiaTheme="minorHAnsi"/>
            <w:color w:val="0000FF"/>
            <w:sz w:val="24"/>
            <w:szCs w:val="24"/>
            <w:u w:val="single"/>
            <w:lang w:val="en-US" w:eastAsia="en-US"/>
          </w:rPr>
          <w:t>ru</w:t>
        </w:r>
      </w:hyperlink>
      <w:r w:rsidR="0080730A" w:rsidRPr="00B3303C">
        <w:rPr>
          <w:rFonts w:eastAsiaTheme="minorHAnsi"/>
          <w:color w:val="0000FF"/>
          <w:sz w:val="24"/>
          <w:szCs w:val="24"/>
          <w:u w:val="single"/>
          <w:lang w:eastAsia="en-US"/>
        </w:rPr>
        <w:t xml:space="preserve"> и </w:t>
      </w:r>
      <w:r w:rsidR="0080730A" w:rsidRPr="00B3303C">
        <w:rPr>
          <w:rFonts w:eastAsiaTheme="minorHAnsi"/>
          <w:color w:val="0000FF"/>
          <w:sz w:val="24"/>
          <w:szCs w:val="24"/>
          <w:u w:val="single"/>
          <w:lang w:val="en-US" w:eastAsia="en-US"/>
        </w:rPr>
        <w:t>www</w:t>
      </w:r>
      <w:r w:rsidR="0080730A" w:rsidRPr="00B3303C">
        <w:rPr>
          <w:rFonts w:eastAsiaTheme="minorHAnsi"/>
          <w:color w:val="0000FF"/>
          <w:sz w:val="24"/>
          <w:szCs w:val="24"/>
          <w:u w:val="single"/>
          <w:lang w:eastAsia="en-US"/>
        </w:rPr>
        <w:t>.</w:t>
      </w:r>
      <w:r w:rsidR="0080730A" w:rsidRPr="00B3303C">
        <w:rPr>
          <w:rFonts w:eastAsiaTheme="minorHAnsi"/>
          <w:color w:val="0000FF"/>
          <w:sz w:val="24"/>
          <w:szCs w:val="24"/>
          <w:u w:val="single"/>
          <w:lang w:val="en-US" w:eastAsia="en-US"/>
        </w:rPr>
        <w:t>uk</w:t>
      </w:r>
      <w:r w:rsidR="0080730A" w:rsidRPr="00B3303C">
        <w:rPr>
          <w:rFonts w:eastAsiaTheme="minorHAnsi"/>
          <w:color w:val="0000FF"/>
          <w:sz w:val="24"/>
          <w:szCs w:val="24"/>
          <w:u w:val="single"/>
          <w:lang w:eastAsia="en-US"/>
        </w:rPr>
        <w:t>.</w:t>
      </w:r>
      <w:r w:rsidR="0080730A" w:rsidRPr="00B3303C">
        <w:rPr>
          <w:rFonts w:eastAsiaTheme="minorHAnsi"/>
          <w:color w:val="0000FF"/>
          <w:sz w:val="24"/>
          <w:szCs w:val="24"/>
          <w:u w:val="single"/>
          <w:lang w:val="en-US" w:eastAsia="en-US"/>
        </w:rPr>
        <w:t>sistema</w:t>
      </w:r>
      <w:r w:rsidR="0080730A" w:rsidRPr="00B3303C">
        <w:rPr>
          <w:rFonts w:eastAsiaTheme="minorHAnsi"/>
          <w:color w:val="0000FF"/>
          <w:sz w:val="24"/>
          <w:szCs w:val="24"/>
          <w:u w:val="single"/>
          <w:lang w:eastAsia="en-US"/>
        </w:rPr>
        <w:t>.</w:t>
      </w:r>
      <w:r w:rsidR="0080730A" w:rsidRPr="00B3303C">
        <w:rPr>
          <w:rFonts w:eastAsiaTheme="minorHAnsi"/>
          <w:color w:val="0000FF"/>
          <w:sz w:val="24"/>
          <w:szCs w:val="24"/>
          <w:u w:val="single"/>
          <w:lang w:val="en-US" w:eastAsia="en-US"/>
        </w:rPr>
        <w:t>ru</w:t>
      </w:r>
      <w:r w:rsidR="0080730A" w:rsidRPr="00B3303C">
        <w:rPr>
          <w:rFonts w:eastAsiaTheme="minorHAnsi"/>
          <w:sz w:val="24"/>
          <w:szCs w:val="24"/>
          <w:lang w:eastAsia="en-US"/>
        </w:rPr>
        <w:t>, раздел «Закупки»</w:t>
      </w:r>
      <w:r w:rsidR="0080730A">
        <w:rPr>
          <w:rFonts w:eastAsiaTheme="minorHAnsi"/>
          <w:sz w:val="24"/>
          <w:szCs w:val="24"/>
          <w:lang w:eastAsia="en-US"/>
        </w:rPr>
        <w:t xml:space="preserve">, </w:t>
      </w:r>
      <w:r w:rsidRPr="005A2EB0">
        <w:rPr>
          <w:sz w:val="24"/>
          <w:szCs w:val="24"/>
        </w:rPr>
        <w:t>организация подает пакет документации в адрес Организатора тендера, включающий в себя</w:t>
      </w:r>
      <w:r w:rsidR="0080730A" w:rsidRPr="0080730A">
        <w:rPr>
          <w:sz w:val="24"/>
          <w:szCs w:val="24"/>
        </w:rPr>
        <w:t>:</w:t>
      </w:r>
    </w:p>
    <w:p w:rsidR="005F44FE" w:rsidRPr="00ED479C" w:rsidRDefault="005F44FE" w:rsidP="005F44FE">
      <w:pPr>
        <w:pStyle w:val="a8"/>
        <w:numPr>
          <w:ilvl w:val="0"/>
          <w:numId w:val="32"/>
        </w:numPr>
        <w:tabs>
          <w:tab w:val="clear" w:pos="9360"/>
        </w:tabs>
        <w:ind w:left="284" w:hanging="284"/>
        <w:jc w:val="both"/>
        <w:rPr>
          <w:sz w:val="24"/>
          <w:szCs w:val="24"/>
        </w:rPr>
      </w:pPr>
      <w:r w:rsidRPr="005A2EB0">
        <w:rPr>
          <w:sz w:val="24"/>
          <w:szCs w:val="24"/>
        </w:rPr>
        <w:t xml:space="preserve">Сопроводительное  письмо к пакету документации </w:t>
      </w:r>
      <w:r w:rsidRPr="005A2EB0">
        <w:rPr>
          <w:b/>
          <w:sz w:val="24"/>
          <w:szCs w:val="24"/>
        </w:rPr>
        <w:t>(</w:t>
      </w:r>
      <w:r w:rsidRPr="00ED479C">
        <w:rPr>
          <w:sz w:val="24"/>
          <w:szCs w:val="24"/>
        </w:rPr>
        <w:t>в конверт не запечатывается, предоставляется в 2-х экземплярах) (Приложение №</w:t>
      </w:r>
      <w:r w:rsidR="0080730A" w:rsidRPr="00ED479C">
        <w:rPr>
          <w:sz w:val="24"/>
          <w:szCs w:val="24"/>
        </w:rPr>
        <w:t xml:space="preserve"> </w:t>
      </w:r>
      <w:r w:rsidR="00ED479C">
        <w:rPr>
          <w:sz w:val="24"/>
          <w:szCs w:val="24"/>
        </w:rPr>
        <w:t>3</w:t>
      </w:r>
      <w:r w:rsidR="0080730A" w:rsidRPr="00ED479C">
        <w:rPr>
          <w:sz w:val="24"/>
          <w:szCs w:val="24"/>
        </w:rPr>
        <w:t>)</w:t>
      </w:r>
      <w:r w:rsidRPr="00ED479C">
        <w:rPr>
          <w:sz w:val="24"/>
          <w:szCs w:val="24"/>
        </w:rPr>
        <w:t xml:space="preserve">; </w:t>
      </w:r>
    </w:p>
    <w:p w:rsidR="005F44FE" w:rsidRPr="005A2EB0" w:rsidRDefault="005F44FE" w:rsidP="005F44FE">
      <w:pPr>
        <w:numPr>
          <w:ilvl w:val="0"/>
          <w:numId w:val="32"/>
        </w:numPr>
        <w:shd w:val="clear" w:color="auto" w:fill="FFFFFF"/>
        <w:spacing w:line="240" w:lineRule="auto"/>
        <w:ind w:left="284" w:hanging="284"/>
        <w:rPr>
          <w:sz w:val="24"/>
          <w:szCs w:val="24"/>
        </w:rPr>
      </w:pPr>
      <w:r w:rsidRPr="005A2EB0">
        <w:rPr>
          <w:sz w:val="24"/>
          <w:szCs w:val="24"/>
        </w:rPr>
        <w:t xml:space="preserve">Заявка на участие в предварительной квалификации (Приложение № </w:t>
      </w:r>
      <w:r w:rsidR="0080730A" w:rsidRPr="0080730A">
        <w:rPr>
          <w:sz w:val="24"/>
          <w:szCs w:val="24"/>
        </w:rPr>
        <w:t>1</w:t>
      </w:r>
      <w:r w:rsidR="00CA734D">
        <w:rPr>
          <w:sz w:val="24"/>
          <w:szCs w:val="24"/>
        </w:rPr>
        <w:t>)</w:t>
      </w:r>
      <w:r w:rsidRPr="005A2EB0">
        <w:rPr>
          <w:sz w:val="24"/>
          <w:szCs w:val="24"/>
        </w:rPr>
        <w:t>;</w:t>
      </w:r>
    </w:p>
    <w:p w:rsidR="005F44FE" w:rsidRPr="005A2EB0" w:rsidRDefault="005F44FE" w:rsidP="005F44FE">
      <w:pPr>
        <w:numPr>
          <w:ilvl w:val="0"/>
          <w:numId w:val="32"/>
        </w:numPr>
        <w:shd w:val="clear" w:color="auto" w:fill="FFFFFF"/>
        <w:spacing w:line="240" w:lineRule="auto"/>
        <w:ind w:left="284" w:hanging="284"/>
        <w:rPr>
          <w:sz w:val="24"/>
          <w:szCs w:val="24"/>
        </w:rPr>
      </w:pPr>
      <w:r w:rsidRPr="005A2EB0">
        <w:rPr>
          <w:sz w:val="24"/>
          <w:szCs w:val="24"/>
        </w:rPr>
        <w:lastRenderedPageBreak/>
        <w:t xml:space="preserve">Анкета участника </w:t>
      </w:r>
      <w:proofErr w:type="spellStart"/>
      <w:r w:rsidRPr="005A2EB0">
        <w:rPr>
          <w:sz w:val="24"/>
          <w:szCs w:val="24"/>
        </w:rPr>
        <w:t>предквалификационного</w:t>
      </w:r>
      <w:proofErr w:type="spellEnd"/>
      <w:r w:rsidRPr="005A2EB0">
        <w:rPr>
          <w:sz w:val="24"/>
          <w:szCs w:val="24"/>
        </w:rPr>
        <w:t xml:space="preserve"> отбора (Приложение </w:t>
      </w:r>
      <w:r w:rsidR="0080730A" w:rsidRPr="0080730A">
        <w:rPr>
          <w:sz w:val="24"/>
          <w:szCs w:val="24"/>
        </w:rPr>
        <w:t>2</w:t>
      </w:r>
      <w:r w:rsidRPr="005A2EB0">
        <w:rPr>
          <w:sz w:val="24"/>
          <w:szCs w:val="24"/>
        </w:rPr>
        <w:t>);</w:t>
      </w:r>
    </w:p>
    <w:p w:rsidR="00ED479C" w:rsidRDefault="00ED479C" w:rsidP="00ED479C">
      <w:pPr>
        <w:numPr>
          <w:ilvl w:val="3"/>
          <w:numId w:val="32"/>
        </w:numPr>
        <w:tabs>
          <w:tab w:val="num" w:pos="900"/>
        </w:tabs>
        <w:spacing w:line="240" w:lineRule="auto"/>
        <w:ind w:left="0" w:firstLine="0"/>
        <w:rPr>
          <w:sz w:val="24"/>
          <w:szCs w:val="24"/>
        </w:rPr>
      </w:pPr>
      <w:r w:rsidRPr="00ED479C">
        <w:rPr>
          <w:sz w:val="24"/>
          <w:szCs w:val="24"/>
        </w:rPr>
        <w:t>Документы, подтверждающие соответствие Участника требованиям настоящей Документации (п.3.</w:t>
      </w:r>
      <w:r>
        <w:rPr>
          <w:sz w:val="24"/>
          <w:szCs w:val="24"/>
        </w:rPr>
        <w:t>2</w:t>
      </w:r>
      <w:r w:rsidRPr="00ED479C">
        <w:rPr>
          <w:sz w:val="24"/>
          <w:szCs w:val="24"/>
        </w:rPr>
        <w:t>)</w:t>
      </w:r>
      <w:r w:rsidR="00332D79">
        <w:rPr>
          <w:sz w:val="24"/>
          <w:szCs w:val="24"/>
        </w:rPr>
        <w:t>.</w:t>
      </w:r>
    </w:p>
    <w:p w:rsidR="00332D79" w:rsidRPr="00ED479C" w:rsidRDefault="00332D79" w:rsidP="00332D79">
      <w:pPr>
        <w:spacing w:line="240" w:lineRule="auto"/>
        <w:ind w:firstLine="0"/>
        <w:rPr>
          <w:sz w:val="24"/>
          <w:szCs w:val="24"/>
        </w:rPr>
      </w:pPr>
    </w:p>
    <w:p w:rsidR="005F44FE" w:rsidRPr="005A2EB0" w:rsidRDefault="005F44FE" w:rsidP="005F44FE">
      <w:pPr>
        <w:shd w:val="clear" w:color="auto" w:fill="FFFFFF"/>
        <w:spacing w:line="240" w:lineRule="auto"/>
        <w:ind w:firstLine="0"/>
        <w:rPr>
          <w:b/>
          <w:bCs/>
          <w:sz w:val="24"/>
          <w:szCs w:val="24"/>
        </w:rPr>
      </w:pPr>
      <w:r>
        <w:rPr>
          <w:b/>
          <w:bCs/>
          <w:sz w:val="24"/>
          <w:szCs w:val="24"/>
        </w:rPr>
        <w:t>5</w:t>
      </w:r>
      <w:r w:rsidRPr="005A2EB0">
        <w:rPr>
          <w:b/>
          <w:bCs/>
          <w:sz w:val="24"/>
          <w:szCs w:val="24"/>
        </w:rPr>
        <w:t>.</w:t>
      </w:r>
      <w:r w:rsidRPr="007B3460">
        <w:rPr>
          <w:b/>
          <w:bCs/>
          <w:szCs w:val="22"/>
        </w:rPr>
        <w:t xml:space="preserve"> </w:t>
      </w:r>
      <w:r w:rsidRPr="005A2EB0">
        <w:rPr>
          <w:b/>
          <w:bCs/>
          <w:sz w:val="24"/>
          <w:szCs w:val="24"/>
        </w:rPr>
        <w:t xml:space="preserve">Требования к оформлению и формированию документации для  </w:t>
      </w:r>
      <w:proofErr w:type="spellStart"/>
      <w:r w:rsidRPr="005A2EB0">
        <w:rPr>
          <w:b/>
          <w:bCs/>
          <w:sz w:val="24"/>
          <w:szCs w:val="24"/>
        </w:rPr>
        <w:t>предквалификационного</w:t>
      </w:r>
      <w:proofErr w:type="spellEnd"/>
      <w:r w:rsidRPr="005A2EB0">
        <w:rPr>
          <w:b/>
          <w:bCs/>
          <w:sz w:val="24"/>
          <w:szCs w:val="24"/>
        </w:rPr>
        <w:t xml:space="preserve"> отбора</w:t>
      </w:r>
    </w:p>
    <w:p w:rsidR="005F44FE" w:rsidRPr="005A2EB0" w:rsidRDefault="00CC230D" w:rsidP="005F44FE">
      <w:pPr>
        <w:shd w:val="clear" w:color="auto" w:fill="FFFFFF"/>
        <w:tabs>
          <w:tab w:val="num" w:pos="360"/>
        </w:tabs>
        <w:spacing w:line="240" w:lineRule="auto"/>
        <w:rPr>
          <w:sz w:val="24"/>
          <w:szCs w:val="24"/>
        </w:rPr>
      </w:pPr>
      <w:r>
        <w:rPr>
          <w:sz w:val="24"/>
          <w:szCs w:val="24"/>
        </w:rPr>
        <w:t>5</w:t>
      </w:r>
      <w:r w:rsidR="005F44FE" w:rsidRPr="005A2EB0">
        <w:rPr>
          <w:sz w:val="24"/>
          <w:szCs w:val="24"/>
        </w:rPr>
        <w:t xml:space="preserve">.1. Все документы, имеющие отношение предварительному квалификационному отбору, должны быть на </w:t>
      </w:r>
      <w:r w:rsidR="005F44FE" w:rsidRPr="005A2EB0">
        <w:rPr>
          <w:b/>
          <w:sz w:val="24"/>
          <w:szCs w:val="24"/>
        </w:rPr>
        <w:t>русском языке.</w:t>
      </w:r>
      <w:r w:rsidR="005F44FE" w:rsidRPr="005A2EB0">
        <w:rPr>
          <w:sz w:val="24"/>
          <w:szCs w:val="24"/>
        </w:rPr>
        <w:t xml:space="preserve"> </w:t>
      </w:r>
    </w:p>
    <w:p w:rsidR="005F44FE" w:rsidRPr="005A2EB0" w:rsidRDefault="00CC230D" w:rsidP="005F44FE">
      <w:pPr>
        <w:shd w:val="clear" w:color="auto" w:fill="FFFFFF"/>
        <w:tabs>
          <w:tab w:val="num" w:pos="360"/>
        </w:tabs>
        <w:spacing w:line="240" w:lineRule="auto"/>
        <w:rPr>
          <w:rStyle w:val="26"/>
          <w:sz w:val="24"/>
          <w:szCs w:val="24"/>
        </w:rPr>
      </w:pPr>
      <w:r>
        <w:rPr>
          <w:rStyle w:val="26"/>
          <w:sz w:val="24"/>
          <w:szCs w:val="24"/>
        </w:rPr>
        <w:t>5</w:t>
      </w:r>
      <w:r w:rsidR="005F44FE" w:rsidRPr="005A2EB0">
        <w:rPr>
          <w:rStyle w:val="26"/>
          <w:sz w:val="24"/>
          <w:szCs w:val="24"/>
        </w:rPr>
        <w:t>.2. В случае</w:t>
      </w:r>
      <w:proofErr w:type="gramStart"/>
      <w:r w:rsidR="005F44FE" w:rsidRPr="005A2EB0">
        <w:rPr>
          <w:rStyle w:val="26"/>
          <w:sz w:val="24"/>
          <w:szCs w:val="24"/>
        </w:rPr>
        <w:t>,</w:t>
      </w:r>
      <w:proofErr w:type="gramEnd"/>
      <w:r w:rsidR="005F44FE" w:rsidRPr="005A2EB0">
        <w:rPr>
          <w:rStyle w:val="26"/>
          <w:sz w:val="24"/>
          <w:szCs w:val="24"/>
        </w:rPr>
        <w:t xml:space="preserve"> если язык оригинального документа – не русский, должен быть приложен перевод на русский язык.</w:t>
      </w:r>
    </w:p>
    <w:p w:rsidR="005F44FE" w:rsidRPr="005A2EB0" w:rsidRDefault="00CC230D" w:rsidP="005F44FE">
      <w:pPr>
        <w:shd w:val="clear" w:color="auto" w:fill="FFFFFF"/>
        <w:spacing w:line="240" w:lineRule="auto"/>
        <w:rPr>
          <w:sz w:val="24"/>
          <w:szCs w:val="24"/>
        </w:rPr>
      </w:pPr>
      <w:r>
        <w:rPr>
          <w:sz w:val="24"/>
          <w:szCs w:val="24"/>
        </w:rPr>
        <w:t>5</w:t>
      </w:r>
      <w:r w:rsidR="005F44FE" w:rsidRPr="005A2EB0">
        <w:rPr>
          <w:sz w:val="24"/>
          <w:szCs w:val="24"/>
        </w:rPr>
        <w:t>.3. Организации для прохождения предварительного квалификационного отбора необходимо предоставить пакет документов, сформированный и оформленный по форме, установленной Организатором тендера. Документы, переданные не по форме и комплектности, Организатором тендера к рассмотрению не принимаются.</w:t>
      </w:r>
    </w:p>
    <w:p w:rsidR="005F44FE" w:rsidRPr="005A2EB0" w:rsidRDefault="00CC230D" w:rsidP="005F44FE">
      <w:pPr>
        <w:shd w:val="clear" w:color="auto" w:fill="FFFFFF"/>
        <w:spacing w:line="240" w:lineRule="auto"/>
        <w:rPr>
          <w:bCs/>
          <w:sz w:val="24"/>
          <w:szCs w:val="24"/>
        </w:rPr>
      </w:pPr>
      <w:r>
        <w:rPr>
          <w:sz w:val="24"/>
          <w:szCs w:val="24"/>
        </w:rPr>
        <w:t>5.</w:t>
      </w:r>
      <w:r w:rsidR="00CA7588">
        <w:rPr>
          <w:sz w:val="24"/>
          <w:szCs w:val="24"/>
        </w:rPr>
        <w:t>4</w:t>
      </w:r>
      <w:r>
        <w:rPr>
          <w:sz w:val="24"/>
          <w:szCs w:val="24"/>
        </w:rPr>
        <w:t>.</w:t>
      </w:r>
      <w:r w:rsidR="005F44FE" w:rsidRPr="005A2EB0">
        <w:rPr>
          <w:sz w:val="24"/>
          <w:szCs w:val="24"/>
        </w:rPr>
        <w:t xml:space="preserve">  Организация  формирует  </w:t>
      </w:r>
      <w:r>
        <w:rPr>
          <w:sz w:val="24"/>
          <w:szCs w:val="24"/>
        </w:rPr>
        <w:t>два</w:t>
      </w:r>
      <w:r w:rsidR="005F44FE" w:rsidRPr="005A2EB0">
        <w:rPr>
          <w:sz w:val="24"/>
          <w:szCs w:val="24"/>
        </w:rPr>
        <w:t xml:space="preserve"> пакета документов: </w:t>
      </w:r>
    </w:p>
    <w:p w:rsidR="005F44FE" w:rsidRPr="005A2EB0" w:rsidRDefault="005F44FE" w:rsidP="005F44FE">
      <w:pPr>
        <w:numPr>
          <w:ilvl w:val="0"/>
          <w:numId w:val="30"/>
        </w:numPr>
        <w:shd w:val="clear" w:color="auto" w:fill="FFFFFF"/>
        <w:spacing w:line="240" w:lineRule="auto"/>
        <w:ind w:left="284" w:hanging="341"/>
        <w:rPr>
          <w:bCs/>
          <w:sz w:val="24"/>
          <w:szCs w:val="24"/>
        </w:rPr>
      </w:pPr>
      <w:r w:rsidRPr="005A2EB0">
        <w:rPr>
          <w:b/>
          <w:sz w:val="24"/>
          <w:szCs w:val="24"/>
        </w:rPr>
        <w:t>Один</w:t>
      </w:r>
      <w:r w:rsidRPr="005A2EB0">
        <w:rPr>
          <w:sz w:val="24"/>
          <w:szCs w:val="24"/>
        </w:rPr>
        <w:t xml:space="preserve"> экземпляр пакета документов с пометкой </w:t>
      </w:r>
      <w:r w:rsidRPr="005A2EB0">
        <w:rPr>
          <w:b/>
          <w:bCs/>
          <w:sz w:val="24"/>
          <w:szCs w:val="24"/>
        </w:rPr>
        <w:t xml:space="preserve">«ОРИГИНАЛ», </w:t>
      </w:r>
      <w:r w:rsidRPr="005A2EB0">
        <w:rPr>
          <w:bCs/>
          <w:sz w:val="24"/>
          <w:szCs w:val="24"/>
        </w:rPr>
        <w:t xml:space="preserve"> </w:t>
      </w:r>
    </w:p>
    <w:p w:rsidR="005F44FE" w:rsidRPr="005A2EB0" w:rsidRDefault="00CC230D" w:rsidP="005F44FE">
      <w:pPr>
        <w:numPr>
          <w:ilvl w:val="0"/>
          <w:numId w:val="31"/>
        </w:numPr>
        <w:shd w:val="clear" w:color="auto" w:fill="FFFFFF"/>
        <w:tabs>
          <w:tab w:val="left" w:pos="285"/>
        </w:tabs>
        <w:spacing w:line="240" w:lineRule="auto"/>
        <w:ind w:left="-57" w:firstLine="0"/>
        <w:rPr>
          <w:sz w:val="24"/>
          <w:szCs w:val="24"/>
        </w:rPr>
      </w:pPr>
      <w:r>
        <w:rPr>
          <w:b/>
          <w:sz w:val="24"/>
          <w:szCs w:val="24"/>
        </w:rPr>
        <w:t>Один</w:t>
      </w:r>
      <w:r w:rsidR="005F44FE" w:rsidRPr="005A2EB0">
        <w:rPr>
          <w:sz w:val="24"/>
          <w:szCs w:val="24"/>
        </w:rPr>
        <w:t xml:space="preserve"> экземпляр пакета документов  с пометкой </w:t>
      </w:r>
      <w:r w:rsidR="005F44FE" w:rsidRPr="005A2EB0">
        <w:rPr>
          <w:b/>
          <w:bCs/>
          <w:sz w:val="24"/>
          <w:szCs w:val="24"/>
        </w:rPr>
        <w:t>«КОПИЯ»</w:t>
      </w:r>
      <w:r w:rsidR="005F44FE" w:rsidRPr="005A2EB0">
        <w:rPr>
          <w:sz w:val="24"/>
          <w:szCs w:val="24"/>
        </w:rPr>
        <w:t xml:space="preserve">. </w:t>
      </w:r>
    </w:p>
    <w:p w:rsidR="005F44FE" w:rsidRPr="005A2EB0" w:rsidRDefault="00CC230D" w:rsidP="005F44FE">
      <w:pPr>
        <w:shd w:val="clear" w:color="auto" w:fill="FFFFFF"/>
        <w:spacing w:line="240" w:lineRule="auto"/>
        <w:ind w:left="-57"/>
        <w:rPr>
          <w:sz w:val="24"/>
          <w:szCs w:val="24"/>
        </w:rPr>
      </w:pPr>
      <w:r>
        <w:rPr>
          <w:sz w:val="24"/>
          <w:szCs w:val="24"/>
        </w:rPr>
        <w:t>5.</w:t>
      </w:r>
      <w:r w:rsidR="00CA7588">
        <w:rPr>
          <w:sz w:val="24"/>
          <w:szCs w:val="24"/>
        </w:rPr>
        <w:t>5</w:t>
      </w:r>
      <w:r w:rsidR="005F44FE" w:rsidRPr="005A2EB0">
        <w:rPr>
          <w:sz w:val="24"/>
          <w:szCs w:val="24"/>
        </w:rPr>
        <w:t xml:space="preserve">. В случае расхождений между оригиналом и копией, </w:t>
      </w:r>
      <w:r w:rsidR="00CA7588">
        <w:rPr>
          <w:sz w:val="24"/>
          <w:szCs w:val="24"/>
        </w:rPr>
        <w:t>Организатор</w:t>
      </w:r>
      <w:r w:rsidR="005F44FE" w:rsidRPr="005A2EB0">
        <w:rPr>
          <w:sz w:val="24"/>
          <w:szCs w:val="24"/>
        </w:rPr>
        <w:t xml:space="preserve"> руководств</w:t>
      </w:r>
      <w:r w:rsidR="00CA7588">
        <w:rPr>
          <w:sz w:val="24"/>
          <w:szCs w:val="24"/>
        </w:rPr>
        <w:t>уе</w:t>
      </w:r>
      <w:r w:rsidR="005F44FE" w:rsidRPr="005A2EB0">
        <w:rPr>
          <w:sz w:val="24"/>
          <w:szCs w:val="24"/>
        </w:rPr>
        <w:t>тся оригиналом.</w:t>
      </w:r>
    </w:p>
    <w:p w:rsidR="005F44FE" w:rsidRPr="005A2EB0" w:rsidRDefault="00CC230D" w:rsidP="005F44FE">
      <w:pPr>
        <w:shd w:val="clear" w:color="auto" w:fill="FFFFFF"/>
        <w:spacing w:line="240" w:lineRule="auto"/>
        <w:ind w:left="-57"/>
        <w:rPr>
          <w:b/>
          <w:sz w:val="24"/>
          <w:szCs w:val="24"/>
        </w:rPr>
      </w:pPr>
      <w:r>
        <w:rPr>
          <w:bCs/>
          <w:sz w:val="24"/>
          <w:szCs w:val="24"/>
        </w:rPr>
        <w:t>5.</w:t>
      </w:r>
      <w:r w:rsidR="00CA7588">
        <w:rPr>
          <w:bCs/>
          <w:sz w:val="24"/>
          <w:szCs w:val="24"/>
        </w:rPr>
        <w:t>6</w:t>
      </w:r>
      <w:r w:rsidR="005F44FE" w:rsidRPr="005A2EB0">
        <w:rPr>
          <w:bCs/>
          <w:sz w:val="24"/>
          <w:szCs w:val="24"/>
        </w:rPr>
        <w:t xml:space="preserve">.  </w:t>
      </w:r>
      <w:r w:rsidR="005F44FE" w:rsidRPr="005A2EB0">
        <w:rPr>
          <w:sz w:val="24"/>
          <w:szCs w:val="24"/>
        </w:rPr>
        <w:t>Организация запечатывает оригинал и копии в отдельные конверты, пометив их соответственно: в пакеты с надписью</w:t>
      </w:r>
      <w:r w:rsidR="005F44FE" w:rsidRPr="005A2EB0">
        <w:rPr>
          <w:b/>
          <w:bCs/>
          <w:sz w:val="24"/>
          <w:szCs w:val="24"/>
        </w:rPr>
        <w:t xml:space="preserve"> «ОРИГИНАЛ» </w:t>
      </w:r>
      <w:r w:rsidR="005F44FE" w:rsidRPr="005A2EB0">
        <w:rPr>
          <w:bCs/>
          <w:sz w:val="24"/>
          <w:szCs w:val="24"/>
        </w:rPr>
        <w:t>и</w:t>
      </w:r>
      <w:r w:rsidR="005F44FE" w:rsidRPr="005A2EB0">
        <w:rPr>
          <w:b/>
          <w:bCs/>
          <w:sz w:val="24"/>
          <w:szCs w:val="24"/>
        </w:rPr>
        <w:t xml:space="preserve"> «КОПИЯ»,</w:t>
      </w:r>
      <w:r w:rsidR="005F44FE" w:rsidRPr="005A2EB0">
        <w:rPr>
          <w:sz w:val="24"/>
          <w:szCs w:val="24"/>
        </w:rPr>
        <w:t xml:space="preserve"> которые опечатываются в местах, исключающих вскрытие конвертов без его повреждения. Далее, запечатанные пакеты </w:t>
      </w:r>
      <w:r w:rsidR="005F44FE" w:rsidRPr="005A2EB0">
        <w:rPr>
          <w:b/>
          <w:bCs/>
          <w:sz w:val="24"/>
          <w:szCs w:val="24"/>
        </w:rPr>
        <w:t xml:space="preserve">«ОРИГИНАЛ» </w:t>
      </w:r>
      <w:r w:rsidR="005F44FE" w:rsidRPr="005A2EB0">
        <w:rPr>
          <w:bCs/>
          <w:sz w:val="24"/>
          <w:szCs w:val="24"/>
        </w:rPr>
        <w:t xml:space="preserve">и </w:t>
      </w:r>
      <w:r w:rsidR="005F44FE" w:rsidRPr="005A2EB0">
        <w:rPr>
          <w:b/>
          <w:bCs/>
          <w:sz w:val="24"/>
          <w:szCs w:val="24"/>
        </w:rPr>
        <w:t xml:space="preserve">«КОПИЯ» </w:t>
      </w:r>
      <w:r w:rsidR="005F44FE" w:rsidRPr="005A2EB0">
        <w:rPr>
          <w:bCs/>
          <w:sz w:val="24"/>
          <w:szCs w:val="24"/>
        </w:rPr>
        <w:t xml:space="preserve">вкладываются в «почтовый пакет» (внешний конверт), который, с </w:t>
      </w:r>
      <w:r w:rsidR="005F44FE" w:rsidRPr="005A2EB0">
        <w:rPr>
          <w:sz w:val="24"/>
          <w:szCs w:val="24"/>
        </w:rPr>
        <w:t xml:space="preserve">сопроводительным письмом отправляется  по адресу, указанному в приглашении к участию  в </w:t>
      </w:r>
      <w:proofErr w:type="spellStart"/>
      <w:r w:rsidR="005F44FE" w:rsidRPr="005A2EB0">
        <w:rPr>
          <w:sz w:val="24"/>
          <w:szCs w:val="24"/>
        </w:rPr>
        <w:t>предквалификации</w:t>
      </w:r>
      <w:proofErr w:type="spellEnd"/>
      <w:r w:rsidR="005F44FE" w:rsidRPr="005A2EB0">
        <w:rPr>
          <w:sz w:val="24"/>
          <w:szCs w:val="24"/>
        </w:rPr>
        <w:t xml:space="preserve">. В случае отправки пакета документов почтовой связью, сопроводительное письмо вкладывается во внешний пакет. Сопроводительное письмо и «внешний  конверт» должны  содержать четкую информацию,  в отношении, каких услуг  предоставлена документация по </w:t>
      </w:r>
      <w:proofErr w:type="spellStart"/>
      <w:r w:rsidR="005F44FE" w:rsidRPr="005A2EB0">
        <w:rPr>
          <w:sz w:val="24"/>
          <w:szCs w:val="24"/>
        </w:rPr>
        <w:t>предквалификации</w:t>
      </w:r>
      <w:proofErr w:type="spellEnd"/>
      <w:r w:rsidR="005F44FE" w:rsidRPr="005A2EB0">
        <w:rPr>
          <w:sz w:val="24"/>
          <w:szCs w:val="24"/>
        </w:rPr>
        <w:t xml:space="preserve">. </w:t>
      </w:r>
      <w:r w:rsidR="005F44FE" w:rsidRPr="005A2EB0">
        <w:rPr>
          <w:b/>
          <w:sz w:val="24"/>
          <w:szCs w:val="24"/>
        </w:rPr>
        <w:t>В случае доставки документации нарочно, пакеты в общий конверт не запечатываются!</w:t>
      </w:r>
    </w:p>
    <w:p w:rsidR="005F44FE" w:rsidRDefault="00CC230D" w:rsidP="005F44FE">
      <w:pPr>
        <w:shd w:val="clear" w:color="auto" w:fill="FFFFFF"/>
        <w:tabs>
          <w:tab w:val="num" w:pos="0"/>
        </w:tabs>
        <w:spacing w:line="240" w:lineRule="auto"/>
        <w:rPr>
          <w:sz w:val="24"/>
          <w:szCs w:val="24"/>
        </w:rPr>
      </w:pPr>
      <w:r>
        <w:rPr>
          <w:sz w:val="24"/>
          <w:szCs w:val="24"/>
        </w:rPr>
        <w:t>5</w:t>
      </w:r>
      <w:r w:rsidR="005F44FE" w:rsidRPr="005A2EB0">
        <w:rPr>
          <w:sz w:val="24"/>
          <w:szCs w:val="24"/>
        </w:rPr>
        <w:t>.</w:t>
      </w:r>
      <w:r w:rsidR="00CA7588">
        <w:rPr>
          <w:sz w:val="24"/>
          <w:szCs w:val="24"/>
        </w:rPr>
        <w:t>7</w:t>
      </w:r>
      <w:r w:rsidR="005F44FE" w:rsidRPr="005A2EB0">
        <w:rPr>
          <w:sz w:val="24"/>
          <w:szCs w:val="24"/>
        </w:rPr>
        <w:t>.Если «внешний конверт» не опечатан и не оформлен, в соответствии с вышеуказанными требованиями, Заказчик не несет никакой ответственности в случае  утери документов.</w:t>
      </w:r>
    </w:p>
    <w:p w:rsidR="00CC230D" w:rsidRDefault="00CC230D" w:rsidP="005F44FE">
      <w:pPr>
        <w:shd w:val="clear" w:color="auto" w:fill="FFFFFF"/>
        <w:tabs>
          <w:tab w:val="num" w:pos="0"/>
        </w:tabs>
        <w:spacing w:line="240" w:lineRule="auto"/>
        <w:rPr>
          <w:sz w:val="24"/>
          <w:szCs w:val="24"/>
        </w:rPr>
      </w:pPr>
    </w:p>
    <w:p w:rsidR="00CC230D" w:rsidRPr="005A2EB0" w:rsidRDefault="00CC230D" w:rsidP="00CC230D">
      <w:pPr>
        <w:shd w:val="clear" w:color="auto" w:fill="FFFFFF"/>
        <w:spacing w:line="240" w:lineRule="auto"/>
        <w:rPr>
          <w:b/>
          <w:bCs/>
          <w:sz w:val="24"/>
          <w:szCs w:val="24"/>
        </w:rPr>
      </w:pPr>
      <w:r>
        <w:rPr>
          <w:b/>
          <w:bCs/>
          <w:sz w:val="24"/>
          <w:szCs w:val="24"/>
        </w:rPr>
        <w:t>6.</w:t>
      </w:r>
      <w:r w:rsidRPr="005A2EB0">
        <w:rPr>
          <w:b/>
          <w:bCs/>
          <w:sz w:val="24"/>
          <w:szCs w:val="24"/>
        </w:rPr>
        <w:t xml:space="preserve"> Предоставление пакета документации на предварительный квалификационный отбор</w:t>
      </w:r>
    </w:p>
    <w:p w:rsidR="00CC230D" w:rsidRPr="005A2EB0" w:rsidRDefault="00C5371C" w:rsidP="00CC230D">
      <w:pPr>
        <w:pStyle w:val="27"/>
        <w:tabs>
          <w:tab w:val="num" w:pos="0"/>
        </w:tabs>
        <w:spacing w:after="0" w:line="240" w:lineRule="auto"/>
        <w:ind w:left="0"/>
        <w:rPr>
          <w:sz w:val="24"/>
          <w:szCs w:val="24"/>
        </w:rPr>
      </w:pPr>
      <w:r>
        <w:rPr>
          <w:sz w:val="24"/>
          <w:szCs w:val="24"/>
        </w:rPr>
        <w:t>6</w:t>
      </w:r>
      <w:r w:rsidR="00CC230D" w:rsidRPr="005A2EB0">
        <w:rPr>
          <w:sz w:val="24"/>
          <w:szCs w:val="24"/>
        </w:rPr>
        <w:t xml:space="preserve">.1. Пакет документов на предварительную квалификацию должен быть предоставлен в адрес Организатора тендера, не позднее времени и даты, указанных в </w:t>
      </w:r>
      <w:r w:rsidR="00815829">
        <w:rPr>
          <w:sz w:val="24"/>
          <w:szCs w:val="24"/>
        </w:rPr>
        <w:t>уведомлении</w:t>
      </w:r>
      <w:r w:rsidR="00CC230D" w:rsidRPr="005A2EB0">
        <w:rPr>
          <w:sz w:val="24"/>
          <w:szCs w:val="24"/>
        </w:rPr>
        <w:t>.</w:t>
      </w:r>
    </w:p>
    <w:p w:rsidR="00CC230D" w:rsidRPr="005A2EB0" w:rsidRDefault="00C5371C" w:rsidP="00CC230D">
      <w:pPr>
        <w:shd w:val="clear" w:color="auto" w:fill="FFFFFF"/>
        <w:tabs>
          <w:tab w:val="num" w:pos="0"/>
          <w:tab w:val="num" w:pos="1134"/>
        </w:tabs>
        <w:spacing w:line="240" w:lineRule="auto"/>
        <w:rPr>
          <w:sz w:val="24"/>
          <w:szCs w:val="24"/>
        </w:rPr>
      </w:pPr>
      <w:r>
        <w:rPr>
          <w:sz w:val="24"/>
          <w:szCs w:val="24"/>
        </w:rPr>
        <w:t>6</w:t>
      </w:r>
      <w:r w:rsidR="00CC230D" w:rsidRPr="005A2EB0">
        <w:rPr>
          <w:sz w:val="24"/>
          <w:szCs w:val="24"/>
        </w:rPr>
        <w:t>.2 Организатор тендера имеет право не возвращать представленные к рассмотрению на предварительную квалификацию материалы.</w:t>
      </w:r>
    </w:p>
    <w:p w:rsidR="00C5371C" w:rsidRDefault="00C5371C" w:rsidP="00CC230D">
      <w:pPr>
        <w:pStyle w:val="a8"/>
        <w:jc w:val="both"/>
        <w:rPr>
          <w:b/>
          <w:sz w:val="24"/>
          <w:szCs w:val="24"/>
        </w:rPr>
      </w:pPr>
    </w:p>
    <w:p w:rsidR="00CC230D" w:rsidRPr="005A2EB0" w:rsidRDefault="00C5371C" w:rsidP="00B74674">
      <w:pPr>
        <w:pStyle w:val="a8"/>
        <w:ind w:firstLine="567"/>
        <w:jc w:val="both"/>
        <w:rPr>
          <w:b/>
          <w:sz w:val="24"/>
          <w:szCs w:val="24"/>
        </w:rPr>
      </w:pPr>
      <w:r>
        <w:rPr>
          <w:b/>
          <w:sz w:val="24"/>
          <w:szCs w:val="24"/>
        </w:rPr>
        <w:t>7</w:t>
      </w:r>
      <w:r w:rsidR="00CC230D" w:rsidRPr="005A2EB0">
        <w:rPr>
          <w:b/>
          <w:sz w:val="24"/>
          <w:szCs w:val="24"/>
        </w:rPr>
        <w:t xml:space="preserve">. Разъяснения по содержанию документации на </w:t>
      </w:r>
      <w:proofErr w:type="spellStart"/>
      <w:r w:rsidR="00CC230D" w:rsidRPr="005A2EB0">
        <w:rPr>
          <w:b/>
          <w:sz w:val="24"/>
          <w:szCs w:val="24"/>
        </w:rPr>
        <w:t>предквалификационный</w:t>
      </w:r>
      <w:proofErr w:type="spellEnd"/>
      <w:r w:rsidR="00CC230D" w:rsidRPr="005A2EB0">
        <w:rPr>
          <w:b/>
          <w:sz w:val="24"/>
          <w:szCs w:val="24"/>
        </w:rPr>
        <w:t xml:space="preserve"> отбор</w:t>
      </w:r>
    </w:p>
    <w:p w:rsidR="00CC230D" w:rsidRPr="005A2EB0" w:rsidRDefault="00C5371C" w:rsidP="00CC230D">
      <w:pPr>
        <w:shd w:val="clear" w:color="auto" w:fill="FFFFFF"/>
        <w:spacing w:line="240" w:lineRule="auto"/>
        <w:rPr>
          <w:b/>
          <w:sz w:val="24"/>
          <w:szCs w:val="24"/>
        </w:rPr>
      </w:pPr>
      <w:r>
        <w:rPr>
          <w:sz w:val="24"/>
          <w:szCs w:val="24"/>
        </w:rPr>
        <w:t>7</w:t>
      </w:r>
      <w:r w:rsidR="00CC230D" w:rsidRPr="005A2EB0">
        <w:rPr>
          <w:sz w:val="24"/>
          <w:szCs w:val="24"/>
        </w:rPr>
        <w:t xml:space="preserve">.1. Организация по любому вопросу относительно документации для </w:t>
      </w:r>
      <w:proofErr w:type="spellStart"/>
      <w:r w:rsidR="00CC230D" w:rsidRPr="005A2EB0">
        <w:rPr>
          <w:sz w:val="24"/>
          <w:szCs w:val="24"/>
        </w:rPr>
        <w:t>предквалификации</w:t>
      </w:r>
      <w:proofErr w:type="spellEnd"/>
      <w:r w:rsidR="00CC230D" w:rsidRPr="005A2EB0">
        <w:rPr>
          <w:sz w:val="24"/>
          <w:szCs w:val="24"/>
        </w:rPr>
        <w:t xml:space="preserve"> может обратиться к Организатору  тендера в течение установленного срока предоставления пакета материалов.</w:t>
      </w:r>
    </w:p>
    <w:p w:rsidR="00CC230D" w:rsidRPr="005A2EB0" w:rsidRDefault="00C5371C" w:rsidP="00CC230D">
      <w:pPr>
        <w:shd w:val="clear" w:color="auto" w:fill="FFFFFF"/>
        <w:spacing w:line="240" w:lineRule="auto"/>
        <w:rPr>
          <w:sz w:val="24"/>
          <w:szCs w:val="24"/>
        </w:rPr>
      </w:pPr>
      <w:r>
        <w:rPr>
          <w:sz w:val="24"/>
          <w:szCs w:val="24"/>
        </w:rPr>
        <w:t>7</w:t>
      </w:r>
      <w:r w:rsidR="00CC230D" w:rsidRPr="005A2EB0">
        <w:rPr>
          <w:sz w:val="24"/>
          <w:szCs w:val="24"/>
        </w:rPr>
        <w:t xml:space="preserve">.2. В случае необходимости, </w:t>
      </w:r>
      <w:r w:rsidR="00815829">
        <w:rPr>
          <w:sz w:val="24"/>
          <w:szCs w:val="24"/>
        </w:rPr>
        <w:t>Организатор</w:t>
      </w:r>
      <w:r w:rsidR="00CC230D" w:rsidRPr="005A2EB0">
        <w:rPr>
          <w:sz w:val="24"/>
          <w:szCs w:val="24"/>
        </w:rPr>
        <w:t xml:space="preserve">, по своему усмотрению, письменно запрашивает разъяснения у </w:t>
      </w:r>
      <w:r w:rsidR="00815829">
        <w:rPr>
          <w:sz w:val="24"/>
          <w:szCs w:val="24"/>
        </w:rPr>
        <w:t>Участника</w:t>
      </w:r>
      <w:r w:rsidR="00CC230D" w:rsidRPr="005A2EB0">
        <w:rPr>
          <w:sz w:val="24"/>
          <w:szCs w:val="24"/>
        </w:rPr>
        <w:t xml:space="preserve"> по предоставленному пакету документов. </w:t>
      </w:r>
    </w:p>
    <w:p w:rsidR="00CA7588" w:rsidRDefault="00CA7588" w:rsidP="00CC230D">
      <w:pPr>
        <w:shd w:val="clear" w:color="auto" w:fill="FFFFFF"/>
        <w:spacing w:line="240" w:lineRule="auto"/>
        <w:rPr>
          <w:b/>
          <w:bCs/>
          <w:sz w:val="24"/>
          <w:szCs w:val="24"/>
        </w:rPr>
      </w:pPr>
    </w:p>
    <w:p w:rsidR="00CA7588" w:rsidRDefault="00CA7588" w:rsidP="00CC230D">
      <w:pPr>
        <w:shd w:val="clear" w:color="auto" w:fill="FFFFFF"/>
        <w:spacing w:line="240" w:lineRule="auto"/>
        <w:rPr>
          <w:b/>
          <w:sz w:val="24"/>
          <w:szCs w:val="24"/>
        </w:rPr>
      </w:pPr>
    </w:p>
    <w:p w:rsidR="00CC230D" w:rsidRPr="005A2EB0" w:rsidRDefault="007B5540" w:rsidP="00CC230D">
      <w:pPr>
        <w:shd w:val="clear" w:color="auto" w:fill="FFFFFF"/>
        <w:spacing w:line="240" w:lineRule="auto"/>
        <w:rPr>
          <w:b/>
          <w:sz w:val="24"/>
          <w:szCs w:val="24"/>
        </w:rPr>
      </w:pPr>
      <w:r>
        <w:rPr>
          <w:b/>
          <w:sz w:val="24"/>
          <w:szCs w:val="24"/>
        </w:rPr>
        <w:t>8</w:t>
      </w:r>
      <w:r w:rsidR="00CC230D" w:rsidRPr="005A2EB0">
        <w:rPr>
          <w:b/>
          <w:sz w:val="24"/>
          <w:szCs w:val="24"/>
        </w:rPr>
        <w:t>. Экспертиза предоставленной информации</w:t>
      </w:r>
    </w:p>
    <w:p w:rsidR="00E83A8A" w:rsidRDefault="007B5540" w:rsidP="00E83A8A">
      <w:pPr>
        <w:shd w:val="clear" w:color="auto" w:fill="FFFFFF"/>
        <w:spacing w:line="240" w:lineRule="auto"/>
        <w:rPr>
          <w:sz w:val="24"/>
          <w:szCs w:val="24"/>
        </w:rPr>
      </w:pPr>
      <w:r>
        <w:rPr>
          <w:b/>
          <w:sz w:val="24"/>
          <w:szCs w:val="24"/>
        </w:rPr>
        <w:t>8</w:t>
      </w:r>
      <w:r w:rsidR="00CC230D" w:rsidRPr="005A2EB0">
        <w:rPr>
          <w:sz w:val="24"/>
          <w:szCs w:val="24"/>
        </w:rPr>
        <w:t xml:space="preserve">.1. </w:t>
      </w:r>
      <w:r w:rsidR="008049D6">
        <w:rPr>
          <w:sz w:val="24"/>
          <w:szCs w:val="24"/>
        </w:rPr>
        <w:t>Рассмотрение заявок и предварительный отбор Участников производится Рабочей группой</w:t>
      </w:r>
      <w:r w:rsidR="00332D79">
        <w:rPr>
          <w:sz w:val="24"/>
          <w:szCs w:val="24"/>
        </w:rPr>
        <w:t>,</w:t>
      </w:r>
      <w:r w:rsidR="00E83A8A">
        <w:rPr>
          <w:sz w:val="24"/>
          <w:szCs w:val="24"/>
        </w:rPr>
        <w:t xml:space="preserve"> назначенной решением Тендерного комитета</w:t>
      </w:r>
      <w:r w:rsidR="00E83A8A" w:rsidRPr="00F27B65">
        <w:rPr>
          <w:sz w:val="24"/>
          <w:szCs w:val="24"/>
        </w:rPr>
        <w:t>/</w:t>
      </w:r>
      <w:r w:rsidR="00E83A8A">
        <w:rPr>
          <w:sz w:val="24"/>
          <w:szCs w:val="24"/>
        </w:rPr>
        <w:t>Закупочной комиссии.</w:t>
      </w:r>
    </w:p>
    <w:p w:rsidR="006C6BF9" w:rsidRPr="005A2EB0" w:rsidRDefault="006C6BF9" w:rsidP="006C6BF9">
      <w:pPr>
        <w:pStyle w:val="aff9"/>
        <w:widowControl w:val="0"/>
        <w:tabs>
          <w:tab w:val="num" w:pos="360"/>
        </w:tabs>
        <w:ind w:firstLine="357"/>
        <w:jc w:val="both"/>
        <w:rPr>
          <w:sz w:val="24"/>
          <w:szCs w:val="24"/>
        </w:rPr>
      </w:pPr>
      <w:r>
        <w:rPr>
          <w:rStyle w:val="26"/>
          <w:sz w:val="24"/>
          <w:szCs w:val="24"/>
        </w:rPr>
        <w:t>8</w:t>
      </w:r>
      <w:r w:rsidRPr="005A2EB0">
        <w:rPr>
          <w:bCs/>
          <w:sz w:val="24"/>
          <w:szCs w:val="24"/>
        </w:rPr>
        <w:t>.</w:t>
      </w:r>
      <w:r>
        <w:rPr>
          <w:bCs/>
          <w:sz w:val="24"/>
          <w:szCs w:val="24"/>
        </w:rPr>
        <w:t>2</w:t>
      </w:r>
      <w:r w:rsidRPr="005A2EB0">
        <w:rPr>
          <w:bCs/>
          <w:sz w:val="24"/>
          <w:szCs w:val="24"/>
        </w:rPr>
        <w:t xml:space="preserve"> Заявка</w:t>
      </w:r>
      <w:r w:rsidRPr="005A2EB0">
        <w:rPr>
          <w:sz w:val="24"/>
          <w:szCs w:val="24"/>
        </w:rPr>
        <w:t xml:space="preserve"> претендента на прохождение предварительной квалификации отклоняется </w:t>
      </w:r>
      <w:r w:rsidRPr="005A2EB0">
        <w:rPr>
          <w:sz w:val="24"/>
          <w:szCs w:val="24"/>
        </w:rPr>
        <w:lastRenderedPageBreak/>
        <w:t>Организатором‚ если:</w:t>
      </w:r>
    </w:p>
    <w:p w:rsidR="006C6BF9" w:rsidRPr="005A2EB0" w:rsidRDefault="006C6BF9" w:rsidP="006C6BF9">
      <w:pPr>
        <w:widowControl w:val="0"/>
        <w:numPr>
          <w:ilvl w:val="0"/>
          <w:numId w:val="36"/>
        </w:numPr>
        <w:shd w:val="clear" w:color="auto" w:fill="FFFFFF"/>
        <w:tabs>
          <w:tab w:val="clear" w:pos="1068"/>
          <w:tab w:val="left" w:pos="284"/>
        </w:tabs>
        <w:spacing w:line="240" w:lineRule="auto"/>
        <w:ind w:left="0" w:firstLine="357"/>
        <w:rPr>
          <w:sz w:val="24"/>
          <w:szCs w:val="24"/>
        </w:rPr>
      </w:pPr>
      <w:r w:rsidRPr="005A2EB0">
        <w:rPr>
          <w:sz w:val="24"/>
          <w:szCs w:val="24"/>
        </w:rPr>
        <w:t>наполнение и оформлени</w:t>
      </w:r>
      <w:r>
        <w:rPr>
          <w:sz w:val="24"/>
          <w:szCs w:val="24"/>
        </w:rPr>
        <w:t>е</w:t>
      </w:r>
      <w:r w:rsidRPr="005A2EB0">
        <w:rPr>
          <w:sz w:val="24"/>
          <w:szCs w:val="24"/>
        </w:rPr>
        <w:t xml:space="preserve"> документов в предоставленном организацией пакете на </w:t>
      </w:r>
      <w:proofErr w:type="spellStart"/>
      <w:r w:rsidRPr="005A2EB0">
        <w:rPr>
          <w:sz w:val="24"/>
          <w:szCs w:val="24"/>
        </w:rPr>
        <w:t>предквалификацию</w:t>
      </w:r>
      <w:proofErr w:type="spellEnd"/>
      <w:r w:rsidRPr="005A2EB0">
        <w:rPr>
          <w:sz w:val="24"/>
          <w:szCs w:val="24"/>
        </w:rPr>
        <w:t xml:space="preserve">,  не соответствует  </w:t>
      </w:r>
      <w:r>
        <w:rPr>
          <w:sz w:val="24"/>
          <w:szCs w:val="24"/>
        </w:rPr>
        <w:t xml:space="preserve">указанным </w:t>
      </w:r>
      <w:r w:rsidRPr="005A2EB0">
        <w:rPr>
          <w:sz w:val="24"/>
          <w:szCs w:val="24"/>
        </w:rPr>
        <w:t xml:space="preserve">требованиям; </w:t>
      </w:r>
    </w:p>
    <w:p w:rsidR="006C6BF9" w:rsidRPr="005A2EB0" w:rsidRDefault="006C6BF9" w:rsidP="006C6BF9">
      <w:pPr>
        <w:pStyle w:val="aff8"/>
        <w:widowControl w:val="0"/>
        <w:numPr>
          <w:ilvl w:val="0"/>
          <w:numId w:val="36"/>
        </w:numPr>
        <w:tabs>
          <w:tab w:val="clear" w:pos="1068"/>
          <w:tab w:val="left" w:pos="284"/>
        </w:tabs>
        <w:ind w:left="0" w:firstLine="357"/>
        <w:jc w:val="both"/>
        <w:rPr>
          <w:szCs w:val="24"/>
        </w:rPr>
      </w:pPr>
      <w:r w:rsidRPr="005A2EB0">
        <w:rPr>
          <w:bCs/>
          <w:szCs w:val="24"/>
        </w:rPr>
        <w:t>организация отказалась дать</w:t>
      </w:r>
      <w:r>
        <w:rPr>
          <w:bCs/>
          <w:szCs w:val="24"/>
        </w:rPr>
        <w:t xml:space="preserve">, </w:t>
      </w:r>
      <w:r w:rsidRPr="005A2EB0">
        <w:rPr>
          <w:bCs/>
          <w:szCs w:val="24"/>
        </w:rPr>
        <w:t xml:space="preserve"> либо не предоставила разъяснения, </w:t>
      </w:r>
      <w:r w:rsidRPr="005A2EB0">
        <w:rPr>
          <w:szCs w:val="24"/>
        </w:rPr>
        <w:t>по представленным документам</w:t>
      </w:r>
      <w:r w:rsidRPr="005A2EB0">
        <w:rPr>
          <w:bCs/>
          <w:szCs w:val="24"/>
        </w:rPr>
        <w:t xml:space="preserve"> в ответ на </w:t>
      </w:r>
      <w:r w:rsidRPr="005A2EB0">
        <w:rPr>
          <w:szCs w:val="24"/>
        </w:rPr>
        <w:t xml:space="preserve"> письменный запрос Заказчика;</w:t>
      </w:r>
    </w:p>
    <w:p w:rsidR="006C6BF9" w:rsidRPr="005A2EB0" w:rsidRDefault="006C6BF9" w:rsidP="006C6BF9">
      <w:pPr>
        <w:pStyle w:val="aff8"/>
        <w:widowControl w:val="0"/>
        <w:numPr>
          <w:ilvl w:val="0"/>
          <w:numId w:val="36"/>
        </w:numPr>
        <w:tabs>
          <w:tab w:val="clear" w:pos="1068"/>
        </w:tabs>
        <w:ind w:left="0" w:firstLine="357"/>
        <w:jc w:val="both"/>
        <w:rPr>
          <w:szCs w:val="24"/>
        </w:rPr>
      </w:pPr>
      <w:r w:rsidRPr="005A2EB0">
        <w:rPr>
          <w:szCs w:val="24"/>
        </w:rPr>
        <w:t>обнаружены явные противоречия в представленной документации, умышленные искажения информации и т.д.</w:t>
      </w:r>
    </w:p>
    <w:p w:rsidR="006C6BF9" w:rsidRPr="005A2EB0" w:rsidRDefault="006C6BF9" w:rsidP="006C6BF9">
      <w:pPr>
        <w:pStyle w:val="aff8"/>
        <w:widowControl w:val="0"/>
        <w:numPr>
          <w:ilvl w:val="0"/>
          <w:numId w:val="36"/>
        </w:numPr>
        <w:tabs>
          <w:tab w:val="clear" w:pos="1068"/>
        </w:tabs>
        <w:ind w:left="0" w:firstLine="357"/>
        <w:jc w:val="both"/>
        <w:rPr>
          <w:szCs w:val="24"/>
        </w:rPr>
      </w:pPr>
      <w:r w:rsidRPr="005A2EB0">
        <w:rPr>
          <w:szCs w:val="24"/>
        </w:rPr>
        <w:t xml:space="preserve">опыт работы организации, его финансовое состояние, техническая и кадровая оснащенность не соответствует требованиям, установленным Инициатором </w:t>
      </w:r>
      <w:r>
        <w:rPr>
          <w:szCs w:val="24"/>
        </w:rPr>
        <w:t>отбора.</w:t>
      </w:r>
    </w:p>
    <w:p w:rsidR="00E83A8A" w:rsidRDefault="007B5540" w:rsidP="00CC230D">
      <w:pPr>
        <w:shd w:val="clear" w:color="auto" w:fill="FFFFFF"/>
        <w:spacing w:line="240" w:lineRule="auto"/>
        <w:rPr>
          <w:sz w:val="24"/>
          <w:szCs w:val="24"/>
        </w:rPr>
      </w:pPr>
      <w:r>
        <w:rPr>
          <w:sz w:val="24"/>
          <w:szCs w:val="24"/>
        </w:rPr>
        <w:t>8</w:t>
      </w:r>
      <w:r w:rsidR="00CC230D" w:rsidRPr="005A2EB0">
        <w:rPr>
          <w:sz w:val="24"/>
          <w:szCs w:val="24"/>
        </w:rPr>
        <w:t>.</w:t>
      </w:r>
      <w:r w:rsidR="006C6BF9">
        <w:rPr>
          <w:sz w:val="24"/>
          <w:szCs w:val="24"/>
        </w:rPr>
        <w:t>3</w:t>
      </w:r>
      <w:r w:rsidR="00CC230D" w:rsidRPr="005A2EB0">
        <w:rPr>
          <w:sz w:val="24"/>
          <w:szCs w:val="24"/>
        </w:rPr>
        <w:t xml:space="preserve">. Решение о прохождении  </w:t>
      </w:r>
      <w:r w:rsidR="00332D79">
        <w:rPr>
          <w:sz w:val="24"/>
          <w:szCs w:val="24"/>
        </w:rPr>
        <w:t xml:space="preserve">Участником </w:t>
      </w:r>
      <w:proofErr w:type="spellStart"/>
      <w:r w:rsidR="00CC230D" w:rsidRPr="005A2EB0">
        <w:rPr>
          <w:sz w:val="24"/>
          <w:szCs w:val="24"/>
        </w:rPr>
        <w:t>предквалификационного</w:t>
      </w:r>
      <w:proofErr w:type="spellEnd"/>
      <w:r w:rsidR="00CC230D" w:rsidRPr="005A2EB0">
        <w:rPr>
          <w:sz w:val="24"/>
          <w:szCs w:val="24"/>
        </w:rPr>
        <w:t xml:space="preserve"> отбора </w:t>
      </w:r>
      <w:r w:rsidR="002B6CAD">
        <w:rPr>
          <w:sz w:val="24"/>
          <w:szCs w:val="24"/>
        </w:rPr>
        <w:t xml:space="preserve">на участие в закрытых конкурентных переговорах </w:t>
      </w:r>
      <w:r w:rsidR="00CC230D" w:rsidRPr="005A2EB0">
        <w:rPr>
          <w:sz w:val="24"/>
          <w:szCs w:val="24"/>
        </w:rPr>
        <w:t xml:space="preserve">принимается </w:t>
      </w:r>
      <w:r w:rsidR="008049D6">
        <w:rPr>
          <w:sz w:val="24"/>
          <w:szCs w:val="24"/>
        </w:rPr>
        <w:t>Тендерным комитетом</w:t>
      </w:r>
      <w:r w:rsidR="008049D6" w:rsidRPr="008049D6">
        <w:rPr>
          <w:sz w:val="24"/>
          <w:szCs w:val="24"/>
        </w:rPr>
        <w:t>/</w:t>
      </w:r>
      <w:r w:rsidR="008049D6">
        <w:rPr>
          <w:sz w:val="24"/>
          <w:szCs w:val="24"/>
        </w:rPr>
        <w:t>Закупочной комиссией</w:t>
      </w:r>
      <w:r w:rsidR="00E83A8A">
        <w:rPr>
          <w:sz w:val="24"/>
          <w:szCs w:val="24"/>
        </w:rPr>
        <w:t>.</w:t>
      </w:r>
    </w:p>
    <w:p w:rsidR="00CA7588" w:rsidRDefault="00CA7588" w:rsidP="00CC230D">
      <w:pPr>
        <w:shd w:val="clear" w:color="auto" w:fill="FFFFFF"/>
        <w:spacing w:line="240" w:lineRule="auto"/>
        <w:rPr>
          <w:b/>
          <w:sz w:val="24"/>
          <w:szCs w:val="24"/>
        </w:rPr>
      </w:pPr>
    </w:p>
    <w:p w:rsidR="00CC230D" w:rsidRDefault="006C6BF9" w:rsidP="00CC230D">
      <w:pPr>
        <w:shd w:val="clear" w:color="auto" w:fill="FFFFFF"/>
        <w:spacing w:line="240" w:lineRule="auto"/>
        <w:rPr>
          <w:b/>
          <w:sz w:val="24"/>
          <w:szCs w:val="24"/>
        </w:rPr>
      </w:pPr>
      <w:r>
        <w:rPr>
          <w:b/>
          <w:sz w:val="24"/>
          <w:szCs w:val="24"/>
        </w:rPr>
        <w:t>9</w:t>
      </w:r>
      <w:r w:rsidR="00CC230D" w:rsidRPr="005A2EB0">
        <w:rPr>
          <w:b/>
          <w:sz w:val="24"/>
          <w:szCs w:val="24"/>
        </w:rPr>
        <w:t xml:space="preserve">. </w:t>
      </w:r>
      <w:r w:rsidR="00E77EBF">
        <w:rPr>
          <w:b/>
          <w:sz w:val="24"/>
          <w:szCs w:val="24"/>
        </w:rPr>
        <w:t xml:space="preserve">Подведение итогов </w:t>
      </w:r>
      <w:proofErr w:type="spellStart"/>
      <w:r w:rsidR="00F675A2">
        <w:rPr>
          <w:b/>
          <w:sz w:val="24"/>
          <w:szCs w:val="24"/>
        </w:rPr>
        <w:t>предквалификационного</w:t>
      </w:r>
      <w:proofErr w:type="spellEnd"/>
      <w:r w:rsidR="00F675A2">
        <w:rPr>
          <w:b/>
          <w:sz w:val="24"/>
          <w:szCs w:val="24"/>
        </w:rPr>
        <w:t xml:space="preserve"> </w:t>
      </w:r>
      <w:r w:rsidR="00E77EBF">
        <w:rPr>
          <w:b/>
          <w:sz w:val="24"/>
          <w:szCs w:val="24"/>
        </w:rPr>
        <w:t xml:space="preserve">отбора </w:t>
      </w:r>
    </w:p>
    <w:p w:rsidR="00385C0F" w:rsidRPr="005A2EB0" w:rsidRDefault="00385C0F" w:rsidP="00CC230D">
      <w:pPr>
        <w:shd w:val="clear" w:color="auto" w:fill="FFFFFF"/>
        <w:spacing w:line="240" w:lineRule="auto"/>
        <w:rPr>
          <w:b/>
          <w:sz w:val="24"/>
          <w:szCs w:val="24"/>
        </w:rPr>
      </w:pPr>
    </w:p>
    <w:p w:rsidR="00CC230D" w:rsidRDefault="006C6BF9" w:rsidP="00B74674">
      <w:pPr>
        <w:pStyle w:val="a8"/>
        <w:widowControl w:val="0"/>
        <w:tabs>
          <w:tab w:val="clear" w:pos="9360"/>
          <w:tab w:val="left" w:pos="456"/>
        </w:tabs>
        <w:overflowPunct w:val="0"/>
        <w:autoSpaceDE w:val="0"/>
        <w:autoSpaceDN w:val="0"/>
        <w:adjustRightInd w:val="0"/>
        <w:ind w:firstLine="567"/>
        <w:jc w:val="both"/>
        <w:textAlignment w:val="baseline"/>
        <w:rPr>
          <w:sz w:val="24"/>
          <w:szCs w:val="24"/>
        </w:rPr>
      </w:pPr>
      <w:r>
        <w:rPr>
          <w:sz w:val="24"/>
          <w:szCs w:val="24"/>
        </w:rPr>
        <w:t>9</w:t>
      </w:r>
      <w:r w:rsidR="00C5371C">
        <w:rPr>
          <w:sz w:val="24"/>
          <w:szCs w:val="24"/>
        </w:rPr>
        <w:t>.1. П</w:t>
      </w:r>
      <w:r w:rsidR="00CC230D" w:rsidRPr="005A2EB0">
        <w:rPr>
          <w:sz w:val="24"/>
          <w:szCs w:val="24"/>
        </w:rPr>
        <w:t xml:space="preserve">осле принятия решения, по результатам </w:t>
      </w:r>
      <w:proofErr w:type="spellStart"/>
      <w:r w:rsidR="00CC230D" w:rsidRPr="005A2EB0">
        <w:rPr>
          <w:sz w:val="24"/>
          <w:szCs w:val="24"/>
        </w:rPr>
        <w:t>предквалификационного</w:t>
      </w:r>
      <w:proofErr w:type="spellEnd"/>
      <w:r w:rsidR="00CC230D" w:rsidRPr="005A2EB0">
        <w:rPr>
          <w:sz w:val="24"/>
          <w:szCs w:val="24"/>
        </w:rPr>
        <w:t xml:space="preserve"> отбора </w:t>
      </w:r>
      <w:r w:rsidR="004A4779">
        <w:rPr>
          <w:sz w:val="24"/>
          <w:szCs w:val="24"/>
        </w:rPr>
        <w:t>на участие в закрытых конкурентных переговорах</w:t>
      </w:r>
      <w:r w:rsidR="00CC230D" w:rsidRPr="005A2EB0">
        <w:rPr>
          <w:sz w:val="24"/>
          <w:szCs w:val="24"/>
        </w:rPr>
        <w:t xml:space="preserve">, Организатор уведомляет </w:t>
      </w:r>
      <w:r w:rsidR="00E83A8A">
        <w:rPr>
          <w:sz w:val="24"/>
          <w:szCs w:val="24"/>
        </w:rPr>
        <w:t xml:space="preserve">Участников </w:t>
      </w:r>
      <w:r w:rsidR="00CC230D" w:rsidRPr="005A2EB0">
        <w:rPr>
          <w:sz w:val="24"/>
          <w:szCs w:val="24"/>
        </w:rPr>
        <w:t>о результатах предварительной квалификации</w:t>
      </w:r>
      <w:r w:rsidR="00CC230D" w:rsidRPr="005A2EB0">
        <w:rPr>
          <w:spacing w:val="4"/>
          <w:sz w:val="24"/>
          <w:szCs w:val="24"/>
        </w:rPr>
        <w:t xml:space="preserve"> в срок не ранее чем через </w:t>
      </w:r>
      <w:r w:rsidR="00815829">
        <w:rPr>
          <w:spacing w:val="4"/>
          <w:sz w:val="24"/>
          <w:szCs w:val="24"/>
        </w:rPr>
        <w:t>7</w:t>
      </w:r>
      <w:r w:rsidR="00CC230D" w:rsidRPr="005A2EB0">
        <w:rPr>
          <w:spacing w:val="4"/>
          <w:sz w:val="24"/>
          <w:szCs w:val="24"/>
        </w:rPr>
        <w:t xml:space="preserve"> календарных дней с момента </w:t>
      </w:r>
      <w:r w:rsidR="00CC230D" w:rsidRPr="005A2EB0">
        <w:rPr>
          <w:sz w:val="24"/>
          <w:szCs w:val="24"/>
        </w:rPr>
        <w:t>предоставления пакета документации</w:t>
      </w:r>
      <w:r w:rsidR="002B6CAD">
        <w:rPr>
          <w:sz w:val="24"/>
          <w:szCs w:val="24"/>
        </w:rPr>
        <w:t>.</w:t>
      </w:r>
    </w:p>
    <w:p w:rsidR="00E83A8A" w:rsidRDefault="00E83A8A" w:rsidP="00E83A8A">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w:t>
      </w:r>
      <w:proofErr w:type="spellStart"/>
      <w:r>
        <w:rPr>
          <w:sz w:val="24"/>
          <w:szCs w:val="24"/>
        </w:rPr>
        <w:t>предквалификации</w:t>
      </w:r>
      <w:proofErr w:type="spellEnd"/>
      <w:r w:rsidRPr="00220279">
        <w:rPr>
          <w:sz w:val="24"/>
          <w:szCs w:val="24"/>
        </w:rPr>
        <w:t xml:space="preserve"> направляется на адрес: </w:t>
      </w:r>
      <w:hyperlink r:id="rId16"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p>
    <w:p w:rsidR="00E83A8A" w:rsidRDefault="00E83A8A" w:rsidP="00C5371C">
      <w:pPr>
        <w:pStyle w:val="a8"/>
        <w:widowControl w:val="0"/>
        <w:tabs>
          <w:tab w:val="clear" w:pos="9360"/>
          <w:tab w:val="left" w:pos="456"/>
        </w:tabs>
        <w:overflowPunct w:val="0"/>
        <w:autoSpaceDE w:val="0"/>
        <w:autoSpaceDN w:val="0"/>
        <w:adjustRightInd w:val="0"/>
        <w:jc w:val="both"/>
        <w:textAlignment w:val="baseline"/>
        <w:rPr>
          <w:sz w:val="24"/>
          <w:szCs w:val="24"/>
        </w:rPr>
      </w:pPr>
    </w:p>
    <w:p w:rsidR="00E83A8A" w:rsidRPr="005A2EB0" w:rsidRDefault="00E83A8A" w:rsidP="00C5371C">
      <w:pPr>
        <w:pStyle w:val="a8"/>
        <w:widowControl w:val="0"/>
        <w:tabs>
          <w:tab w:val="clear" w:pos="9360"/>
          <w:tab w:val="left" w:pos="456"/>
        </w:tabs>
        <w:overflowPunct w:val="0"/>
        <w:autoSpaceDE w:val="0"/>
        <w:autoSpaceDN w:val="0"/>
        <w:adjustRightInd w:val="0"/>
        <w:jc w:val="both"/>
        <w:textAlignment w:val="baseline"/>
        <w:rPr>
          <w:sz w:val="24"/>
          <w:szCs w:val="24"/>
        </w:rPr>
      </w:pPr>
    </w:p>
    <w:p w:rsidR="00CC230D" w:rsidRPr="005A2EB0" w:rsidRDefault="00CC230D" w:rsidP="00CC230D">
      <w:pPr>
        <w:shd w:val="clear" w:color="auto" w:fill="FFFFFF"/>
        <w:spacing w:line="240" w:lineRule="auto"/>
        <w:rPr>
          <w:b/>
          <w:bCs/>
          <w:sz w:val="24"/>
          <w:szCs w:val="24"/>
        </w:rPr>
      </w:pPr>
      <w:r w:rsidRPr="005A2EB0">
        <w:rPr>
          <w:b/>
          <w:bCs/>
          <w:sz w:val="24"/>
          <w:szCs w:val="24"/>
        </w:rPr>
        <w:t xml:space="preserve">    Приложения:</w:t>
      </w:r>
    </w:p>
    <w:p w:rsidR="00CC230D" w:rsidRPr="0097737B" w:rsidRDefault="00CC230D" w:rsidP="001405EE">
      <w:pPr>
        <w:shd w:val="clear" w:color="auto" w:fill="FFFFFF"/>
        <w:spacing w:line="240" w:lineRule="auto"/>
        <w:rPr>
          <w:bCs/>
          <w:sz w:val="24"/>
          <w:szCs w:val="24"/>
        </w:rPr>
      </w:pPr>
      <w:r w:rsidRPr="0097737B">
        <w:rPr>
          <w:bCs/>
          <w:sz w:val="24"/>
          <w:szCs w:val="24"/>
        </w:rPr>
        <w:t>Приложение № 1    Заявка на участие в предварительной квалификации;</w:t>
      </w:r>
    </w:p>
    <w:p w:rsidR="00CC230D" w:rsidRPr="0097737B" w:rsidRDefault="00CC230D" w:rsidP="001405EE">
      <w:pPr>
        <w:shd w:val="clear" w:color="auto" w:fill="FFFFFF"/>
        <w:spacing w:line="240" w:lineRule="auto"/>
        <w:rPr>
          <w:bCs/>
          <w:sz w:val="24"/>
          <w:szCs w:val="24"/>
        </w:rPr>
      </w:pPr>
      <w:r w:rsidRPr="0097737B">
        <w:rPr>
          <w:bCs/>
          <w:sz w:val="24"/>
          <w:szCs w:val="24"/>
        </w:rPr>
        <w:t>Приложение № 2    Анкета участника предварительного квалификационного отбора;</w:t>
      </w:r>
    </w:p>
    <w:p w:rsidR="001405EE" w:rsidRPr="0097737B" w:rsidRDefault="001405EE" w:rsidP="001405EE">
      <w:pPr>
        <w:shd w:val="clear" w:color="auto" w:fill="FFFFFF"/>
        <w:tabs>
          <w:tab w:val="left" w:pos="1701"/>
        </w:tabs>
        <w:spacing w:line="240" w:lineRule="auto"/>
        <w:rPr>
          <w:bCs/>
          <w:sz w:val="24"/>
          <w:szCs w:val="24"/>
        </w:rPr>
      </w:pPr>
      <w:r w:rsidRPr="0097737B">
        <w:rPr>
          <w:bCs/>
          <w:sz w:val="24"/>
          <w:szCs w:val="24"/>
        </w:rPr>
        <w:t>Приложение №</w:t>
      </w:r>
      <w:r w:rsidR="00815829">
        <w:rPr>
          <w:bCs/>
          <w:sz w:val="24"/>
          <w:szCs w:val="24"/>
        </w:rPr>
        <w:t>3</w:t>
      </w:r>
      <w:r w:rsidRPr="0097737B">
        <w:rPr>
          <w:bCs/>
          <w:sz w:val="24"/>
          <w:szCs w:val="24"/>
        </w:rPr>
        <w:t xml:space="preserve">   </w:t>
      </w:r>
      <w:r w:rsidR="00815829">
        <w:rPr>
          <w:bCs/>
          <w:sz w:val="24"/>
          <w:szCs w:val="24"/>
        </w:rPr>
        <w:t>Сопроводительное письмо к пакету документации.</w:t>
      </w:r>
    </w:p>
    <w:p w:rsidR="001405EE" w:rsidRDefault="001405EE" w:rsidP="001405EE">
      <w:pPr>
        <w:jc w:val="right"/>
        <w:rPr>
          <w:sz w:val="24"/>
          <w:szCs w:val="24"/>
        </w:rPr>
      </w:pPr>
    </w:p>
    <w:p w:rsidR="00B61DE0" w:rsidRDefault="00B61DE0" w:rsidP="004478C2">
      <w:pPr>
        <w:pStyle w:val="a0"/>
        <w:numPr>
          <w:ilvl w:val="0"/>
          <w:numId w:val="0"/>
        </w:numPr>
        <w:spacing w:before="0" w:line="240" w:lineRule="auto"/>
        <w:rPr>
          <w:b/>
          <w:sz w:val="24"/>
          <w:szCs w:val="24"/>
        </w:rPr>
      </w:pPr>
    </w:p>
    <w:p w:rsidR="001405EE" w:rsidRDefault="001405EE" w:rsidP="004478C2">
      <w:pPr>
        <w:pStyle w:val="a0"/>
        <w:numPr>
          <w:ilvl w:val="0"/>
          <w:numId w:val="0"/>
        </w:numPr>
        <w:spacing w:before="0" w:line="240" w:lineRule="auto"/>
        <w:rPr>
          <w:b/>
          <w:sz w:val="24"/>
          <w:szCs w:val="24"/>
        </w:rPr>
      </w:pPr>
    </w:p>
    <w:p w:rsidR="001405EE" w:rsidRDefault="001405EE" w:rsidP="004478C2">
      <w:pPr>
        <w:pStyle w:val="a0"/>
        <w:numPr>
          <w:ilvl w:val="0"/>
          <w:numId w:val="0"/>
        </w:numPr>
        <w:spacing w:before="0" w:line="240" w:lineRule="auto"/>
        <w:rPr>
          <w:b/>
          <w:sz w:val="24"/>
          <w:szCs w:val="24"/>
        </w:rPr>
      </w:pPr>
    </w:p>
    <w:p w:rsidR="001405EE" w:rsidRDefault="001405EE" w:rsidP="004478C2">
      <w:pPr>
        <w:pStyle w:val="a0"/>
        <w:numPr>
          <w:ilvl w:val="0"/>
          <w:numId w:val="0"/>
        </w:numPr>
        <w:spacing w:before="0" w:line="240" w:lineRule="auto"/>
        <w:rPr>
          <w:b/>
          <w:sz w:val="24"/>
          <w:szCs w:val="24"/>
        </w:rPr>
      </w:pP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20" w:name="_Toc57314647"/>
      <w:bookmarkStart w:id="21" w:name="_Toc98253989"/>
      <w:bookmarkStart w:id="22" w:name="_Toc140817628"/>
      <w:bookmarkStart w:id="23" w:name="_Toc298319699"/>
      <w:bookmarkEnd w:id="19"/>
    </w:p>
    <w:bookmarkEnd w:id="20"/>
    <w:bookmarkEnd w:id="21"/>
    <w:bookmarkEnd w:id="22"/>
    <w:bookmarkEnd w:id="23"/>
    <w:p w:rsidR="00815829" w:rsidRDefault="00815829" w:rsidP="001405EE">
      <w:pPr>
        <w:jc w:val="right"/>
        <w:rPr>
          <w:sz w:val="24"/>
          <w:szCs w:val="24"/>
        </w:rPr>
      </w:pPr>
    </w:p>
    <w:p w:rsidR="00815829" w:rsidRDefault="00815829" w:rsidP="001405EE">
      <w:pPr>
        <w:jc w:val="right"/>
        <w:rPr>
          <w:sz w:val="24"/>
          <w:szCs w:val="24"/>
        </w:rPr>
      </w:pPr>
    </w:p>
    <w:p w:rsidR="00815829" w:rsidRDefault="00815829" w:rsidP="001405EE">
      <w:pPr>
        <w:jc w:val="right"/>
        <w:rPr>
          <w:sz w:val="24"/>
          <w:szCs w:val="24"/>
        </w:rPr>
      </w:pPr>
    </w:p>
    <w:p w:rsidR="00815829" w:rsidRDefault="00815829" w:rsidP="001405EE">
      <w:pPr>
        <w:jc w:val="right"/>
        <w:rPr>
          <w:sz w:val="24"/>
          <w:szCs w:val="24"/>
        </w:rPr>
      </w:pPr>
    </w:p>
    <w:p w:rsidR="007B5540" w:rsidRDefault="007B5540" w:rsidP="001405EE">
      <w:pPr>
        <w:jc w:val="right"/>
        <w:rPr>
          <w:sz w:val="24"/>
          <w:szCs w:val="24"/>
        </w:rPr>
      </w:pPr>
    </w:p>
    <w:p w:rsidR="007B5540" w:rsidRDefault="007B5540" w:rsidP="001405EE">
      <w:pPr>
        <w:jc w:val="right"/>
        <w:rPr>
          <w:sz w:val="24"/>
          <w:szCs w:val="24"/>
        </w:rPr>
      </w:pPr>
    </w:p>
    <w:p w:rsidR="00815829" w:rsidRDefault="00815829" w:rsidP="001405EE">
      <w:pPr>
        <w:jc w:val="right"/>
        <w:rPr>
          <w:sz w:val="24"/>
          <w:szCs w:val="24"/>
        </w:rPr>
      </w:pPr>
    </w:p>
    <w:p w:rsidR="00F675A2" w:rsidRDefault="00F675A2" w:rsidP="001405EE">
      <w:pPr>
        <w:jc w:val="right"/>
        <w:rPr>
          <w:sz w:val="24"/>
          <w:szCs w:val="24"/>
        </w:rPr>
      </w:pPr>
    </w:p>
    <w:p w:rsidR="00F675A2" w:rsidRDefault="00F675A2" w:rsidP="001405EE">
      <w:pPr>
        <w:jc w:val="right"/>
        <w:rPr>
          <w:sz w:val="24"/>
          <w:szCs w:val="24"/>
        </w:rPr>
      </w:pPr>
    </w:p>
    <w:p w:rsidR="00F675A2" w:rsidRDefault="00F675A2" w:rsidP="001405EE">
      <w:pPr>
        <w:jc w:val="right"/>
        <w:rPr>
          <w:sz w:val="24"/>
          <w:szCs w:val="24"/>
        </w:rPr>
      </w:pPr>
    </w:p>
    <w:p w:rsidR="00F675A2" w:rsidRDefault="00F675A2" w:rsidP="001405EE">
      <w:pPr>
        <w:jc w:val="right"/>
        <w:rPr>
          <w:sz w:val="24"/>
          <w:szCs w:val="24"/>
        </w:rPr>
      </w:pPr>
    </w:p>
    <w:p w:rsidR="00332D79" w:rsidRDefault="00332D79" w:rsidP="001405EE">
      <w:pPr>
        <w:jc w:val="right"/>
        <w:rPr>
          <w:sz w:val="24"/>
          <w:szCs w:val="24"/>
        </w:rPr>
      </w:pPr>
    </w:p>
    <w:p w:rsidR="00332D79" w:rsidRDefault="00332D79" w:rsidP="001405EE">
      <w:pPr>
        <w:jc w:val="right"/>
        <w:rPr>
          <w:sz w:val="24"/>
          <w:szCs w:val="24"/>
        </w:rPr>
      </w:pPr>
    </w:p>
    <w:p w:rsidR="00332D79" w:rsidRDefault="00332D79" w:rsidP="001405EE">
      <w:pPr>
        <w:jc w:val="right"/>
        <w:rPr>
          <w:sz w:val="24"/>
          <w:szCs w:val="24"/>
          <w:lang w:val="en-US"/>
        </w:rPr>
      </w:pPr>
    </w:p>
    <w:p w:rsidR="006D0AB9" w:rsidRDefault="006D0AB9" w:rsidP="001405EE">
      <w:pPr>
        <w:jc w:val="right"/>
        <w:rPr>
          <w:sz w:val="24"/>
          <w:szCs w:val="24"/>
          <w:lang w:val="en-US"/>
        </w:rPr>
      </w:pPr>
    </w:p>
    <w:p w:rsidR="006D0AB9" w:rsidRDefault="006D0AB9" w:rsidP="001405EE">
      <w:pPr>
        <w:jc w:val="right"/>
        <w:rPr>
          <w:sz w:val="24"/>
          <w:szCs w:val="24"/>
          <w:lang w:val="en-US"/>
        </w:rPr>
      </w:pPr>
    </w:p>
    <w:p w:rsidR="006D0AB9" w:rsidRPr="006D0AB9" w:rsidRDefault="006D0AB9" w:rsidP="001405EE">
      <w:pPr>
        <w:jc w:val="right"/>
        <w:rPr>
          <w:sz w:val="24"/>
          <w:szCs w:val="24"/>
          <w:lang w:val="en-US"/>
        </w:rPr>
      </w:pPr>
    </w:p>
    <w:p w:rsidR="001405EE" w:rsidRDefault="001405EE" w:rsidP="001405EE">
      <w:pPr>
        <w:jc w:val="right"/>
        <w:rPr>
          <w:sz w:val="24"/>
          <w:szCs w:val="24"/>
        </w:rPr>
      </w:pPr>
      <w:r w:rsidRPr="005A2EB0">
        <w:rPr>
          <w:sz w:val="24"/>
          <w:szCs w:val="24"/>
        </w:rPr>
        <w:lastRenderedPageBreak/>
        <w:t>Приложение 1</w:t>
      </w:r>
      <w:r>
        <w:rPr>
          <w:sz w:val="24"/>
          <w:szCs w:val="24"/>
        </w:rPr>
        <w:t xml:space="preserve"> </w:t>
      </w:r>
    </w:p>
    <w:p w:rsidR="001405EE" w:rsidRPr="005A2EB0" w:rsidRDefault="001405EE" w:rsidP="001405EE">
      <w:pPr>
        <w:ind w:firstLine="1134"/>
        <w:jc w:val="right"/>
        <w:rPr>
          <w:i/>
          <w:iCs/>
          <w:sz w:val="24"/>
          <w:szCs w:val="24"/>
        </w:rPr>
      </w:pPr>
    </w:p>
    <w:p w:rsidR="001405EE" w:rsidRPr="005A2EB0" w:rsidRDefault="001405EE" w:rsidP="001405EE">
      <w:pPr>
        <w:pStyle w:val="a8"/>
        <w:jc w:val="right"/>
        <w:rPr>
          <w:bCs/>
          <w:sz w:val="24"/>
          <w:szCs w:val="24"/>
        </w:rPr>
      </w:pPr>
      <w:r w:rsidRPr="005A2EB0">
        <w:rPr>
          <w:bCs/>
          <w:sz w:val="24"/>
          <w:szCs w:val="24"/>
        </w:rPr>
        <w:t>( Заявка оформляется на фирменном бланке Организации)</w:t>
      </w:r>
      <w:r w:rsidRPr="005A2EB0">
        <w:rPr>
          <w:sz w:val="24"/>
          <w:szCs w:val="24"/>
        </w:rPr>
        <w:t xml:space="preserve">                                                                                           </w:t>
      </w:r>
    </w:p>
    <w:p w:rsidR="001405EE" w:rsidRDefault="001405EE" w:rsidP="001405EE">
      <w:pPr>
        <w:shd w:val="clear" w:color="auto" w:fill="FFFFFF"/>
        <w:jc w:val="center"/>
        <w:rPr>
          <w:b/>
          <w:bCs/>
        </w:rPr>
      </w:pPr>
    </w:p>
    <w:p w:rsidR="007B5540" w:rsidRDefault="007B5540" w:rsidP="001405EE">
      <w:pPr>
        <w:shd w:val="clear" w:color="auto" w:fill="FFFFFF"/>
        <w:jc w:val="center"/>
        <w:rPr>
          <w:b/>
          <w:bCs/>
        </w:rPr>
      </w:pPr>
    </w:p>
    <w:p w:rsidR="007B5540" w:rsidRPr="00431F4B" w:rsidRDefault="007B5540" w:rsidP="001405EE">
      <w:pPr>
        <w:shd w:val="clear" w:color="auto" w:fill="FFFFFF"/>
        <w:jc w:val="center"/>
        <w:rPr>
          <w:b/>
          <w:bCs/>
        </w:rPr>
      </w:pPr>
    </w:p>
    <w:p w:rsidR="001405EE" w:rsidRPr="005A2EB0" w:rsidRDefault="001405EE" w:rsidP="001405EE">
      <w:pPr>
        <w:shd w:val="clear" w:color="auto" w:fill="FFFFFF"/>
        <w:jc w:val="center"/>
        <w:rPr>
          <w:b/>
          <w:bCs/>
          <w:sz w:val="24"/>
          <w:szCs w:val="24"/>
        </w:rPr>
      </w:pPr>
      <w:r w:rsidRPr="005A2EB0">
        <w:rPr>
          <w:b/>
          <w:bCs/>
          <w:sz w:val="24"/>
          <w:szCs w:val="24"/>
        </w:rPr>
        <w:t>ЗАЯВКА</w:t>
      </w:r>
    </w:p>
    <w:p w:rsidR="001405EE" w:rsidRPr="005A2EB0" w:rsidRDefault="001405EE" w:rsidP="001405EE">
      <w:pPr>
        <w:shd w:val="clear" w:color="auto" w:fill="FFFFFF"/>
        <w:jc w:val="center"/>
        <w:rPr>
          <w:b/>
          <w:bCs/>
          <w:sz w:val="24"/>
          <w:szCs w:val="24"/>
        </w:rPr>
      </w:pPr>
      <w:r w:rsidRPr="005A2EB0">
        <w:rPr>
          <w:b/>
          <w:bCs/>
          <w:sz w:val="24"/>
          <w:szCs w:val="24"/>
        </w:rPr>
        <w:t>НА УЧАСТИЕ В ПРЕДВАРИТЕЛЬНОЙ КВАЛИФИКАЦИИ</w:t>
      </w:r>
    </w:p>
    <w:p w:rsidR="001405EE" w:rsidRPr="005A2EB0" w:rsidRDefault="001405EE" w:rsidP="001405EE">
      <w:pPr>
        <w:shd w:val="clear" w:color="auto" w:fill="FFFFFF"/>
        <w:jc w:val="center"/>
        <w:rPr>
          <w:spacing w:val="1"/>
          <w:sz w:val="24"/>
          <w:szCs w:val="24"/>
        </w:rPr>
      </w:pPr>
      <w:r w:rsidRPr="005A2EB0">
        <w:rPr>
          <w:sz w:val="24"/>
          <w:szCs w:val="24"/>
        </w:rPr>
        <w:t xml:space="preserve">                                                                                                            </w:t>
      </w:r>
      <w:r w:rsidRPr="005A2EB0">
        <w:rPr>
          <w:spacing w:val="1"/>
          <w:sz w:val="24"/>
          <w:szCs w:val="24"/>
        </w:rPr>
        <w:t>Дата________</w:t>
      </w:r>
    </w:p>
    <w:p w:rsidR="001405EE" w:rsidRPr="005A2EB0" w:rsidRDefault="001405EE" w:rsidP="001405EE">
      <w:pPr>
        <w:shd w:val="clear" w:color="auto" w:fill="FFFFFF"/>
        <w:jc w:val="center"/>
        <w:rPr>
          <w:spacing w:val="4"/>
          <w:sz w:val="24"/>
          <w:szCs w:val="24"/>
        </w:rPr>
      </w:pPr>
      <w:r w:rsidRPr="005A2EB0">
        <w:rPr>
          <w:sz w:val="24"/>
          <w:szCs w:val="24"/>
        </w:rPr>
        <w:t>Наименование организации _________________________________</w:t>
      </w:r>
    </w:p>
    <w:p w:rsidR="001405EE" w:rsidRPr="005A2EB0" w:rsidRDefault="001405EE" w:rsidP="001405EE">
      <w:pPr>
        <w:shd w:val="clear" w:color="auto" w:fill="FFFFFF"/>
        <w:ind w:left="-2410" w:right="19"/>
        <w:rPr>
          <w:spacing w:val="4"/>
          <w:sz w:val="24"/>
          <w:szCs w:val="24"/>
        </w:rPr>
      </w:pPr>
    </w:p>
    <w:p w:rsidR="001405EE" w:rsidRPr="005A2EB0" w:rsidRDefault="001405EE" w:rsidP="001405EE">
      <w:pPr>
        <w:shd w:val="clear" w:color="auto" w:fill="FFFFFF"/>
        <w:ind w:left="-2410" w:right="19"/>
        <w:rPr>
          <w:spacing w:val="4"/>
          <w:sz w:val="24"/>
          <w:szCs w:val="24"/>
        </w:rPr>
      </w:pPr>
    </w:p>
    <w:p w:rsidR="001405EE" w:rsidRPr="005A2EB0" w:rsidRDefault="001405EE" w:rsidP="001405EE">
      <w:pPr>
        <w:shd w:val="clear" w:color="auto" w:fill="FFFFFF"/>
        <w:ind w:left="-2410" w:right="19"/>
        <w:rPr>
          <w:sz w:val="24"/>
          <w:szCs w:val="24"/>
        </w:rPr>
      </w:pPr>
    </w:p>
    <w:p w:rsidR="001405EE" w:rsidRPr="005A2EB0" w:rsidRDefault="001405EE" w:rsidP="001405EE">
      <w:pPr>
        <w:shd w:val="clear" w:color="auto" w:fill="FFFFFF"/>
        <w:spacing w:before="139"/>
        <w:ind w:right="29"/>
        <w:jc w:val="center"/>
        <w:rPr>
          <w:sz w:val="24"/>
          <w:szCs w:val="24"/>
        </w:rPr>
      </w:pPr>
      <w:r w:rsidRPr="005A2EB0">
        <w:rPr>
          <w:spacing w:val="-1"/>
          <w:sz w:val="24"/>
          <w:szCs w:val="24"/>
        </w:rPr>
        <w:t>Уважаемые господа!</w:t>
      </w:r>
    </w:p>
    <w:p w:rsidR="001405EE" w:rsidRPr="005A2EB0" w:rsidRDefault="001405EE" w:rsidP="001405EE">
      <w:pPr>
        <w:shd w:val="clear" w:color="auto" w:fill="FFFFFF"/>
        <w:spacing w:before="134" w:line="240" w:lineRule="auto"/>
        <w:ind w:left="5" w:right="14" w:firstLine="355"/>
        <w:rPr>
          <w:sz w:val="24"/>
          <w:szCs w:val="24"/>
        </w:rPr>
      </w:pPr>
      <w:r w:rsidRPr="005A2EB0">
        <w:rPr>
          <w:sz w:val="24"/>
          <w:szCs w:val="24"/>
        </w:rPr>
        <w:t xml:space="preserve">Изучив  документацию по предварительному квалификационному отбору организаций для участия в тендере на оказание услуг:  «_______________________________________________________________» </w:t>
      </w:r>
    </w:p>
    <w:p w:rsidR="001405EE" w:rsidRDefault="001405EE" w:rsidP="001405EE">
      <w:pPr>
        <w:shd w:val="clear" w:color="auto" w:fill="FFFFFF"/>
        <w:spacing w:before="134" w:line="240" w:lineRule="auto"/>
        <w:ind w:left="5" w:right="14" w:hanging="5"/>
        <w:rPr>
          <w:sz w:val="24"/>
          <w:szCs w:val="24"/>
        </w:rPr>
      </w:pPr>
      <w:r w:rsidRPr="005A2EB0">
        <w:rPr>
          <w:sz w:val="24"/>
          <w:szCs w:val="24"/>
        </w:rPr>
        <w:t xml:space="preserve">получение </w:t>
      </w:r>
      <w:proofErr w:type="gramStart"/>
      <w:r w:rsidRPr="005A2EB0">
        <w:rPr>
          <w:sz w:val="24"/>
          <w:szCs w:val="24"/>
        </w:rPr>
        <w:t>которой</w:t>
      </w:r>
      <w:proofErr w:type="gramEnd"/>
      <w:r w:rsidRPr="005A2EB0">
        <w:rPr>
          <w:sz w:val="24"/>
          <w:szCs w:val="24"/>
        </w:rPr>
        <w:t>, настоящим удостоверяется, мы, нижеподписавшиеся, заявляем о своем намерении участвовать в предварительном квалификационном отборе и выполнить все условия, которые  предусмотрены.</w:t>
      </w:r>
    </w:p>
    <w:p w:rsidR="001405EE" w:rsidRPr="005A2EB0" w:rsidRDefault="001405EE" w:rsidP="001405EE">
      <w:pPr>
        <w:shd w:val="clear" w:color="auto" w:fill="FFFFFF"/>
        <w:spacing w:before="134" w:line="240" w:lineRule="auto"/>
        <w:ind w:left="5" w:right="14" w:hanging="5"/>
        <w:rPr>
          <w:sz w:val="24"/>
          <w:szCs w:val="24"/>
        </w:rPr>
      </w:pPr>
      <w:r w:rsidRPr="005A2EB0">
        <w:rPr>
          <w:spacing w:val="-2"/>
          <w:sz w:val="24"/>
          <w:szCs w:val="24"/>
        </w:rPr>
        <w:t xml:space="preserve">Должность                                                 (подпись)                             Ф. И. О.              </w:t>
      </w:r>
    </w:p>
    <w:p w:rsidR="001405EE" w:rsidRPr="005A2EB0" w:rsidRDefault="001405EE" w:rsidP="001405EE">
      <w:pPr>
        <w:spacing w:line="240" w:lineRule="auto"/>
        <w:ind w:firstLine="1134"/>
        <w:rPr>
          <w:spacing w:val="-2"/>
          <w:sz w:val="24"/>
          <w:szCs w:val="24"/>
        </w:rPr>
      </w:pPr>
      <w:r w:rsidRPr="005A2EB0">
        <w:rPr>
          <w:i/>
          <w:iCs/>
          <w:sz w:val="24"/>
          <w:szCs w:val="24"/>
        </w:rPr>
        <w:t xml:space="preserve">                                                      </w:t>
      </w:r>
      <w:r w:rsidRPr="005A2EB0">
        <w:rPr>
          <w:spacing w:val="-2"/>
          <w:sz w:val="24"/>
          <w:szCs w:val="24"/>
        </w:rPr>
        <w:t>печать                            (с  полной  расшифровкой)</w:t>
      </w:r>
    </w:p>
    <w:p w:rsidR="001405EE" w:rsidRPr="005A2EB0" w:rsidRDefault="001405EE" w:rsidP="001405EE">
      <w:pPr>
        <w:ind w:firstLine="1134"/>
        <w:rPr>
          <w:i/>
          <w:iCs/>
          <w:sz w:val="24"/>
          <w:szCs w:val="24"/>
        </w:rPr>
      </w:pPr>
      <w:r w:rsidRPr="005A2EB0">
        <w:rPr>
          <w:spacing w:val="-2"/>
          <w:sz w:val="24"/>
          <w:szCs w:val="24"/>
        </w:rPr>
        <w:t xml:space="preserve">                                                                                                                                                       </w:t>
      </w:r>
    </w:p>
    <w:p w:rsidR="001405EE" w:rsidRPr="005A2EB0" w:rsidRDefault="001405EE" w:rsidP="001405EE">
      <w:pPr>
        <w:ind w:firstLine="1134"/>
        <w:rPr>
          <w:i/>
          <w:iCs/>
          <w:sz w:val="24"/>
          <w:szCs w:val="24"/>
        </w:rPr>
      </w:pPr>
    </w:p>
    <w:p w:rsidR="0047394E" w:rsidRDefault="0047394E" w:rsidP="0061089B">
      <w:pPr>
        <w:tabs>
          <w:tab w:val="num" w:pos="0"/>
        </w:tabs>
        <w:spacing w:line="240" w:lineRule="auto"/>
        <w:ind w:firstLine="0"/>
        <w:rPr>
          <w:sz w:val="24"/>
          <w:szCs w:val="24"/>
        </w:rPr>
      </w:pPr>
    </w:p>
    <w:p w:rsidR="0047394E" w:rsidRPr="00D6474A" w:rsidRDefault="0047394E" w:rsidP="0047394E">
      <w:pPr>
        <w:pStyle w:val="af3"/>
        <w:spacing w:line="240" w:lineRule="auto"/>
        <w:ind w:left="0" w:firstLine="0"/>
        <w:rPr>
          <w:sz w:val="24"/>
          <w:szCs w:val="24"/>
        </w:rPr>
      </w:pPr>
    </w:p>
    <w:p w:rsidR="0047394E" w:rsidRDefault="0047394E" w:rsidP="0061089B">
      <w:pPr>
        <w:tabs>
          <w:tab w:val="num" w:pos="0"/>
        </w:tabs>
        <w:spacing w:line="240" w:lineRule="auto"/>
        <w:ind w:firstLine="0"/>
        <w:rPr>
          <w:sz w:val="24"/>
          <w:szCs w:val="24"/>
        </w:rPr>
      </w:pPr>
    </w:p>
    <w:p w:rsidR="004903FD" w:rsidRDefault="004903FD" w:rsidP="0061089B">
      <w:pPr>
        <w:tabs>
          <w:tab w:val="num" w:pos="0"/>
        </w:tabs>
        <w:spacing w:line="240" w:lineRule="auto"/>
        <w:ind w:firstLine="0"/>
        <w:rPr>
          <w:sz w:val="24"/>
          <w:szCs w:val="24"/>
        </w:rPr>
      </w:pPr>
    </w:p>
    <w:p w:rsidR="005579B4" w:rsidRPr="006D24D9" w:rsidRDefault="005579B4" w:rsidP="005579B4">
      <w:pPr>
        <w:spacing w:line="240" w:lineRule="auto"/>
        <w:ind w:firstLine="0"/>
        <w:rPr>
          <w:color w:val="FF0000"/>
          <w:sz w:val="24"/>
          <w:szCs w:val="24"/>
        </w:rPr>
      </w:pPr>
      <w:bookmarkStart w:id="24" w:name="_Ref55304422"/>
    </w:p>
    <w:p w:rsidR="005579B4" w:rsidRDefault="005579B4" w:rsidP="005579B4">
      <w:pPr>
        <w:spacing w:line="240" w:lineRule="auto"/>
        <w:ind w:firstLine="0"/>
        <w:rPr>
          <w:sz w:val="24"/>
          <w:szCs w:val="24"/>
        </w:rPr>
      </w:pPr>
    </w:p>
    <w:p w:rsidR="005579B4" w:rsidRDefault="005579B4" w:rsidP="005579B4">
      <w:pPr>
        <w:spacing w:line="240" w:lineRule="auto"/>
        <w:ind w:firstLine="0"/>
        <w:rPr>
          <w:sz w:val="24"/>
          <w:szCs w:val="24"/>
        </w:rPr>
      </w:pPr>
    </w:p>
    <w:bookmarkEnd w:id="24"/>
    <w:p w:rsidR="00F83AC5" w:rsidRPr="00A37977" w:rsidRDefault="00F83AC5" w:rsidP="00A37977">
      <w:pPr>
        <w:pStyle w:val="1"/>
        <w:numPr>
          <w:ilvl w:val="0"/>
          <w:numId w:val="0"/>
        </w:numPr>
        <w:jc w:val="left"/>
        <w:rPr>
          <w:sz w:val="24"/>
          <w:szCs w:val="24"/>
        </w:rPr>
      </w:pPr>
    </w:p>
    <w:p w:rsidR="00F83AC5" w:rsidRDefault="00F83AC5" w:rsidP="00F83AC5"/>
    <w:p w:rsidR="00F83AC5" w:rsidRDefault="00F83AC5" w:rsidP="00F83AC5"/>
    <w:p w:rsidR="00F83AC5" w:rsidRDefault="00F83AC5" w:rsidP="00F83AC5"/>
    <w:p w:rsidR="00F83AC5" w:rsidRPr="00F83AC5" w:rsidRDefault="00F83AC5" w:rsidP="00F83AC5"/>
    <w:p w:rsidR="00203085" w:rsidRDefault="00203085" w:rsidP="00203085"/>
    <w:p w:rsidR="00203085" w:rsidRDefault="00203085" w:rsidP="00203085"/>
    <w:p w:rsidR="00203085" w:rsidRDefault="00203085" w:rsidP="00203085"/>
    <w:p w:rsidR="00203085" w:rsidRDefault="00203085" w:rsidP="00203085"/>
    <w:p w:rsidR="00203085" w:rsidRDefault="00203085" w:rsidP="00203085"/>
    <w:p w:rsidR="00203085" w:rsidRPr="00203085" w:rsidRDefault="00203085" w:rsidP="00203085"/>
    <w:p w:rsidR="001405EE" w:rsidRDefault="001405EE" w:rsidP="001405EE">
      <w:pPr>
        <w:spacing w:line="240" w:lineRule="auto"/>
        <w:jc w:val="right"/>
        <w:rPr>
          <w:sz w:val="24"/>
          <w:szCs w:val="24"/>
        </w:rPr>
      </w:pPr>
      <w:r w:rsidRPr="005A2EB0">
        <w:rPr>
          <w:sz w:val="24"/>
          <w:szCs w:val="24"/>
        </w:rPr>
        <w:t xml:space="preserve">Приложение </w:t>
      </w:r>
      <w:r>
        <w:rPr>
          <w:sz w:val="24"/>
          <w:szCs w:val="24"/>
        </w:rPr>
        <w:t xml:space="preserve">2 </w:t>
      </w:r>
    </w:p>
    <w:p w:rsidR="00196DF0" w:rsidRPr="00482780" w:rsidRDefault="00203085" w:rsidP="001405EE">
      <w:pPr>
        <w:pStyle w:val="1"/>
        <w:numPr>
          <w:ilvl w:val="0"/>
          <w:numId w:val="0"/>
        </w:numPr>
        <w:rPr>
          <w:rFonts w:ascii="Times New Roman" w:hAnsi="Times New Roman" w:cs="Times New Roman"/>
          <w:sz w:val="24"/>
          <w:szCs w:val="24"/>
        </w:rPr>
      </w:pPr>
      <w:r w:rsidRPr="00482780">
        <w:rPr>
          <w:rFonts w:ascii="Times New Roman" w:hAnsi="Times New Roman" w:cs="Times New Roman"/>
          <w:sz w:val="24"/>
          <w:szCs w:val="24"/>
        </w:rPr>
        <w:t>Анкета Участника</w:t>
      </w:r>
      <w:r w:rsidR="00482780" w:rsidRPr="00E41986">
        <w:rPr>
          <w:rFonts w:ascii="Times New Roman" w:hAnsi="Times New Roman" w:cs="Times New Roman"/>
          <w:sz w:val="24"/>
          <w:szCs w:val="24"/>
        </w:rPr>
        <w:t xml:space="preserve"> </w:t>
      </w:r>
      <w:proofErr w:type="spellStart"/>
      <w:r w:rsidR="00482780" w:rsidRPr="00482780">
        <w:rPr>
          <w:rFonts w:ascii="Times New Roman" w:hAnsi="Times New Roman" w:cs="Times New Roman"/>
          <w:sz w:val="24"/>
          <w:szCs w:val="24"/>
        </w:rPr>
        <w:t>предквалификационного</w:t>
      </w:r>
      <w:proofErr w:type="spellEnd"/>
      <w:r w:rsidR="00482780" w:rsidRPr="00482780">
        <w:rPr>
          <w:rFonts w:ascii="Times New Roman" w:hAnsi="Times New Roman" w:cs="Times New Roman"/>
          <w:sz w:val="24"/>
          <w:szCs w:val="24"/>
        </w:rPr>
        <w:t xml:space="preserve"> отбора</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p w:rsidR="00196DF0" w:rsidRDefault="00196DF0" w:rsidP="00196DF0">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973"/>
        <w:gridCol w:w="2126"/>
      </w:tblGrid>
      <w:tr w:rsidR="00A37977" w:rsidRPr="00A37977" w:rsidTr="00781010">
        <w:trPr>
          <w:cantSplit/>
          <w:trHeight w:val="240"/>
          <w:tblHeader/>
        </w:trPr>
        <w:tc>
          <w:tcPr>
            <w:tcW w:w="540" w:type="dxa"/>
          </w:tcPr>
          <w:p w:rsidR="00A37977" w:rsidRPr="00A37977" w:rsidRDefault="00A37977" w:rsidP="00A37977">
            <w:pPr>
              <w:keepNext/>
              <w:tabs>
                <w:tab w:val="num" w:pos="0"/>
                <w:tab w:val="left" w:pos="432"/>
              </w:tabs>
              <w:spacing w:line="240" w:lineRule="auto"/>
              <w:ind w:right="-108" w:firstLine="0"/>
              <w:jc w:val="center"/>
              <w:rPr>
                <w:sz w:val="24"/>
                <w:szCs w:val="24"/>
              </w:rPr>
            </w:pPr>
            <w:r w:rsidRPr="00A37977">
              <w:rPr>
                <w:sz w:val="24"/>
                <w:szCs w:val="24"/>
              </w:rPr>
              <w:t xml:space="preserve">№ </w:t>
            </w:r>
            <w:proofErr w:type="spellStart"/>
            <w:proofErr w:type="gramStart"/>
            <w:r w:rsidRPr="00A37977">
              <w:rPr>
                <w:sz w:val="24"/>
                <w:szCs w:val="24"/>
              </w:rPr>
              <w:t>п</w:t>
            </w:r>
            <w:proofErr w:type="spellEnd"/>
            <w:proofErr w:type="gramEnd"/>
            <w:r w:rsidRPr="00A37977">
              <w:rPr>
                <w:sz w:val="24"/>
                <w:szCs w:val="24"/>
              </w:rPr>
              <w:t>/</w:t>
            </w:r>
            <w:proofErr w:type="spellStart"/>
            <w:r w:rsidRPr="00A37977">
              <w:rPr>
                <w:sz w:val="24"/>
                <w:szCs w:val="24"/>
              </w:rPr>
              <w:t>п</w:t>
            </w:r>
            <w:proofErr w:type="spellEnd"/>
          </w:p>
        </w:tc>
        <w:tc>
          <w:tcPr>
            <w:tcW w:w="6973" w:type="dxa"/>
            <w:vAlign w:val="center"/>
          </w:tcPr>
          <w:p w:rsidR="00A37977" w:rsidRPr="00A37977" w:rsidRDefault="00A37977" w:rsidP="00A37977">
            <w:pPr>
              <w:keepNext/>
              <w:tabs>
                <w:tab w:val="num" w:pos="0"/>
              </w:tabs>
              <w:spacing w:line="240" w:lineRule="auto"/>
              <w:ind w:right="57" w:firstLine="0"/>
              <w:jc w:val="center"/>
              <w:rPr>
                <w:sz w:val="24"/>
                <w:szCs w:val="24"/>
              </w:rPr>
            </w:pPr>
            <w:r w:rsidRPr="00A37977">
              <w:rPr>
                <w:sz w:val="24"/>
                <w:szCs w:val="24"/>
              </w:rPr>
              <w:t>Наименование</w:t>
            </w:r>
          </w:p>
        </w:tc>
        <w:tc>
          <w:tcPr>
            <w:tcW w:w="2126" w:type="dxa"/>
            <w:vAlign w:val="center"/>
          </w:tcPr>
          <w:p w:rsidR="00A37977" w:rsidRPr="00A37977" w:rsidRDefault="00A37977" w:rsidP="00A37977">
            <w:pPr>
              <w:keepNext/>
              <w:tabs>
                <w:tab w:val="num" w:pos="0"/>
              </w:tabs>
              <w:spacing w:line="240" w:lineRule="auto"/>
              <w:ind w:right="57" w:firstLine="0"/>
              <w:jc w:val="center"/>
              <w:rPr>
                <w:sz w:val="24"/>
                <w:szCs w:val="24"/>
              </w:rPr>
            </w:pPr>
            <w:r w:rsidRPr="00A37977">
              <w:rPr>
                <w:sz w:val="24"/>
                <w:szCs w:val="24"/>
              </w:rPr>
              <w:t>Сведения об Участнике</w:t>
            </w: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Организационно-правовая форма и фирменное наименование Участника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2</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3</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Свидетельство о внесении в Единый государственный реестр юридических лиц (дата и номер, кем выдано)</w:t>
            </w:r>
          </w:p>
        </w:tc>
        <w:tc>
          <w:tcPr>
            <w:tcW w:w="2126"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Дата выдачи</w:t>
            </w:r>
          </w:p>
          <w:p w:rsidR="00A37977" w:rsidRPr="00A37977" w:rsidRDefault="00A37977" w:rsidP="00A37977">
            <w:pPr>
              <w:tabs>
                <w:tab w:val="num" w:pos="0"/>
              </w:tabs>
              <w:spacing w:line="240" w:lineRule="auto"/>
              <w:ind w:right="57" w:firstLine="0"/>
              <w:jc w:val="left"/>
              <w:rPr>
                <w:sz w:val="24"/>
                <w:szCs w:val="24"/>
              </w:rPr>
            </w:pPr>
            <w:r w:rsidRPr="00A37977">
              <w:rPr>
                <w:sz w:val="24"/>
                <w:szCs w:val="24"/>
              </w:rPr>
              <w:t>Номер</w:t>
            </w:r>
          </w:p>
          <w:p w:rsidR="00A37977" w:rsidRPr="00A37977" w:rsidRDefault="00A37977" w:rsidP="00A37977">
            <w:pPr>
              <w:tabs>
                <w:tab w:val="num" w:pos="0"/>
              </w:tabs>
              <w:spacing w:line="240" w:lineRule="auto"/>
              <w:ind w:right="57" w:firstLine="0"/>
              <w:jc w:val="left"/>
              <w:rPr>
                <w:sz w:val="24"/>
                <w:szCs w:val="24"/>
              </w:rPr>
            </w:pPr>
            <w:r w:rsidRPr="00A37977">
              <w:rPr>
                <w:sz w:val="24"/>
                <w:szCs w:val="24"/>
              </w:rPr>
              <w:t>Кем выдано</w:t>
            </w: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4</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ОГРН</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5</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ИНН Участника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6</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Свидетельство о постановке на учет в налоговом органе</w:t>
            </w:r>
          </w:p>
        </w:tc>
        <w:tc>
          <w:tcPr>
            <w:tcW w:w="2126"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Дата выдачи</w:t>
            </w:r>
          </w:p>
          <w:p w:rsidR="00A37977" w:rsidRPr="00A37977" w:rsidRDefault="00A37977" w:rsidP="00A37977">
            <w:pPr>
              <w:tabs>
                <w:tab w:val="num" w:pos="0"/>
              </w:tabs>
              <w:spacing w:line="240" w:lineRule="auto"/>
              <w:ind w:right="57" w:firstLine="0"/>
              <w:jc w:val="left"/>
              <w:rPr>
                <w:sz w:val="24"/>
                <w:szCs w:val="24"/>
              </w:rPr>
            </w:pPr>
            <w:r w:rsidRPr="00A37977">
              <w:rPr>
                <w:sz w:val="24"/>
                <w:szCs w:val="24"/>
              </w:rPr>
              <w:t>Номер</w:t>
            </w:r>
          </w:p>
          <w:p w:rsidR="00A37977" w:rsidRPr="00A37977" w:rsidRDefault="00A37977" w:rsidP="00A37977">
            <w:pPr>
              <w:tabs>
                <w:tab w:val="num" w:pos="0"/>
              </w:tabs>
              <w:spacing w:line="240" w:lineRule="auto"/>
              <w:ind w:right="57" w:firstLine="0"/>
              <w:jc w:val="left"/>
              <w:rPr>
                <w:sz w:val="24"/>
                <w:szCs w:val="24"/>
              </w:rPr>
            </w:pPr>
            <w:r w:rsidRPr="00A37977">
              <w:rPr>
                <w:sz w:val="24"/>
                <w:szCs w:val="24"/>
              </w:rPr>
              <w:t>Кем выдано</w:t>
            </w: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7</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Юридический адрес</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8</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Почтовый адрес</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9</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Филиалы: перечислить наименования и почтовые адреса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10</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11</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Телефоны Участника (с указанием кода города)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Height w:val="116"/>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12</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Факс Участника (с указанием кода города)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13</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Адрес электронной почты Участника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14</w:t>
            </w:r>
          </w:p>
        </w:tc>
        <w:tc>
          <w:tcPr>
            <w:tcW w:w="6973"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15</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Фамилия, Имя и Отчество главного бухгалтера Участника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16</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Фамилия, Имя и Отчество ответственного лица Участника с указанием должности и контактного телефона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bl>
    <w:p w:rsidR="00A37977" w:rsidRPr="00A37977" w:rsidRDefault="00A37977" w:rsidP="00A37977">
      <w:pPr>
        <w:tabs>
          <w:tab w:val="num" w:pos="0"/>
        </w:tabs>
        <w:spacing w:line="240" w:lineRule="auto"/>
        <w:ind w:firstLine="0"/>
        <w:rPr>
          <w:sz w:val="24"/>
          <w:szCs w:val="24"/>
        </w:rPr>
      </w:pPr>
      <w:r w:rsidRPr="00A37977">
        <w:rPr>
          <w:sz w:val="24"/>
          <w:szCs w:val="24"/>
        </w:rPr>
        <w:t>__________________________________</w:t>
      </w:r>
    </w:p>
    <w:p w:rsidR="00A37977" w:rsidRPr="00A37977" w:rsidRDefault="00A37977" w:rsidP="00A37977">
      <w:pPr>
        <w:pBdr>
          <w:bottom w:val="single" w:sz="12" w:space="1" w:color="auto"/>
        </w:pBdr>
        <w:tabs>
          <w:tab w:val="num" w:pos="0"/>
        </w:tabs>
        <w:spacing w:line="240" w:lineRule="auto"/>
        <w:ind w:right="3684" w:firstLine="0"/>
        <w:jc w:val="center"/>
        <w:rPr>
          <w:sz w:val="24"/>
          <w:szCs w:val="24"/>
          <w:vertAlign w:val="superscript"/>
        </w:rPr>
      </w:pPr>
      <w:r w:rsidRPr="00A37977">
        <w:rPr>
          <w:sz w:val="24"/>
          <w:szCs w:val="24"/>
          <w:vertAlign w:val="superscript"/>
        </w:rPr>
        <w:t>(подпись, М.П.)</w:t>
      </w:r>
    </w:p>
    <w:p w:rsidR="00A37977" w:rsidRPr="00A37977" w:rsidRDefault="00A37977" w:rsidP="00A37977">
      <w:pPr>
        <w:tabs>
          <w:tab w:val="num" w:pos="0"/>
        </w:tabs>
        <w:spacing w:line="240" w:lineRule="auto"/>
        <w:ind w:firstLine="0"/>
        <w:rPr>
          <w:sz w:val="24"/>
          <w:szCs w:val="24"/>
        </w:rPr>
      </w:pPr>
    </w:p>
    <w:p w:rsidR="00A37977" w:rsidRPr="00A37977" w:rsidRDefault="00A37977" w:rsidP="00A37977">
      <w:pPr>
        <w:tabs>
          <w:tab w:val="num" w:pos="0"/>
        </w:tabs>
        <w:spacing w:line="240" w:lineRule="auto"/>
        <w:ind w:firstLine="0"/>
        <w:rPr>
          <w:b/>
          <w:sz w:val="24"/>
          <w:szCs w:val="24"/>
        </w:rPr>
      </w:pPr>
      <w:r w:rsidRPr="00A37977">
        <w:rPr>
          <w:sz w:val="24"/>
          <w:szCs w:val="24"/>
          <w:vertAlign w:val="superscript"/>
        </w:rPr>
        <w:t xml:space="preserve">(фамилия, имя, отчество </w:t>
      </w:r>
      <w:proofErr w:type="gramStart"/>
      <w:r w:rsidRPr="00A37977">
        <w:rPr>
          <w:sz w:val="24"/>
          <w:szCs w:val="24"/>
          <w:vertAlign w:val="superscript"/>
        </w:rPr>
        <w:t>подписавшего</w:t>
      </w:r>
      <w:proofErr w:type="gramEnd"/>
      <w:r w:rsidRPr="00A37977">
        <w:rPr>
          <w:sz w:val="24"/>
          <w:szCs w:val="24"/>
          <w:vertAlign w:val="superscript"/>
        </w:rPr>
        <w:t>, должность)</w:t>
      </w:r>
    </w:p>
    <w:p w:rsidR="00482780" w:rsidRDefault="00482780" w:rsidP="001405EE">
      <w:pPr>
        <w:jc w:val="right"/>
        <w:rPr>
          <w:sz w:val="24"/>
          <w:szCs w:val="24"/>
        </w:rPr>
      </w:pPr>
    </w:p>
    <w:p w:rsidR="00482780" w:rsidRDefault="00482780" w:rsidP="001405EE">
      <w:pPr>
        <w:jc w:val="right"/>
        <w:rPr>
          <w:sz w:val="24"/>
          <w:szCs w:val="24"/>
        </w:rPr>
      </w:pPr>
    </w:p>
    <w:p w:rsidR="00482780" w:rsidRDefault="00482780" w:rsidP="001405EE">
      <w:pPr>
        <w:jc w:val="right"/>
        <w:rPr>
          <w:sz w:val="24"/>
          <w:szCs w:val="24"/>
        </w:rPr>
      </w:pPr>
    </w:p>
    <w:p w:rsidR="00482780" w:rsidRDefault="00482780" w:rsidP="001405EE">
      <w:pPr>
        <w:jc w:val="right"/>
        <w:rPr>
          <w:sz w:val="24"/>
          <w:szCs w:val="24"/>
        </w:rPr>
      </w:pPr>
    </w:p>
    <w:p w:rsidR="00482780" w:rsidRDefault="00482780" w:rsidP="001405EE">
      <w:pPr>
        <w:jc w:val="right"/>
        <w:rPr>
          <w:sz w:val="24"/>
          <w:szCs w:val="24"/>
        </w:rPr>
      </w:pPr>
    </w:p>
    <w:p w:rsidR="00482780" w:rsidRDefault="00482780" w:rsidP="001405EE">
      <w:pPr>
        <w:jc w:val="right"/>
        <w:rPr>
          <w:sz w:val="24"/>
          <w:szCs w:val="24"/>
        </w:rPr>
      </w:pPr>
    </w:p>
    <w:p w:rsidR="00482780" w:rsidRDefault="00482780" w:rsidP="001405EE">
      <w:pPr>
        <w:jc w:val="right"/>
        <w:rPr>
          <w:sz w:val="24"/>
          <w:szCs w:val="24"/>
        </w:rPr>
      </w:pPr>
    </w:p>
    <w:p w:rsidR="001405EE" w:rsidRDefault="001405EE" w:rsidP="001405EE">
      <w:pPr>
        <w:jc w:val="right"/>
        <w:rPr>
          <w:sz w:val="24"/>
          <w:szCs w:val="24"/>
        </w:rPr>
      </w:pPr>
      <w:r>
        <w:rPr>
          <w:sz w:val="24"/>
          <w:szCs w:val="24"/>
        </w:rPr>
        <w:t xml:space="preserve">Приложение 3 </w:t>
      </w:r>
    </w:p>
    <w:p w:rsidR="001405EE" w:rsidRPr="00400682" w:rsidRDefault="001405EE" w:rsidP="001405EE">
      <w:pPr>
        <w:pStyle w:val="4"/>
        <w:numPr>
          <w:ilvl w:val="0"/>
          <w:numId w:val="0"/>
        </w:numPr>
        <w:spacing w:before="0" w:after="0"/>
        <w:ind w:left="3230"/>
        <w:rPr>
          <w:sz w:val="24"/>
          <w:szCs w:val="24"/>
        </w:rPr>
      </w:pPr>
      <w:r w:rsidRPr="00400682">
        <w:rPr>
          <w:bCs w:val="0"/>
          <w:sz w:val="24"/>
          <w:szCs w:val="24"/>
        </w:rPr>
        <w:t xml:space="preserve"> (Сопроводительное письмо оформляется на фирменном бланке Организации)</w:t>
      </w:r>
      <w:r w:rsidRPr="00400682">
        <w:rPr>
          <w:sz w:val="24"/>
          <w:szCs w:val="24"/>
        </w:rPr>
        <w:t xml:space="preserve">  </w:t>
      </w:r>
    </w:p>
    <w:p w:rsidR="001405EE" w:rsidRPr="00400682" w:rsidRDefault="001405EE" w:rsidP="001405EE">
      <w:pPr>
        <w:spacing w:line="240" w:lineRule="auto"/>
        <w:rPr>
          <w:sz w:val="24"/>
          <w:szCs w:val="24"/>
        </w:rPr>
      </w:pPr>
    </w:p>
    <w:p w:rsidR="001405EE" w:rsidRPr="00400682" w:rsidRDefault="001405EE" w:rsidP="001405EE">
      <w:pPr>
        <w:pStyle w:val="4"/>
        <w:numPr>
          <w:ilvl w:val="0"/>
          <w:numId w:val="0"/>
        </w:numPr>
        <w:spacing w:before="0" w:after="0"/>
        <w:ind w:left="3230"/>
        <w:rPr>
          <w:b w:val="0"/>
          <w:sz w:val="24"/>
          <w:szCs w:val="24"/>
        </w:rPr>
      </w:pPr>
      <w:r w:rsidRPr="00400682">
        <w:rPr>
          <w:b w:val="0"/>
          <w:sz w:val="24"/>
          <w:szCs w:val="24"/>
        </w:rPr>
        <w:t xml:space="preserve">от </w:t>
      </w:r>
      <w:r w:rsidRPr="00400682">
        <w:rPr>
          <w:b w:val="0"/>
          <w:sz w:val="24"/>
          <w:szCs w:val="24"/>
          <w:u w:val="single"/>
        </w:rPr>
        <w:t>__________</w:t>
      </w:r>
      <w:r w:rsidRPr="00400682">
        <w:rPr>
          <w:b w:val="0"/>
          <w:sz w:val="24"/>
          <w:szCs w:val="24"/>
        </w:rPr>
        <w:t>_№_</w:t>
      </w:r>
      <w:r w:rsidRPr="00400682">
        <w:rPr>
          <w:b w:val="0"/>
          <w:sz w:val="24"/>
          <w:szCs w:val="24"/>
          <w:u w:val="single"/>
        </w:rPr>
        <w:t>___________</w:t>
      </w:r>
    </w:p>
    <w:p w:rsidR="001405EE" w:rsidRPr="00400682" w:rsidRDefault="00DC583E" w:rsidP="001405EE">
      <w:pPr>
        <w:spacing w:line="240" w:lineRule="auto"/>
        <w:rPr>
          <w:sz w:val="24"/>
          <w:szCs w:val="24"/>
        </w:rPr>
      </w:pPr>
      <w:r w:rsidRPr="00DC583E">
        <w:rPr>
          <w:b/>
          <w:noProof/>
          <w:sz w:val="24"/>
          <w:szCs w:val="24"/>
        </w:rPr>
        <w:pict>
          <v:shapetype id="_x0000_t202" coordsize="21600,21600" o:spt="202" path="m,l,21600r21600,l21600,xe">
            <v:stroke joinstyle="miter"/>
            <v:path gradientshapeok="t" o:connecttype="rect"/>
          </v:shapetype>
          <v:shape id="Поле 1" o:spid="_x0000_s1026" type="#_x0000_t202" style="position:absolute;left:0;text-align:left;margin-left:371.5pt;margin-top:152.9pt;width:189pt;height:68.8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" filled="f" stroked="f">
            <v:textbox inset="0,0,0,0">
              <w:txbxContent>
                <w:p w:rsidR="004A4779" w:rsidRPr="00BC5C9A" w:rsidRDefault="004A4779" w:rsidP="001405EE">
                  <w:pPr>
                    <w:rPr>
                      <w:b/>
                    </w:rPr>
                  </w:pPr>
                  <w:r>
                    <w:t xml:space="preserve"> </w:t>
                  </w:r>
                </w:p>
              </w:txbxContent>
            </v:textbox>
            <w10:wrap anchorx="page" anchory="page"/>
          </v:shape>
        </w:pict>
      </w:r>
    </w:p>
    <w:p w:rsidR="001405EE" w:rsidRPr="00400682" w:rsidRDefault="001405EE" w:rsidP="001405EE">
      <w:pPr>
        <w:spacing w:line="240" w:lineRule="auto"/>
        <w:rPr>
          <w:sz w:val="24"/>
          <w:szCs w:val="24"/>
        </w:rPr>
      </w:pPr>
      <w:r w:rsidRPr="00400682">
        <w:rPr>
          <w:sz w:val="24"/>
          <w:szCs w:val="24"/>
        </w:rPr>
        <w:t>на №</w:t>
      </w:r>
      <w:r w:rsidRPr="00400682">
        <w:rPr>
          <w:sz w:val="24"/>
          <w:szCs w:val="24"/>
          <w:u w:val="single"/>
        </w:rPr>
        <w:t xml:space="preserve"> </w:t>
      </w:r>
      <w:proofErr w:type="spellStart"/>
      <w:r w:rsidRPr="00400682">
        <w:rPr>
          <w:sz w:val="24"/>
          <w:szCs w:val="24"/>
          <w:u w:val="single"/>
        </w:rPr>
        <w:t>________</w:t>
      </w:r>
      <w:r w:rsidRPr="00400682">
        <w:rPr>
          <w:sz w:val="24"/>
          <w:szCs w:val="24"/>
        </w:rPr>
        <w:t>_от</w:t>
      </w:r>
      <w:proofErr w:type="spellEnd"/>
      <w:r w:rsidRPr="00400682">
        <w:rPr>
          <w:sz w:val="24"/>
          <w:szCs w:val="24"/>
          <w:u w:val="single"/>
        </w:rPr>
        <w:t xml:space="preserve"> _________</w:t>
      </w:r>
    </w:p>
    <w:p w:rsidR="001405EE" w:rsidRPr="00400682" w:rsidRDefault="001405EE" w:rsidP="001405EE">
      <w:pPr>
        <w:spacing w:line="240" w:lineRule="auto"/>
        <w:rPr>
          <w:sz w:val="24"/>
          <w:szCs w:val="24"/>
        </w:rPr>
      </w:pPr>
    </w:p>
    <w:p w:rsidR="001405EE" w:rsidRDefault="001405EE" w:rsidP="001405EE">
      <w:pPr>
        <w:spacing w:line="240" w:lineRule="auto"/>
        <w:jc w:val="right"/>
        <w:rPr>
          <w:b/>
          <w:sz w:val="24"/>
          <w:szCs w:val="24"/>
        </w:rPr>
      </w:pPr>
      <w:r w:rsidRPr="00400682">
        <w:rPr>
          <w:sz w:val="24"/>
          <w:szCs w:val="24"/>
        </w:rPr>
        <w:tab/>
      </w:r>
      <w:r w:rsidRPr="00400682">
        <w:rPr>
          <w:sz w:val="24"/>
          <w:szCs w:val="24"/>
        </w:rPr>
        <w:tab/>
      </w:r>
      <w:r w:rsidRPr="00400682">
        <w:rPr>
          <w:sz w:val="24"/>
          <w:szCs w:val="24"/>
        </w:rPr>
        <w:tab/>
      </w:r>
      <w:r w:rsidRPr="00400682">
        <w:rPr>
          <w:b/>
          <w:sz w:val="24"/>
          <w:szCs w:val="24"/>
        </w:rPr>
        <w:t xml:space="preserve">В </w:t>
      </w:r>
      <w:r>
        <w:rPr>
          <w:b/>
          <w:sz w:val="24"/>
          <w:szCs w:val="24"/>
        </w:rPr>
        <w:t>Тендерный комитет</w:t>
      </w:r>
    </w:p>
    <w:p w:rsidR="00482780" w:rsidRPr="00400682" w:rsidRDefault="00482780" w:rsidP="001405EE">
      <w:pPr>
        <w:spacing w:line="240" w:lineRule="auto"/>
        <w:jc w:val="right"/>
        <w:rPr>
          <w:b/>
          <w:sz w:val="24"/>
          <w:szCs w:val="24"/>
        </w:rPr>
      </w:pPr>
      <w:r>
        <w:rPr>
          <w:b/>
          <w:sz w:val="24"/>
          <w:szCs w:val="24"/>
        </w:rPr>
        <w:t>ЗАО «</w:t>
      </w:r>
      <w:proofErr w:type="spellStart"/>
      <w:r>
        <w:rPr>
          <w:b/>
          <w:sz w:val="24"/>
          <w:szCs w:val="24"/>
        </w:rPr>
        <w:t>Лидер-Инвест</w:t>
      </w:r>
      <w:proofErr w:type="spellEnd"/>
      <w:r>
        <w:rPr>
          <w:b/>
          <w:sz w:val="24"/>
          <w:szCs w:val="24"/>
        </w:rPr>
        <w:t>»</w:t>
      </w:r>
    </w:p>
    <w:p w:rsidR="001405EE" w:rsidRPr="00400682" w:rsidRDefault="001405EE" w:rsidP="001405EE">
      <w:pPr>
        <w:spacing w:line="240" w:lineRule="auto"/>
        <w:rPr>
          <w:sz w:val="24"/>
          <w:szCs w:val="24"/>
        </w:rPr>
      </w:pPr>
      <w:r w:rsidRPr="00400682">
        <w:rPr>
          <w:sz w:val="24"/>
          <w:szCs w:val="24"/>
        </w:rPr>
        <w:tab/>
      </w:r>
      <w:r w:rsidRPr="00400682">
        <w:rPr>
          <w:sz w:val="24"/>
          <w:szCs w:val="24"/>
        </w:rPr>
        <w:tab/>
      </w:r>
      <w:r w:rsidRPr="00400682">
        <w:rPr>
          <w:sz w:val="24"/>
          <w:szCs w:val="24"/>
        </w:rPr>
        <w:tab/>
        <w:t xml:space="preserve">          </w:t>
      </w:r>
    </w:p>
    <w:p w:rsidR="001405EE" w:rsidRPr="00400682" w:rsidRDefault="001405EE" w:rsidP="001405EE">
      <w:pPr>
        <w:spacing w:line="240" w:lineRule="auto"/>
        <w:rPr>
          <w:sz w:val="24"/>
          <w:szCs w:val="24"/>
        </w:rPr>
      </w:pPr>
    </w:p>
    <w:p w:rsidR="001405EE" w:rsidRPr="00400682" w:rsidRDefault="001405EE" w:rsidP="001405EE">
      <w:pPr>
        <w:spacing w:line="240" w:lineRule="auto"/>
        <w:ind w:firstLine="709"/>
        <w:rPr>
          <w:sz w:val="24"/>
          <w:szCs w:val="24"/>
        </w:rPr>
      </w:pPr>
      <w:r w:rsidRPr="00400682">
        <w:rPr>
          <w:sz w:val="24"/>
          <w:szCs w:val="24"/>
        </w:rPr>
        <w:t>Направляем Вам пакет документации для прохождения пред</w:t>
      </w:r>
      <w:r>
        <w:rPr>
          <w:sz w:val="24"/>
          <w:szCs w:val="24"/>
        </w:rPr>
        <w:t xml:space="preserve">варительного </w:t>
      </w:r>
      <w:r w:rsidRPr="00400682">
        <w:rPr>
          <w:sz w:val="24"/>
          <w:szCs w:val="24"/>
        </w:rPr>
        <w:t>квалификационного отбора на оказание услуг:</w:t>
      </w:r>
    </w:p>
    <w:p w:rsidR="001405EE" w:rsidRPr="00400682" w:rsidRDefault="001405EE" w:rsidP="001405EE">
      <w:pPr>
        <w:spacing w:line="240" w:lineRule="auto"/>
        <w:rPr>
          <w:sz w:val="24"/>
          <w:szCs w:val="24"/>
        </w:rPr>
      </w:pPr>
    </w:p>
    <w:p w:rsidR="001405EE" w:rsidRPr="00400682" w:rsidRDefault="001405EE" w:rsidP="001405EE">
      <w:pPr>
        <w:shd w:val="clear" w:color="auto" w:fill="FFFFFF"/>
        <w:spacing w:line="240" w:lineRule="auto"/>
        <w:ind w:left="5" w:right="14" w:hanging="5"/>
        <w:rPr>
          <w:sz w:val="24"/>
          <w:szCs w:val="24"/>
        </w:rPr>
      </w:pPr>
      <w:r w:rsidRPr="00400682">
        <w:rPr>
          <w:sz w:val="24"/>
          <w:szCs w:val="24"/>
        </w:rPr>
        <w:t xml:space="preserve">«_______________________________________________________________» </w:t>
      </w:r>
    </w:p>
    <w:p w:rsidR="001405EE" w:rsidRPr="00400682" w:rsidRDefault="001405EE" w:rsidP="001405EE">
      <w:pPr>
        <w:shd w:val="clear" w:color="auto" w:fill="FFFFFF"/>
        <w:spacing w:line="240" w:lineRule="auto"/>
        <w:ind w:right="14"/>
        <w:rPr>
          <w:sz w:val="24"/>
          <w:szCs w:val="24"/>
        </w:rPr>
      </w:pPr>
    </w:p>
    <w:p w:rsidR="001405EE" w:rsidRPr="00400682" w:rsidRDefault="001405EE" w:rsidP="001405EE">
      <w:pPr>
        <w:spacing w:line="240" w:lineRule="auto"/>
        <w:rPr>
          <w:sz w:val="24"/>
          <w:szCs w:val="24"/>
        </w:rPr>
      </w:pPr>
      <w:r w:rsidRPr="00400682">
        <w:rPr>
          <w:sz w:val="24"/>
          <w:szCs w:val="24"/>
        </w:rPr>
        <w:t>в составе:</w:t>
      </w:r>
    </w:p>
    <w:p w:rsidR="001405EE" w:rsidRPr="00400682" w:rsidRDefault="001405EE" w:rsidP="001405EE">
      <w:pPr>
        <w:spacing w:line="240" w:lineRule="auto"/>
        <w:rPr>
          <w:sz w:val="24"/>
          <w:szCs w:val="24"/>
        </w:rPr>
      </w:pPr>
    </w:p>
    <w:p w:rsidR="001405EE" w:rsidRPr="00400682" w:rsidRDefault="001405EE" w:rsidP="001405EE">
      <w:pPr>
        <w:numPr>
          <w:ilvl w:val="0"/>
          <w:numId w:val="41"/>
        </w:numPr>
        <w:shd w:val="clear" w:color="auto" w:fill="FFFFFF"/>
        <w:spacing w:line="240" w:lineRule="auto"/>
        <w:rPr>
          <w:sz w:val="24"/>
          <w:szCs w:val="24"/>
        </w:rPr>
      </w:pPr>
      <w:r w:rsidRPr="00400682">
        <w:rPr>
          <w:sz w:val="24"/>
          <w:szCs w:val="24"/>
        </w:rPr>
        <w:t>Заявка на участие в предварительной квалификации;</w:t>
      </w:r>
    </w:p>
    <w:p w:rsidR="001405EE" w:rsidRDefault="001405EE" w:rsidP="001405EE">
      <w:pPr>
        <w:numPr>
          <w:ilvl w:val="0"/>
          <w:numId w:val="41"/>
        </w:numPr>
        <w:shd w:val="clear" w:color="auto" w:fill="FFFFFF"/>
        <w:spacing w:line="240" w:lineRule="auto"/>
        <w:rPr>
          <w:sz w:val="24"/>
          <w:szCs w:val="24"/>
        </w:rPr>
      </w:pPr>
      <w:r w:rsidRPr="00400682">
        <w:rPr>
          <w:sz w:val="24"/>
          <w:szCs w:val="24"/>
        </w:rPr>
        <w:t>Анкета участника пред</w:t>
      </w:r>
      <w:r>
        <w:rPr>
          <w:sz w:val="24"/>
          <w:szCs w:val="24"/>
        </w:rPr>
        <w:t xml:space="preserve">варительного </w:t>
      </w:r>
      <w:r w:rsidRPr="00400682">
        <w:rPr>
          <w:sz w:val="24"/>
          <w:szCs w:val="24"/>
        </w:rPr>
        <w:t>квалификационного отбора;</w:t>
      </w:r>
    </w:p>
    <w:p w:rsidR="001405EE" w:rsidRPr="007F5CA8" w:rsidRDefault="001405EE" w:rsidP="001405EE">
      <w:pPr>
        <w:numPr>
          <w:ilvl w:val="0"/>
          <w:numId w:val="41"/>
        </w:numPr>
        <w:spacing w:line="240" w:lineRule="auto"/>
        <w:rPr>
          <w:sz w:val="24"/>
          <w:szCs w:val="24"/>
        </w:rPr>
      </w:pPr>
      <w:r w:rsidRPr="007F5CA8">
        <w:rPr>
          <w:sz w:val="24"/>
          <w:szCs w:val="24"/>
        </w:rPr>
        <w:t>Информация на электронном носителе.</w:t>
      </w:r>
    </w:p>
    <w:p w:rsidR="001405EE" w:rsidRPr="00400682" w:rsidRDefault="001405EE" w:rsidP="001405EE">
      <w:pPr>
        <w:shd w:val="clear" w:color="auto" w:fill="FFFFFF"/>
        <w:spacing w:line="240" w:lineRule="auto"/>
        <w:rPr>
          <w:spacing w:val="-2"/>
          <w:sz w:val="24"/>
          <w:szCs w:val="24"/>
        </w:rPr>
      </w:pPr>
    </w:p>
    <w:p w:rsidR="001405EE" w:rsidRPr="00400682" w:rsidRDefault="001405EE" w:rsidP="001405EE">
      <w:pPr>
        <w:shd w:val="clear" w:color="auto" w:fill="FFFFFF"/>
        <w:spacing w:line="240" w:lineRule="auto"/>
        <w:rPr>
          <w:spacing w:val="-2"/>
          <w:sz w:val="24"/>
          <w:szCs w:val="24"/>
        </w:rPr>
      </w:pPr>
    </w:p>
    <w:p w:rsidR="001405EE" w:rsidRPr="00400682" w:rsidRDefault="001405EE" w:rsidP="001405EE">
      <w:pPr>
        <w:shd w:val="clear" w:color="auto" w:fill="FFFFFF"/>
        <w:spacing w:line="240" w:lineRule="auto"/>
        <w:rPr>
          <w:sz w:val="24"/>
          <w:szCs w:val="24"/>
        </w:rPr>
      </w:pPr>
      <w:r w:rsidRPr="00400682">
        <w:rPr>
          <w:spacing w:val="-2"/>
          <w:sz w:val="24"/>
          <w:szCs w:val="24"/>
        </w:rPr>
        <w:t xml:space="preserve">Должность                                                 (подпись)                             Ф. И. О.              </w:t>
      </w:r>
    </w:p>
    <w:p w:rsidR="001405EE" w:rsidRPr="00400682" w:rsidRDefault="001405EE" w:rsidP="001405EE">
      <w:pPr>
        <w:spacing w:line="240" w:lineRule="auto"/>
        <w:rPr>
          <w:sz w:val="24"/>
          <w:szCs w:val="24"/>
        </w:rPr>
      </w:pPr>
      <w:r w:rsidRPr="00400682">
        <w:rPr>
          <w:i/>
          <w:iCs/>
          <w:sz w:val="24"/>
          <w:szCs w:val="24"/>
        </w:rPr>
        <w:t xml:space="preserve">                                                                      </w:t>
      </w:r>
      <w:r w:rsidRPr="00400682">
        <w:rPr>
          <w:spacing w:val="-2"/>
          <w:sz w:val="24"/>
          <w:szCs w:val="24"/>
        </w:rPr>
        <w:t>печать                   (с  полной  расшифровкой)</w:t>
      </w:r>
    </w:p>
    <w:p w:rsidR="008A3E14" w:rsidRDefault="008A3E14" w:rsidP="001405EE">
      <w:pPr>
        <w:tabs>
          <w:tab w:val="num" w:pos="0"/>
        </w:tabs>
        <w:spacing w:line="240" w:lineRule="auto"/>
        <w:ind w:firstLine="0"/>
        <w:rPr>
          <w:sz w:val="24"/>
          <w:szCs w:val="24"/>
        </w:rPr>
      </w:pPr>
    </w:p>
    <w:sectPr w:rsidR="008A3E14" w:rsidSect="00963D18">
      <w:footerReference w:type="default" r:id="rId17"/>
      <w:pgSz w:w="11906" w:h="16838"/>
      <w:pgMar w:top="567"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B3" w:rsidRDefault="001960B3" w:rsidP="00955692">
      <w:pPr>
        <w:spacing w:line="240" w:lineRule="auto"/>
      </w:pPr>
      <w:r>
        <w:separator/>
      </w:r>
    </w:p>
  </w:endnote>
  <w:endnote w:type="continuationSeparator" w:id="0">
    <w:p w:rsidR="001960B3" w:rsidRDefault="001960B3"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79" w:rsidRDefault="00DC583E">
    <w:pPr>
      <w:pStyle w:val="af1"/>
      <w:jc w:val="right"/>
    </w:pPr>
    <w:r>
      <w:fldChar w:fldCharType="begin"/>
    </w:r>
    <w:r w:rsidR="004A4779">
      <w:instrText xml:space="preserve"> PAGE   \* MERGEFORMAT </w:instrText>
    </w:r>
    <w:r>
      <w:fldChar w:fldCharType="separate"/>
    </w:r>
    <w:r w:rsidR="006D0AB9">
      <w:rPr>
        <w:noProof/>
      </w:rPr>
      <w:t>12</w:t>
    </w:r>
    <w:r>
      <w:rPr>
        <w:noProof/>
      </w:rPr>
      <w:fldChar w:fldCharType="end"/>
    </w:r>
  </w:p>
  <w:p w:rsidR="004A4779" w:rsidRDefault="004A47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B3" w:rsidRDefault="001960B3" w:rsidP="00955692">
      <w:pPr>
        <w:spacing w:line="240" w:lineRule="auto"/>
      </w:pPr>
      <w:r>
        <w:separator/>
      </w:r>
    </w:p>
  </w:footnote>
  <w:footnote w:type="continuationSeparator" w:id="0">
    <w:p w:rsidR="001960B3" w:rsidRDefault="001960B3" w:rsidP="009556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88"/>
    <w:multiLevelType w:val="singleLevel"/>
    <w:tmpl w:val="7DACD4E0"/>
    <w:lvl w:ilvl="0">
      <w:start w:val="1"/>
      <w:numFmt w:val="decimal"/>
      <w:pStyle w:val="a0"/>
      <w:lvlText w:val="%1."/>
      <w:lvlJc w:val="left"/>
      <w:pPr>
        <w:tabs>
          <w:tab w:val="num" w:pos="2770"/>
        </w:tabs>
        <w:ind w:left="2770" w:hanging="360"/>
      </w:pPr>
      <w:rPr>
        <w:rFonts w:cs="Times New Roman"/>
      </w:rPr>
    </w:lvl>
  </w:abstractNum>
  <w:abstractNum w:abstractNumId="2">
    <w:nsid w:val="090F477D"/>
    <w:multiLevelType w:val="hybridMultilevel"/>
    <w:tmpl w:val="8E5277E6"/>
    <w:lvl w:ilvl="0" w:tplc="A710936A">
      <w:start w:val="1"/>
      <w:numFmt w:val="bullet"/>
      <w:lvlText w:val=""/>
      <w:lvlJc w:val="left"/>
      <w:pPr>
        <w:tabs>
          <w:tab w:val="num" w:pos="1068"/>
        </w:tabs>
        <w:ind w:left="1068" w:hanging="360"/>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870FF"/>
    <w:multiLevelType w:val="hybridMultilevel"/>
    <w:tmpl w:val="2BDA9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B4F85"/>
    <w:multiLevelType w:val="hybridMultilevel"/>
    <w:tmpl w:val="45E0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A33D0"/>
    <w:multiLevelType w:val="hybridMultilevel"/>
    <w:tmpl w:val="C348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3AC72EE"/>
    <w:multiLevelType w:val="hybridMultilevel"/>
    <w:tmpl w:val="CEA0794E"/>
    <w:lvl w:ilvl="0" w:tplc="C59208D8">
      <w:start w:val="1"/>
      <w:numFmt w:val="bullet"/>
      <w:lvlText w:val="-"/>
      <w:lvlJc w:val="left"/>
      <w:pPr>
        <w:tabs>
          <w:tab w:val="num" w:pos="1422"/>
        </w:tabs>
        <w:ind w:left="1422" w:hanging="360"/>
      </w:pPr>
      <w:rPr>
        <w:rFonts w:ascii="Times New Roman" w:hAnsi="Times New Roman" w:cs="Times New Roman" w:hint="default"/>
      </w:rPr>
    </w:lvl>
    <w:lvl w:ilvl="1" w:tplc="04190019">
      <w:start w:val="1"/>
      <w:numFmt w:val="lowerLetter"/>
      <w:lvlText w:val="%2."/>
      <w:lvlJc w:val="left"/>
      <w:pPr>
        <w:tabs>
          <w:tab w:val="num" w:pos="2142"/>
        </w:tabs>
        <w:ind w:left="2142" w:hanging="360"/>
      </w:pPr>
    </w:lvl>
    <w:lvl w:ilvl="2" w:tplc="0419001B">
      <w:start w:val="1"/>
      <w:numFmt w:val="lowerRoman"/>
      <w:lvlText w:val="%3."/>
      <w:lvlJc w:val="right"/>
      <w:pPr>
        <w:tabs>
          <w:tab w:val="num" w:pos="2862"/>
        </w:tabs>
        <w:ind w:left="2862" w:hanging="180"/>
      </w:pPr>
    </w:lvl>
    <w:lvl w:ilvl="3" w:tplc="0419000F">
      <w:start w:val="1"/>
      <w:numFmt w:val="decimal"/>
      <w:lvlText w:val="%4."/>
      <w:lvlJc w:val="left"/>
      <w:pPr>
        <w:tabs>
          <w:tab w:val="num" w:pos="3582"/>
        </w:tabs>
        <w:ind w:left="3582" w:hanging="360"/>
      </w:pPr>
    </w:lvl>
    <w:lvl w:ilvl="4" w:tplc="04190019">
      <w:start w:val="1"/>
      <w:numFmt w:val="lowerLetter"/>
      <w:lvlText w:val="%5."/>
      <w:lvlJc w:val="left"/>
      <w:pPr>
        <w:tabs>
          <w:tab w:val="num" w:pos="4302"/>
        </w:tabs>
        <w:ind w:left="4302" w:hanging="360"/>
      </w:pPr>
    </w:lvl>
    <w:lvl w:ilvl="5" w:tplc="0419001B">
      <w:start w:val="1"/>
      <w:numFmt w:val="lowerRoman"/>
      <w:lvlText w:val="%6."/>
      <w:lvlJc w:val="right"/>
      <w:pPr>
        <w:tabs>
          <w:tab w:val="num" w:pos="5022"/>
        </w:tabs>
        <w:ind w:left="5022" w:hanging="180"/>
      </w:pPr>
    </w:lvl>
    <w:lvl w:ilvl="6" w:tplc="0419000F">
      <w:start w:val="1"/>
      <w:numFmt w:val="decimal"/>
      <w:lvlText w:val="%7."/>
      <w:lvlJc w:val="left"/>
      <w:pPr>
        <w:tabs>
          <w:tab w:val="num" w:pos="5742"/>
        </w:tabs>
        <w:ind w:left="5742" w:hanging="360"/>
      </w:pPr>
    </w:lvl>
    <w:lvl w:ilvl="7" w:tplc="04190019">
      <w:start w:val="1"/>
      <w:numFmt w:val="lowerLetter"/>
      <w:lvlText w:val="%8."/>
      <w:lvlJc w:val="left"/>
      <w:pPr>
        <w:tabs>
          <w:tab w:val="num" w:pos="6462"/>
        </w:tabs>
        <w:ind w:left="6462" w:hanging="360"/>
      </w:pPr>
    </w:lvl>
    <w:lvl w:ilvl="8" w:tplc="0419001B">
      <w:start w:val="1"/>
      <w:numFmt w:val="lowerRoman"/>
      <w:lvlText w:val="%9."/>
      <w:lvlJc w:val="right"/>
      <w:pPr>
        <w:tabs>
          <w:tab w:val="num" w:pos="7182"/>
        </w:tabs>
        <w:ind w:left="7182" w:hanging="180"/>
      </w:pPr>
    </w:lvl>
  </w:abstractNum>
  <w:abstractNum w:abstractNumId="8">
    <w:nsid w:val="1AC64D6B"/>
    <w:multiLevelType w:val="multilevel"/>
    <w:tmpl w:val="10EEE0B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26529"/>
    <w:multiLevelType w:val="hybridMultilevel"/>
    <w:tmpl w:val="2DBCCA44"/>
    <w:lvl w:ilvl="0" w:tplc="0419000F">
      <w:start w:val="1"/>
      <w:numFmt w:val="decimal"/>
      <w:lvlText w:val="%1."/>
      <w:lvlJc w:val="left"/>
      <w:pPr>
        <w:tabs>
          <w:tab w:val="num" w:pos="1422"/>
        </w:tabs>
        <w:ind w:left="1422" w:hanging="360"/>
      </w:pPr>
    </w:lvl>
    <w:lvl w:ilvl="1" w:tplc="C59208D8">
      <w:start w:val="1"/>
      <w:numFmt w:val="bullet"/>
      <w:lvlText w:val="-"/>
      <w:lvlJc w:val="left"/>
      <w:pPr>
        <w:tabs>
          <w:tab w:val="num" w:pos="2142"/>
        </w:tabs>
        <w:ind w:left="2142" w:hanging="360"/>
      </w:pPr>
      <w:rPr>
        <w:rFonts w:ascii="Times New Roman" w:hAnsi="Times New Roman" w:cs="Times New Roman" w:hint="default"/>
      </w:rPr>
    </w:lvl>
    <w:lvl w:ilvl="2" w:tplc="0419001B">
      <w:start w:val="1"/>
      <w:numFmt w:val="lowerRoman"/>
      <w:lvlText w:val="%3."/>
      <w:lvlJc w:val="right"/>
      <w:pPr>
        <w:tabs>
          <w:tab w:val="num" w:pos="2862"/>
        </w:tabs>
        <w:ind w:left="2862" w:hanging="180"/>
      </w:pPr>
    </w:lvl>
    <w:lvl w:ilvl="3" w:tplc="0419000F">
      <w:start w:val="1"/>
      <w:numFmt w:val="decimal"/>
      <w:lvlText w:val="%4."/>
      <w:lvlJc w:val="left"/>
      <w:pPr>
        <w:tabs>
          <w:tab w:val="num" w:pos="3582"/>
        </w:tabs>
        <w:ind w:left="3582" w:hanging="360"/>
      </w:pPr>
    </w:lvl>
    <w:lvl w:ilvl="4" w:tplc="04190019">
      <w:start w:val="1"/>
      <w:numFmt w:val="lowerLetter"/>
      <w:lvlText w:val="%5."/>
      <w:lvlJc w:val="left"/>
      <w:pPr>
        <w:tabs>
          <w:tab w:val="num" w:pos="4302"/>
        </w:tabs>
        <w:ind w:left="4302" w:hanging="360"/>
      </w:pPr>
    </w:lvl>
    <w:lvl w:ilvl="5" w:tplc="0419001B">
      <w:start w:val="1"/>
      <w:numFmt w:val="lowerRoman"/>
      <w:lvlText w:val="%6."/>
      <w:lvlJc w:val="right"/>
      <w:pPr>
        <w:tabs>
          <w:tab w:val="num" w:pos="5022"/>
        </w:tabs>
        <w:ind w:left="5022" w:hanging="180"/>
      </w:pPr>
    </w:lvl>
    <w:lvl w:ilvl="6" w:tplc="0419000F">
      <w:start w:val="1"/>
      <w:numFmt w:val="decimal"/>
      <w:lvlText w:val="%7."/>
      <w:lvlJc w:val="left"/>
      <w:pPr>
        <w:tabs>
          <w:tab w:val="num" w:pos="5742"/>
        </w:tabs>
        <w:ind w:left="5742" w:hanging="360"/>
      </w:pPr>
    </w:lvl>
    <w:lvl w:ilvl="7" w:tplc="04190019">
      <w:start w:val="1"/>
      <w:numFmt w:val="lowerLetter"/>
      <w:lvlText w:val="%8."/>
      <w:lvlJc w:val="left"/>
      <w:pPr>
        <w:tabs>
          <w:tab w:val="num" w:pos="6462"/>
        </w:tabs>
        <w:ind w:left="6462" w:hanging="360"/>
      </w:pPr>
    </w:lvl>
    <w:lvl w:ilvl="8" w:tplc="0419001B">
      <w:start w:val="1"/>
      <w:numFmt w:val="lowerRoman"/>
      <w:lvlText w:val="%9."/>
      <w:lvlJc w:val="right"/>
      <w:pPr>
        <w:tabs>
          <w:tab w:val="num" w:pos="7182"/>
        </w:tabs>
        <w:ind w:left="7182" w:hanging="180"/>
      </w:pPr>
    </w:lvl>
  </w:abstractNum>
  <w:abstractNum w:abstractNumId="10">
    <w:nsid w:val="213D5FF5"/>
    <w:multiLevelType w:val="hybridMultilevel"/>
    <w:tmpl w:val="FA564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8262A"/>
    <w:multiLevelType w:val="hybridMultilevel"/>
    <w:tmpl w:val="71566D70"/>
    <w:lvl w:ilvl="0" w:tplc="AD9013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1DE0B0B"/>
    <w:multiLevelType w:val="hybridMultilevel"/>
    <w:tmpl w:val="B008C850"/>
    <w:lvl w:ilvl="0" w:tplc="4B44C5AE">
      <w:start w:val="1"/>
      <w:numFmt w:val="bullet"/>
      <w:lvlText w:val=""/>
      <w:lvlJc w:val="left"/>
      <w:pPr>
        <w:tabs>
          <w:tab w:val="num" w:pos="1648"/>
        </w:tabs>
        <w:ind w:left="1648" w:hanging="360"/>
      </w:pPr>
      <w:rPr>
        <w:rFonts w:ascii="Wingdings" w:hAnsi="Wingdings" w:hint="default"/>
        <w:sz w:val="18"/>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start w:val="1"/>
      <w:numFmt w:val="bullet"/>
      <w:lvlText w:val=""/>
      <w:lvlJc w:val="left"/>
      <w:pPr>
        <w:tabs>
          <w:tab w:val="num" w:pos="2740"/>
        </w:tabs>
        <w:ind w:left="2740" w:hanging="360"/>
      </w:pPr>
      <w:rPr>
        <w:rFonts w:ascii="Wingdings" w:hAnsi="Wingdings" w:hint="default"/>
        <w:color w:val="auto"/>
        <w:sz w:val="18"/>
      </w:rPr>
    </w:lvl>
    <w:lvl w:ilvl="3" w:tplc="4B44C5AE">
      <w:start w:val="1"/>
      <w:numFmt w:val="bullet"/>
      <w:lvlText w:val=""/>
      <w:lvlJc w:val="left"/>
      <w:pPr>
        <w:tabs>
          <w:tab w:val="num" w:pos="3460"/>
        </w:tabs>
        <w:ind w:left="3460" w:hanging="360"/>
      </w:pPr>
      <w:rPr>
        <w:rFonts w:ascii="Wingdings" w:hAnsi="Wingdings" w:hint="default"/>
        <w:sz w:val="18"/>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3">
    <w:nsid w:val="26C913E6"/>
    <w:multiLevelType w:val="hybridMultilevel"/>
    <w:tmpl w:val="7AB606CE"/>
    <w:lvl w:ilvl="0" w:tplc="D2103C72">
      <w:start w:val="1"/>
      <w:numFmt w:val="bullet"/>
      <w:lvlText w:val=""/>
      <w:lvlJc w:val="left"/>
      <w:pPr>
        <w:tabs>
          <w:tab w:val="num" w:pos="1068"/>
        </w:tabs>
        <w:ind w:left="1068" w:hanging="360"/>
      </w:pPr>
      <w:rPr>
        <w:rFonts w:ascii="Wingdings" w:hAnsi="Wingdings" w:hint="default"/>
        <w:sz w:val="18"/>
      </w:rPr>
    </w:lvl>
    <w:lvl w:ilvl="1" w:tplc="04190003">
      <w:start w:val="1"/>
      <w:numFmt w:val="bullet"/>
      <w:lvlText w:val=""/>
      <w:lvlJc w:val="left"/>
      <w:pPr>
        <w:tabs>
          <w:tab w:val="num" w:pos="1440"/>
        </w:tabs>
        <w:ind w:left="1440" w:hanging="360"/>
      </w:pPr>
      <w:rPr>
        <w:rFonts w:ascii="Symbol" w:hAnsi="Symbol" w:hint="default"/>
        <w:color w:val="auto"/>
        <w:sz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9B378CC"/>
    <w:multiLevelType w:val="multilevel"/>
    <w:tmpl w:val="FCE6BC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AF7BDB"/>
    <w:multiLevelType w:val="hybridMultilevel"/>
    <w:tmpl w:val="7C7E77CC"/>
    <w:lvl w:ilvl="0" w:tplc="644E63A2">
      <w:start w:val="1"/>
      <w:numFmt w:val="decimal"/>
      <w:lvlText w:val="%1."/>
      <w:lvlJc w:val="left"/>
      <w:pPr>
        <w:ind w:left="1048" w:hanging="48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7AB548E"/>
    <w:multiLevelType w:val="hybridMultilevel"/>
    <w:tmpl w:val="0C44E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786147"/>
    <w:multiLevelType w:val="hybridMultilevel"/>
    <w:tmpl w:val="696026F2"/>
    <w:lvl w:ilvl="0" w:tplc="DB04B93A">
      <w:start w:val="1"/>
      <w:numFmt w:val="bullet"/>
      <w:lvlText w:val=""/>
      <w:lvlJc w:val="left"/>
      <w:pPr>
        <w:tabs>
          <w:tab w:val="num" w:pos="1068"/>
        </w:tabs>
        <w:ind w:left="1068" w:hanging="360"/>
      </w:pPr>
      <w:rPr>
        <w:rFonts w:ascii="Wingdings" w:hAnsi="Wingdings" w:hint="default"/>
        <w:sz w:val="18"/>
      </w:rPr>
    </w:lvl>
    <w:lvl w:ilvl="1" w:tplc="66EC0406" w:tentative="1">
      <w:start w:val="1"/>
      <w:numFmt w:val="bullet"/>
      <w:lvlText w:val="o"/>
      <w:lvlJc w:val="left"/>
      <w:pPr>
        <w:tabs>
          <w:tab w:val="num" w:pos="1440"/>
        </w:tabs>
        <w:ind w:left="1440" w:hanging="360"/>
      </w:pPr>
      <w:rPr>
        <w:rFonts w:ascii="Courier New" w:hAnsi="Courier New" w:cs="Courier New" w:hint="default"/>
      </w:rPr>
    </w:lvl>
    <w:lvl w:ilvl="2" w:tplc="D004BF0E" w:tentative="1">
      <w:start w:val="1"/>
      <w:numFmt w:val="bullet"/>
      <w:lvlText w:val=""/>
      <w:lvlJc w:val="left"/>
      <w:pPr>
        <w:tabs>
          <w:tab w:val="num" w:pos="2160"/>
        </w:tabs>
        <w:ind w:left="2160" w:hanging="360"/>
      </w:pPr>
      <w:rPr>
        <w:rFonts w:ascii="Wingdings" w:hAnsi="Wingdings" w:hint="default"/>
      </w:rPr>
    </w:lvl>
    <w:lvl w:ilvl="3" w:tplc="1582A116" w:tentative="1">
      <w:start w:val="1"/>
      <w:numFmt w:val="bullet"/>
      <w:lvlText w:val=""/>
      <w:lvlJc w:val="left"/>
      <w:pPr>
        <w:tabs>
          <w:tab w:val="num" w:pos="2880"/>
        </w:tabs>
        <w:ind w:left="2880" w:hanging="360"/>
      </w:pPr>
      <w:rPr>
        <w:rFonts w:ascii="Symbol" w:hAnsi="Symbol" w:hint="default"/>
      </w:rPr>
    </w:lvl>
    <w:lvl w:ilvl="4" w:tplc="565ECE94" w:tentative="1">
      <w:start w:val="1"/>
      <w:numFmt w:val="bullet"/>
      <w:lvlText w:val="o"/>
      <w:lvlJc w:val="left"/>
      <w:pPr>
        <w:tabs>
          <w:tab w:val="num" w:pos="3600"/>
        </w:tabs>
        <w:ind w:left="3600" w:hanging="360"/>
      </w:pPr>
      <w:rPr>
        <w:rFonts w:ascii="Courier New" w:hAnsi="Courier New" w:cs="Courier New" w:hint="default"/>
      </w:rPr>
    </w:lvl>
    <w:lvl w:ilvl="5" w:tplc="B526F844" w:tentative="1">
      <w:start w:val="1"/>
      <w:numFmt w:val="bullet"/>
      <w:lvlText w:val=""/>
      <w:lvlJc w:val="left"/>
      <w:pPr>
        <w:tabs>
          <w:tab w:val="num" w:pos="4320"/>
        </w:tabs>
        <w:ind w:left="4320" w:hanging="360"/>
      </w:pPr>
      <w:rPr>
        <w:rFonts w:ascii="Wingdings" w:hAnsi="Wingdings" w:hint="default"/>
      </w:rPr>
    </w:lvl>
    <w:lvl w:ilvl="6" w:tplc="CB3EC48E" w:tentative="1">
      <w:start w:val="1"/>
      <w:numFmt w:val="bullet"/>
      <w:lvlText w:val=""/>
      <w:lvlJc w:val="left"/>
      <w:pPr>
        <w:tabs>
          <w:tab w:val="num" w:pos="5040"/>
        </w:tabs>
        <w:ind w:left="5040" w:hanging="360"/>
      </w:pPr>
      <w:rPr>
        <w:rFonts w:ascii="Symbol" w:hAnsi="Symbol" w:hint="default"/>
      </w:rPr>
    </w:lvl>
    <w:lvl w:ilvl="7" w:tplc="2D300F1E" w:tentative="1">
      <w:start w:val="1"/>
      <w:numFmt w:val="bullet"/>
      <w:lvlText w:val="o"/>
      <w:lvlJc w:val="left"/>
      <w:pPr>
        <w:tabs>
          <w:tab w:val="num" w:pos="5760"/>
        </w:tabs>
        <w:ind w:left="5760" w:hanging="360"/>
      </w:pPr>
      <w:rPr>
        <w:rFonts w:ascii="Courier New" w:hAnsi="Courier New" w:cs="Courier New" w:hint="default"/>
      </w:rPr>
    </w:lvl>
    <w:lvl w:ilvl="8" w:tplc="6FD2360A" w:tentative="1">
      <w:start w:val="1"/>
      <w:numFmt w:val="bullet"/>
      <w:lvlText w:val=""/>
      <w:lvlJc w:val="left"/>
      <w:pPr>
        <w:tabs>
          <w:tab w:val="num" w:pos="6480"/>
        </w:tabs>
        <w:ind w:left="6480" w:hanging="360"/>
      </w:pPr>
      <w:rPr>
        <w:rFonts w:ascii="Wingdings" w:hAnsi="Wingdings" w:hint="default"/>
      </w:rPr>
    </w:lvl>
  </w:abstractNum>
  <w:abstractNum w:abstractNumId="21">
    <w:nsid w:val="3EC2586D"/>
    <w:multiLevelType w:val="hybridMultilevel"/>
    <w:tmpl w:val="3E128E68"/>
    <w:lvl w:ilvl="0" w:tplc="2654C636">
      <w:start w:val="1"/>
      <w:numFmt w:val="bullet"/>
      <w:lvlText w:val=""/>
      <w:lvlJc w:val="left"/>
      <w:pPr>
        <w:ind w:left="720" w:hanging="360"/>
      </w:pPr>
      <w:rPr>
        <w:rFonts w:ascii="Wingdings" w:hAnsi="Wingdings" w:hint="default"/>
      </w:rPr>
    </w:lvl>
    <w:lvl w:ilvl="1" w:tplc="A9ACDB36" w:tentative="1">
      <w:start w:val="1"/>
      <w:numFmt w:val="bullet"/>
      <w:lvlText w:val="o"/>
      <w:lvlJc w:val="left"/>
      <w:pPr>
        <w:ind w:left="1440" w:hanging="360"/>
      </w:pPr>
      <w:rPr>
        <w:rFonts w:ascii="Courier New" w:hAnsi="Courier New" w:cs="Courier New" w:hint="default"/>
      </w:rPr>
    </w:lvl>
    <w:lvl w:ilvl="2" w:tplc="43CC7F06" w:tentative="1">
      <w:start w:val="1"/>
      <w:numFmt w:val="bullet"/>
      <w:lvlText w:val=""/>
      <w:lvlJc w:val="left"/>
      <w:pPr>
        <w:ind w:left="2160" w:hanging="360"/>
      </w:pPr>
      <w:rPr>
        <w:rFonts w:ascii="Wingdings" w:hAnsi="Wingdings" w:hint="default"/>
      </w:rPr>
    </w:lvl>
    <w:lvl w:ilvl="3" w:tplc="697E8DF0">
      <w:start w:val="1"/>
      <w:numFmt w:val="bullet"/>
      <w:lvlText w:val=""/>
      <w:lvlJc w:val="left"/>
      <w:pPr>
        <w:ind w:left="2880" w:hanging="360"/>
      </w:pPr>
      <w:rPr>
        <w:rFonts w:ascii="Symbol" w:hAnsi="Symbol" w:hint="default"/>
      </w:rPr>
    </w:lvl>
    <w:lvl w:ilvl="4" w:tplc="A862367A" w:tentative="1">
      <w:start w:val="1"/>
      <w:numFmt w:val="bullet"/>
      <w:lvlText w:val="o"/>
      <w:lvlJc w:val="left"/>
      <w:pPr>
        <w:ind w:left="3600" w:hanging="360"/>
      </w:pPr>
      <w:rPr>
        <w:rFonts w:ascii="Courier New" w:hAnsi="Courier New" w:cs="Courier New" w:hint="default"/>
      </w:rPr>
    </w:lvl>
    <w:lvl w:ilvl="5" w:tplc="3D705F50" w:tentative="1">
      <w:start w:val="1"/>
      <w:numFmt w:val="bullet"/>
      <w:lvlText w:val=""/>
      <w:lvlJc w:val="left"/>
      <w:pPr>
        <w:ind w:left="4320" w:hanging="360"/>
      </w:pPr>
      <w:rPr>
        <w:rFonts w:ascii="Wingdings" w:hAnsi="Wingdings" w:hint="default"/>
      </w:rPr>
    </w:lvl>
    <w:lvl w:ilvl="6" w:tplc="D758F1A8" w:tentative="1">
      <w:start w:val="1"/>
      <w:numFmt w:val="bullet"/>
      <w:lvlText w:val=""/>
      <w:lvlJc w:val="left"/>
      <w:pPr>
        <w:ind w:left="5040" w:hanging="360"/>
      </w:pPr>
      <w:rPr>
        <w:rFonts w:ascii="Symbol" w:hAnsi="Symbol" w:hint="default"/>
      </w:rPr>
    </w:lvl>
    <w:lvl w:ilvl="7" w:tplc="6EF291EA" w:tentative="1">
      <w:start w:val="1"/>
      <w:numFmt w:val="bullet"/>
      <w:lvlText w:val="o"/>
      <w:lvlJc w:val="left"/>
      <w:pPr>
        <w:ind w:left="5760" w:hanging="360"/>
      </w:pPr>
      <w:rPr>
        <w:rFonts w:ascii="Courier New" w:hAnsi="Courier New" w:cs="Courier New" w:hint="default"/>
      </w:rPr>
    </w:lvl>
    <w:lvl w:ilvl="8" w:tplc="40684978" w:tentative="1">
      <w:start w:val="1"/>
      <w:numFmt w:val="bullet"/>
      <w:lvlText w:val=""/>
      <w:lvlJc w:val="left"/>
      <w:pPr>
        <w:ind w:left="6480" w:hanging="360"/>
      </w:pPr>
      <w:rPr>
        <w:rFonts w:ascii="Wingdings" w:hAnsi="Wingdings" w:hint="default"/>
      </w:rPr>
    </w:lvl>
  </w:abstractNum>
  <w:abstractNum w:abstractNumId="22">
    <w:nsid w:val="41937272"/>
    <w:multiLevelType w:val="hybridMultilevel"/>
    <w:tmpl w:val="79D68D0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42796A71"/>
    <w:multiLevelType w:val="multilevel"/>
    <w:tmpl w:val="833A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17EF6"/>
    <w:multiLevelType w:val="multilevel"/>
    <w:tmpl w:val="2FC03D48"/>
    <w:lvl w:ilvl="0">
      <w:start w:val="1"/>
      <w:numFmt w:val="decimal"/>
      <w:pStyle w:val="a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4962"/>
        </w:tabs>
        <w:ind w:left="4962"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9C251B"/>
    <w:multiLevelType w:val="hybridMultilevel"/>
    <w:tmpl w:val="7F9E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7">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8">
    <w:nsid w:val="4C582278"/>
    <w:multiLevelType w:val="hybridMultilevel"/>
    <w:tmpl w:val="1180B676"/>
    <w:lvl w:ilvl="0" w:tplc="84BA6AE8">
      <w:start w:val="1"/>
      <w:numFmt w:val="bullet"/>
      <w:lvlText w:val=""/>
      <w:lvlJc w:val="left"/>
      <w:pPr>
        <w:ind w:left="720" w:hanging="360"/>
      </w:pPr>
      <w:rPr>
        <w:rFonts w:ascii="Wingdings" w:hAnsi="Wingdings" w:hint="default"/>
      </w:rPr>
    </w:lvl>
    <w:lvl w:ilvl="1" w:tplc="B5121132" w:tentative="1">
      <w:start w:val="1"/>
      <w:numFmt w:val="bullet"/>
      <w:lvlText w:val="o"/>
      <w:lvlJc w:val="left"/>
      <w:pPr>
        <w:ind w:left="1440" w:hanging="360"/>
      </w:pPr>
      <w:rPr>
        <w:rFonts w:ascii="Courier New" w:hAnsi="Courier New" w:cs="Courier New" w:hint="default"/>
      </w:rPr>
    </w:lvl>
    <w:lvl w:ilvl="2" w:tplc="216C907E" w:tentative="1">
      <w:start w:val="1"/>
      <w:numFmt w:val="bullet"/>
      <w:lvlText w:val=""/>
      <w:lvlJc w:val="left"/>
      <w:pPr>
        <w:ind w:left="2160" w:hanging="360"/>
      </w:pPr>
      <w:rPr>
        <w:rFonts w:ascii="Wingdings" w:hAnsi="Wingdings" w:hint="default"/>
      </w:rPr>
    </w:lvl>
    <w:lvl w:ilvl="3" w:tplc="A73C3F58" w:tentative="1">
      <w:start w:val="1"/>
      <w:numFmt w:val="bullet"/>
      <w:lvlText w:val=""/>
      <w:lvlJc w:val="left"/>
      <w:pPr>
        <w:ind w:left="2880" w:hanging="360"/>
      </w:pPr>
      <w:rPr>
        <w:rFonts w:ascii="Symbol" w:hAnsi="Symbol" w:hint="default"/>
      </w:rPr>
    </w:lvl>
    <w:lvl w:ilvl="4" w:tplc="6F220896" w:tentative="1">
      <w:start w:val="1"/>
      <w:numFmt w:val="bullet"/>
      <w:lvlText w:val="o"/>
      <w:lvlJc w:val="left"/>
      <w:pPr>
        <w:ind w:left="3600" w:hanging="360"/>
      </w:pPr>
      <w:rPr>
        <w:rFonts w:ascii="Courier New" w:hAnsi="Courier New" w:cs="Courier New" w:hint="default"/>
      </w:rPr>
    </w:lvl>
    <w:lvl w:ilvl="5" w:tplc="DB3AC2DC" w:tentative="1">
      <w:start w:val="1"/>
      <w:numFmt w:val="bullet"/>
      <w:lvlText w:val=""/>
      <w:lvlJc w:val="left"/>
      <w:pPr>
        <w:ind w:left="4320" w:hanging="360"/>
      </w:pPr>
      <w:rPr>
        <w:rFonts w:ascii="Wingdings" w:hAnsi="Wingdings" w:hint="default"/>
      </w:rPr>
    </w:lvl>
    <w:lvl w:ilvl="6" w:tplc="07D019CC" w:tentative="1">
      <w:start w:val="1"/>
      <w:numFmt w:val="bullet"/>
      <w:lvlText w:val=""/>
      <w:lvlJc w:val="left"/>
      <w:pPr>
        <w:ind w:left="5040" w:hanging="360"/>
      </w:pPr>
      <w:rPr>
        <w:rFonts w:ascii="Symbol" w:hAnsi="Symbol" w:hint="default"/>
      </w:rPr>
    </w:lvl>
    <w:lvl w:ilvl="7" w:tplc="EA2A12EE" w:tentative="1">
      <w:start w:val="1"/>
      <w:numFmt w:val="bullet"/>
      <w:lvlText w:val="o"/>
      <w:lvlJc w:val="left"/>
      <w:pPr>
        <w:ind w:left="5760" w:hanging="360"/>
      </w:pPr>
      <w:rPr>
        <w:rFonts w:ascii="Courier New" w:hAnsi="Courier New" w:cs="Courier New" w:hint="default"/>
      </w:rPr>
    </w:lvl>
    <w:lvl w:ilvl="8" w:tplc="8BC690F6" w:tentative="1">
      <w:start w:val="1"/>
      <w:numFmt w:val="bullet"/>
      <w:lvlText w:val=""/>
      <w:lvlJc w:val="left"/>
      <w:pPr>
        <w:ind w:left="6480" w:hanging="360"/>
      </w:pPr>
      <w:rPr>
        <w:rFonts w:ascii="Wingdings" w:hAnsi="Wingdings" w:hint="default"/>
      </w:rPr>
    </w:lvl>
  </w:abstractNum>
  <w:abstractNum w:abstractNumId="29">
    <w:nsid w:val="4EB36334"/>
    <w:multiLevelType w:val="multilevel"/>
    <w:tmpl w:val="FD44CB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1">
    <w:nsid w:val="54F514F8"/>
    <w:multiLevelType w:val="hybridMultilevel"/>
    <w:tmpl w:val="82D0F146"/>
    <w:lvl w:ilvl="0" w:tplc="A9E65360">
      <w:start w:val="1"/>
      <w:numFmt w:val="bullet"/>
      <w:lvlText w:val=""/>
      <w:lvlJc w:val="left"/>
      <w:pPr>
        <w:ind w:left="720" w:hanging="360"/>
      </w:pPr>
      <w:rPr>
        <w:rFonts w:ascii="Wingdings" w:hAnsi="Wingdings" w:hint="default"/>
      </w:rPr>
    </w:lvl>
    <w:lvl w:ilvl="1" w:tplc="1CAAE606" w:tentative="1">
      <w:start w:val="1"/>
      <w:numFmt w:val="bullet"/>
      <w:lvlText w:val="o"/>
      <w:lvlJc w:val="left"/>
      <w:pPr>
        <w:ind w:left="1440" w:hanging="360"/>
      </w:pPr>
      <w:rPr>
        <w:rFonts w:ascii="Courier New" w:hAnsi="Courier New" w:cs="Courier New" w:hint="default"/>
      </w:rPr>
    </w:lvl>
    <w:lvl w:ilvl="2" w:tplc="213EC3F4" w:tentative="1">
      <w:start w:val="1"/>
      <w:numFmt w:val="bullet"/>
      <w:lvlText w:val=""/>
      <w:lvlJc w:val="left"/>
      <w:pPr>
        <w:ind w:left="2160" w:hanging="360"/>
      </w:pPr>
      <w:rPr>
        <w:rFonts w:ascii="Wingdings" w:hAnsi="Wingdings" w:hint="default"/>
      </w:rPr>
    </w:lvl>
    <w:lvl w:ilvl="3" w:tplc="0B1CA040" w:tentative="1">
      <w:start w:val="1"/>
      <w:numFmt w:val="bullet"/>
      <w:lvlText w:val=""/>
      <w:lvlJc w:val="left"/>
      <w:pPr>
        <w:ind w:left="2880" w:hanging="360"/>
      </w:pPr>
      <w:rPr>
        <w:rFonts w:ascii="Symbol" w:hAnsi="Symbol" w:hint="default"/>
      </w:rPr>
    </w:lvl>
    <w:lvl w:ilvl="4" w:tplc="26B66808" w:tentative="1">
      <w:start w:val="1"/>
      <w:numFmt w:val="bullet"/>
      <w:lvlText w:val="o"/>
      <w:lvlJc w:val="left"/>
      <w:pPr>
        <w:ind w:left="3600" w:hanging="360"/>
      </w:pPr>
      <w:rPr>
        <w:rFonts w:ascii="Courier New" w:hAnsi="Courier New" w:cs="Courier New" w:hint="default"/>
      </w:rPr>
    </w:lvl>
    <w:lvl w:ilvl="5" w:tplc="824ACAF8" w:tentative="1">
      <w:start w:val="1"/>
      <w:numFmt w:val="bullet"/>
      <w:lvlText w:val=""/>
      <w:lvlJc w:val="left"/>
      <w:pPr>
        <w:ind w:left="4320" w:hanging="360"/>
      </w:pPr>
      <w:rPr>
        <w:rFonts w:ascii="Wingdings" w:hAnsi="Wingdings" w:hint="default"/>
      </w:rPr>
    </w:lvl>
    <w:lvl w:ilvl="6" w:tplc="0B52AD6C" w:tentative="1">
      <w:start w:val="1"/>
      <w:numFmt w:val="bullet"/>
      <w:lvlText w:val=""/>
      <w:lvlJc w:val="left"/>
      <w:pPr>
        <w:ind w:left="5040" w:hanging="360"/>
      </w:pPr>
      <w:rPr>
        <w:rFonts w:ascii="Symbol" w:hAnsi="Symbol" w:hint="default"/>
      </w:rPr>
    </w:lvl>
    <w:lvl w:ilvl="7" w:tplc="94A27250" w:tentative="1">
      <w:start w:val="1"/>
      <w:numFmt w:val="bullet"/>
      <w:lvlText w:val="o"/>
      <w:lvlJc w:val="left"/>
      <w:pPr>
        <w:ind w:left="5760" w:hanging="360"/>
      </w:pPr>
      <w:rPr>
        <w:rFonts w:ascii="Courier New" w:hAnsi="Courier New" w:cs="Courier New" w:hint="default"/>
      </w:rPr>
    </w:lvl>
    <w:lvl w:ilvl="8" w:tplc="D93EAF9A" w:tentative="1">
      <w:start w:val="1"/>
      <w:numFmt w:val="bullet"/>
      <w:lvlText w:val=""/>
      <w:lvlJc w:val="left"/>
      <w:pPr>
        <w:ind w:left="6480" w:hanging="360"/>
      </w:pPr>
      <w:rPr>
        <w:rFonts w:ascii="Wingdings" w:hAnsi="Wingdings" w:hint="default"/>
      </w:rPr>
    </w:lvl>
  </w:abstractNum>
  <w:abstractNum w:abstractNumId="32">
    <w:nsid w:val="56442610"/>
    <w:multiLevelType w:val="multilevel"/>
    <w:tmpl w:val="71CC3A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4">
    <w:nsid w:val="5C296391"/>
    <w:multiLevelType w:val="multilevel"/>
    <w:tmpl w:val="FCCCD524"/>
    <w:lvl w:ilvl="0">
      <w:start w:val="1"/>
      <w:numFmt w:val="decimal"/>
      <w:pStyle w:val="a2"/>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5">
    <w:nsid w:val="5CC11CA5"/>
    <w:multiLevelType w:val="multilevel"/>
    <w:tmpl w:val="3452818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0C442C"/>
    <w:multiLevelType w:val="hybridMultilevel"/>
    <w:tmpl w:val="3036F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F592CDB"/>
    <w:multiLevelType w:val="hybridMultilevel"/>
    <w:tmpl w:val="1F2C4290"/>
    <w:lvl w:ilvl="0" w:tplc="A6D0125A">
      <w:start w:val="1"/>
      <w:numFmt w:val="bullet"/>
      <w:lvlText w:val=""/>
      <w:lvlJc w:val="left"/>
      <w:pPr>
        <w:tabs>
          <w:tab w:val="num" w:pos="1068"/>
        </w:tabs>
        <w:ind w:left="1068" w:hanging="360"/>
      </w:pPr>
      <w:rPr>
        <w:rFonts w:ascii="Wingdings" w:hAnsi="Wingdings" w:hint="default"/>
        <w:sz w:val="18"/>
      </w:rPr>
    </w:lvl>
    <w:lvl w:ilvl="1" w:tplc="5F8E4844" w:tentative="1">
      <w:start w:val="1"/>
      <w:numFmt w:val="bullet"/>
      <w:lvlText w:val="o"/>
      <w:lvlJc w:val="left"/>
      <w:pPr>
        <w:tabs>
          <w:tab w:val="num" w:pos="1440"/>
        </w:tabs>
        <w:ind w:left="1440" w:hanging="360"/>
      </w:pPr>
      <w:rPr>
        <w:rFonts w:ascii="Courier New" w:hAnsi="Courier New" w:cs="Courier New" w:hint="default"/>
      </w:rPr>
    </w:lvl>
    <w:lvl w:ilvl="2" w:tplc="DF4E77F6" w:tentative="1">
      <w:start w:val="1"/>
      <w:numFmt w:val="bullet"/>
      <w:lvlText w:val=""/>
      <w:lvlJc w:val="left"/>
      <w:pPr>
        <w:tabs>
          <w:tab w:val="num" w:pos="2160"/>
        </w:tabs>
        <w:ind w:left="2160" w:hanging="360"/>
      </w:pPr>
      <w:rPr>
        <w:rFonts w:ascii="Wingdings" w:hAnsi="Wingdings" w:hint="default"/>
      </w:rPr>
    </w:lvl>
    <w:lvl w:ilvl="3" w:tplc="74E60E52" w:tentative="1">
      <w:start w:val="1"/>
      <w:numFmt w:val="bullet"/>
      <w:lvlText w:val=""/>
      <w:lvlJc w:val="left"/>
      <w:pPr>
        <w:tabs>
          <w:tab w:val="num" w:pos="2880"/>
        </w:tabs>
        <w:ind w:left="2880" w:hanging="360"/>
      </w:pPr>
      <w:rPr>
        <w:rFonts w:ascii="Symbol" w:hAnsi="Symbol" w:hint="default"/>
      </w:rPr>
    </w:lvl>
    <w:lvl w:ilvl="4" w:tplc="C22A65DA" w:tentative="1">
      <w:start w:val="1"/>
      <w:numFmt w:val="bullet"/>
      <w:lvlText w:val="o"/>
      <w:lvlJc w:val="left"/>
      <w:pPr>
        <w:tabs>
          <w:tab w:val="num" w:pos="3600"/>
        </w:tabs>
        <w:ind w:left="3600" w:hanging="360"/>
      </w:pPr>
      <w:rPr>
        <w:rFonts w:ascii="Courier New" w:hAnsi="Courier New" w:cs="Courier New" w:hint="default"/>
      </w:rPr>
    </w:lvl>
    <w:lvl w:ilvl="5" w:tplc="F252CC82" w:tentative="1">
      <w:start w:val="1"/>
      <w:numFmt w:val="bullet"/>
      <w:lvlText w:val=""/>
      <w:lvlJc w:val="left"/>
      <w:pPr>
        <w:tabs>
          <w:tab w:val="num" w:pos="4320"/>
        </w:tabs>
        <w:ind w:left="4320" w:hanging="360"/>
      </w:pPr>
      <w:rPr>
        <w:rFonts w:ascii="Wingdings" w:hAnsi="Wingdings" w:hint="default"/>
      </w:rPr>
    </w:lvl>
    <w:lvl w:ilvl="6" w:tplc="284EB78A" w:tentative="1">
      <w:start w:val="1"/>
      <w:numFmt w:val="bullet"/>
      <w:lvlText w:val=""/>
      <w:lvlJc w:val="left"/>
      <w:pPr>
        <w:tabs>
          <w:tab w:val="num" w:pos="5040"/>
        </w:tabs>
        <w:ind w:left="5040" w:hanging="360"/>
      </w:pPr>
      <w:rPr>
        <w:rFonts w:ascii="Symbol" w:hAnsi="Symbol" w:hint="default"/>
      </w:rPr>
    </w:lvl>
    <w:lvl w:ilvl="7" w:tplc="BF58375A" w:tentative="1">
      <w:start w:val="1"/>
      <w:numFmt w:val="bullet"/>
      <w:lvlText w:val="o"/>
      <w:lvlJc w:val="left"/>
      <w:pPr>
        <w:tabs>
          <w:tab w:val="num" w:pos="5760"/>
        </w:tabs>
        <w:ind w:left="5760" w:hanging="360"/>
      </w:pPr>
      <w:rPr>
        <w:rFonts w:ascii="Courier New" w:hAnsi="Courier New" w:cs="Courier New" w:hint="default"/>
      </w:rPr>
    </w:lvl>
    <w:lvl w:ilvl="8" w:tplc="08E8F880" w:tentative="1">
      <w:start w:val="1"/>
      <w:numFmt w:val="bullet"/>
      <w:lvlText w:val=""/>
      <w:lvlJc w:val="left"/>
      <w:pPr>
        <w:tabs>
          <w:tab w:val="num" w:pos="6480"/>
        </w:tabs>
        <w:ind w:left="6480" w:hanging="360"/>
      </w:pPr>
      <w:rPr>
        <w:rFonts w:ascii="Wingdings" w:hAnsi="Wingdings" w:hint="default"/>
      </w:rPr>
    </w:lvl>
  </w:abstractNum>
  <w:abstractNum w:abstractNumId="38">
    <w:nsid w:val="722719B4"/>
    <w:multiLevelType w:val="multilevel"/>
    <w:tmpl w:val="71CC3A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0">
    <w:nsid w:val="7B124515"/>
    <w:multiLevelType w:val="hybridMultilevel"/>
    <w:tmpl w:val="1CCE7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34"/>
  </w:num>
  <w:num w:numId="4">
    <w:abstractNumId w:val="27"/>
  </w:num>
  <w:num w:numId="5">
    <w:abstractNumId w:val="29"/>
  </w:num>
  <w:num w:numId="6">
    <w:abstractNumId w:val="30"/>
  </w:num>
  <w:num w:numId="7">
    <w:abstractNumId w:val="33"/>
  </w:num>
  <w:num w:numId="8">
    <w:abstractNumId w:val="14"/>
  </w:num>
  <w:num w:numId="9">
    <w:abstractNumId w:val="39"/>
  </w:num>
  <w:num w:numId="10">
    <w:abstractNumId w:val="6"/>
  </w:num>
  <w:num w:numId="11">
    <w:abstractNumId w:val="18"/>
  </w:num>
  <w:num w:numId="12">
    <w:abstractNumId w:val="17"/>
  </w:num>
  <w:num w:numId="13">
    <w:abstractNumId w:val="4"/>
  </w:num>
  <w:num w:numId="14">
    <w:abstractNumId w:val="16"/>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32"/>
  </w:num>
  <w:num w:numId="20">
    <w:abstractNumId w:val="38"/>
  </w:num>
  <w:num w:numId="21">
    <w:abstractNumId w:val="3"/>
  </w:num>
  <w:num w:numId="22">
    <w:abstractNumId w:val="8"/>
  </w:num>
  <w:num w:numId="23">
    <w:abstractNumId w:val="5"/>
  </w:num>
  <w:num w:numId="24">
    <w:abstractNumId w:val="19"/>
  </w:num>
  <w:num w:numId="25">
    <w:abstractNumId w:val="22"/>
  </w:num>
  <w:num w:numId="26">
    <w:abstractNumId w:val="36"/>
  </w:num>
  <w:num w:numId="27">
    <w:abstractNumId w:val="40"/>
  </w:num>
  <w:num w:numId="28">
    <w:abstractNumId w:val="25"/>
  </w:num>
  <w:num w:numId="29">
    <w:abstractNumId w:val="0"/>
  </w:num>
  <w:num w:numId="30">
    <w:abstractNumId w:val="31"/>
  </w:num>
  <w:num w:numId="31">
    <w:abstractNumId w:val="28"/>
  </w:num>
  <w:num w:numId="32">
    <w:abstractNumId w:val="21"/>
  </w:num>
  <w:num w:numId="33">
    <w:abstractNumId w:val="12"/>
  </w:num>
  <w:num w:numId="34">
    <w:abstractNumId w:val="24"/>
  </w:num>
  <w:num w:numId="35">
    <w:abstractNumId w:val="20"/>
  </w:num>
  <w:num w:numId="36">
    <w:abstractNumId w:val="37"/>
  </w:num>
  <w:num w:numId="37">
    <w:abstractNumId w:val="13"/>
  </w:num>
  <w:num w:numId="38">
    <w:abstractNumId w:val="2"/>
  </w:num>
  <w:num w:numId="39">
    <w:abstractNumId w:val="15"/>
  </w:num>
  <w:num w:numId="40">
    <w:abstractNumId w:val="35"/>
  </w:num>
  <w:num w:numId="41">
    <w:abstractNumId w:val="10"/>
  </w:num>
  <w:num w:numId="4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1003"/>
    <w:rsid w:val="00000119"/>
    <w:rsid w:val="00001677"/>
    <w:rsid w:val="00006ED6"/>
    <w:rsid w:val="0001162F"/>
    <w:rsid w:val="000123E4"/>
    <w:rsid w:val="00014A16"/>
    <w:rsid w:val="0001551A"/>
    <w:rsid w:val="00020415"/>
    <w:rsid w:val="00020979"/>
    <w:rsid w:val="000229DF"/>
    <w:rsid w:val="000241F0"/>
    <w:rsid w:val="00034574"/>
    <w:rsid w:val="00045305"/>
    <w:rsid w:val="0005321E"/>
    <w:rsid w:val="000560B7"/>
    <w:rsid w:val="000645FC"/>
    <w:rsid w:val="0006635B"/>
    <w:rsid w:val="00066C04"/>
    <w:rsid w:val="00080FD5"/>
    <w:rsid w:val="000836E9"/>
    <w:rsid w:val="000871EC"/>
    <w:rsid w:val="000911B6"/>
    <w:rsid w:val="000934E3"/>
    <w:rsid w:val="00096946"/>
    <w:rsid w:val="0009768D"/>
    <w:rsid w:val="000A3CA3"/>
    <w:rsid w:val="000A48C3"/>
    <w:rsid w:val="000B4F2B"/>
    <w:rsid w:val="000C13D8"/>
    <w:rsid w:val="000C38DB"/>
    <w:rsid w:val="000C39DC"/>
    <w:rsid w:val="000C5A64"/>
    <w:rsid w:val="000D2438"/>
    <w:rsid w:val="000D4237"/>
    <w:rsid w:val="000D4989"/>
    <w:rsid w:val="000D5272"/>
    <w:rsid w:val="000D62AF"/>
    <w:rsid w:val="000E08A3"/>
    <w:rsid w:val="000E44AF"/>
    <w:rsid w:val="000F0EC4"/>
    <w:rsid w:val="000F25D6"/>
    <w:rsid w:val="000F2DA9"/>
    <w:rsid w:val="000F40FA"/>
    <w:rsid w:val="000F5801"/>
    <w:rsid w:val="000F5B55"/>
    <w:rsid w:val="000F5EBA"/>
    <w:rsid w:val="000F79AB"/>
    <w:rsid w:val="00110F00"/>
    <w:rsid w:val="00111DC0"/>
    <w:rsid w:val="00112895"/>
    <w:rsid w:val="0012678E"/>
    <w:rsid w:val="0012767C"/>
    <w:rsid w:val="0013157F"/>
    <w:rsid w:val="0013167D"/>
    <w:rsid w:val="001324A0"/>
    <w:rsid w:val="00133645"/>
    <w:rsid w:val="0013605A"/>
    <w:rsid w:val="001405EE"/>
    <w:rsid w:val="001441C5"/>
    <w:rsid w:val="00144F0D"/>
    <w:rsid w:val="00145FF9"/>
    <w:rsid w:val="00146AE1"/>
    <w:rsid w:val="00151B65"/>
    <w:rsid w:val="00156E6C"/>
    <w:rsid w:val="001601DE"/>
    <w:rsid w:val="00162C05"/>
    <w:rsid w:val="00162D70"/>
    <w:rsid w:val="001852E2"/>
    <w:rsid w:val="00192F39"/>
    <w:rsid w:val="00193909"/>
    <w:rsid w:val="00195590"/>
    <w:rsid w:val="001960B3"/>
    <w:rsid w:val="00196A9B"/>
    <w:rsid w:val="00196DF0"/>
    <w:rsid w:val="001A13BB"/>
    <w:rsid w:val="001A5537"/>
    <w:rsid w:val="001B0106"/>
    <w:rsid w:val="001B2FF1"/>
    <w:rsid w:val="001C1EE0"/>
    <w:rsid w:val="001D0625"/>
    <w:rsid w:val="001D4071"/>
    <w:rsid w:val="001D4138"/>
    <w:rsid w:val="001D6275"/>
    <w:rsid w:val="001E33D6"/>
    <w:rsid w:val="001E3F0F"/>
    <w:rsid w:val="001E4BCB"/>
    <w:rsid w:val="001E4DC6"/>
    <w:rsid w:val="001E592E"/>
    <w:rsid w:val="001F41BB"/>
    <w:rsid w:val="001F4898"/>
    <w:rsid w:val="001F6F36"/>
    <w:rsid w:val="00201E18"/>
    <w:rsid w:val="00203085"/>
    <w:rsid w:val="00214EDF"/>
    <w:rsid w:val="00220279"/>
    <w:rsid w:val="0022442C"/>
    <w:rsid w:val="002277AB"/>
    <w:rsid w:val="0023321D"/>
    <w:rsid w:val="0023418A"/>
    <w:rsid w:val="00250C7B"/>
    <w:rsid w:val="00252F99"/>
    <w:rsid w:val="00260AE7"/>
    <w:rsid w:val="002630A0"/>
    <w:rsid w:val="00263B45"/>
    <w:rsid w:val="0026588E"/>
    <w:rsid w:val="00266E43"/>
    <w:rsid w:val="0026750A"/>
    <w:rsid w:val="00271B61"/>
    <w:rsid w:val="002760ED"/>
    <w:rsid w:val="0028083A"/>
    <w:rsid w:val="00290CFD"/>
    <w:rsid w:val="00294B8B"/>
    <w:rsid w:val="00295B32"/>
    <w:rsid w:val="00297411"/>
    <w:rsid w:val="002B0636"/>
    <w:rsid w:val="002B6CAD"/>
    <w:rsid w:val="002B789A"/>
    <w:rsid w:val="002C2140"/>
    <w:rsid w:val="002C4752"/>
    <w:rsid w:val="002C7C9E"/>
    <w:rsid w:val="002D202A"/>
    <w:rsid w:val="002D34EE"/>
    <w:rsid w:val="002D5F0D"/>
    <w:rsid w:val="002D669B"/>
    <w:rsid w:val="002E7C9F"/>
    <w:rsid w:val="002F58CE"/>
    <w:rsid w:val="002F69FC"/>
    <w:rsid w:val="003013A6"/>
    <w:rsid w:val="0030457B"/>
    <w:rsid w:val="00304944"/>
    <w:rsid w:val="003066AF"/>
    <w:rsid w:val="00315056"/>
    <w:rsid w:val="0031642D"/>
    <w:rsid w:val="00320739"/>
    <w:rsid w:val="0032251E"/>
    <w:rsid w:val="00324BC1"/>
    <w:rsid w:val="00332D79"/>
    <w:rsid w:val="0034313C"/>
    <w:rsid w:val="0035024A"/>
    <w:rsid w:val="00350FCB"/>
    <w:rsid w:val="00352DE3"/>
    <w:rsid w:val="00356FC3"/>
    <w:rsid w:val="00361530"/>
    <w:rsid w:val="00365494"/>
    <w:rsid w:val="00365D1B"/>
    <w:rsid w:val="003674C0"/>
    <w:rsid w:val="00367B6F"/>
    <w:rsid w:val="003706FC"/>
    <w:rsid w:val="003842E5"/>
    <w:rsid w:val="00385C0F"/>
    <w:rsid w:val="0039055B"/>
    <w:rsid w:val="003951E2"/>
    <w:rsid w:val="003A0FCF"/>
    <w:rsid w:val="003A2176"/>
    <w:rsid w:val="003A30A6"/>
    <w:rsid w:val="003A3669"/>
    <w:rsid w:val="003A4413"/>
    <w:rsid w:val="003B06D2"/>
    <w:rsid w:val="003B2265"/>
    <w:rsid w:val="003C2A8B"/>
    <w:rsid w:val="003C4104"/>
    <w:rsid w:val="003D0CB9"/>
    <w:rsid w:val="003D5C23"/>
    <w:rsid w:val="003E0863"/>
    <w:rsid w:val="003E0BC3"/>
    <w:rsid w:val="003E4ED5"/>
    <w:rsid w:val="003E5362"/>
    <w:rsid w:val="003E6FF7"/>
    <w:rsid w:val="003F0698"/>
    <w:rsid w:val="003F1DA6"/>
    <w:rsid w:val="003F67D5"/>
    <w:rsid w:val="003F68B9"/>
    <w:rsid w:val="0040230F"/>
    <w:rsid w:val="00410C54"/>
    <w:rsid w:val="004110A8"/>
    <w:rsid w:val="0041239A"/>
    <w:rsid w:val="00415702"/>
    <w:rsid w:val="00415B8A"/>
    <w:rsid w:val="00420463"/>
    <w:rsid w:val="00423517"/>
    <w:rsid w:val="00431CD1"/>
    <w:rsid w:val="004376D1"/>
    <w:rsid w:val="00441DC6"/>
    <w:rsid w:val="004478C2"/>
    <w:rsid w:val="004552E8"/>
    <w:rsid w:val="00455B50"/>
    <w:rsid w:val="004568FC"/>
    <w:rsid w:val="00470583"/>
    <w:rsid w:val="004708DD"/>
    <w:rsid w:val="00472001"/>
    <w:rsid w:val="004733B4"/>
    <w:rsid w:val="0047394E"/>
    <w:rsid w:val="004763E9"/>
    <w:rsid w:val="004777ED"/>
    <w:rsid w:val="00482780"/>
    <w:rsid w:val="004834DC"/>
    <w:rsid w:val="0048372F"/>
    <w:rsid w:val="00484913"/>
    <w:rsid w:val="00485B48"/>
    <w:rsid w:val="00486869"/>
    <w:rsid w:val="004903FD"/>
    <w:rsid w:val="0049078C"/>
    <w:rsid w:val="00490E52"/>
    <w:rsid w:val="00495968"/>
    <w:rsid w:val="004A0321"/>
    <w:rsid w:val="004A18DD"/>
    <w:rsid w:val="004A3A91"/>
    <w:rsid w:val="004A3EBA"/>
    <w:rsid w:val="004A4779"/>
    <w:rsid w:val="004B2932"/>
    <w:rsid w:val="004B3507"/>
    <w:rsid w:val="004C0340"/>
    <w:rsid w:val="004C0637"/>
    <w:rsid w:val="004C3C3C"/>
    <w:rsid w:val="004C3D3E"/>
    <w:rsid w:val="004C3DD2"/>
    <w:rsid w:val="004C5570"/>
    <w:rsid w:val="004D1750"/>
    <w:rsid w:val="004D3A8F"/>
    <w:rsid w:val="004D415C"/>
    <w:rsid w:val="004D4C10"/>
    <w:rsid w:val="004E00D2"/>
    <w:rsid w:val="004F017C"/>
    <w:rsid w:val="004F54F6"/>
    <w:rsid w:val="0050049B"/>
    <w:rsid w:val="00501B50"/>
    <w:rsid w:val="005040A4"/>
    <w:rsid w:val="00506A65"/>
    <w:rsid w:val="00510392"/>
    <w:rsid w:val="00515FD5"/>
    <w:rsid w:val="00521FA3"/>
    <w:rsid w:val="0052223E"/>
    <w:rsid w:val="005236B0"/>
    <w:rsid w:val="00525F88"/>
    <w:rsid w:val="00530432"/>
    <w:rsid w:val="005311AD"/>
    <w:rsid w:val="0053633F"/>
    <w:rsid w:val="00542838"/>
    <w:rsid w:val="00542C8E"/>
    <w:rsid w:val="0054326E"/>
    <w:rsid w:val="005438A6"/>
    <w:rsid w:val="0054614F"/>
    <w:rsid w:val="00552C09"/>
    <w:rsid w:val="00555CB3"/>
    <w:rsid w:val="005579B4"/>
    <w:rsid w:val="00560994"/>
    <w:rsid w:val="00560AEC"/>
    <w:rsid w:val="00560FB3"/>
    <w:rsid w:val="00561947"/>
    <w:rsid w:val="005625EC"/>
    <w:rsid w:val="005649DE"/>
    <w:rsid w:val="00564F33"/>
    <w:rsid w:val="00566089"/>
    <w:rsid w:val="00575E5A"/>
    <w:rsid w:val="005762CD"/>
    <w:rsid w:val="00577A46"/>
    <w:rsid w:val="005820DC"/>
    <w:rsid w:val="00587B3F"/>
    <w:rsid w:val="00587C43"/>
    <w:rsid w:val="005A31D7"/>
    <w:rsid w:val="005A55FD"/>
    <w:rsid w:val="005B2BA0"/>
    <w:rsid w:val="005B6445"/>
    <w:rsid w:val="005B669C"/>
    <w:rsid w:val="005B7F03"/>
    <w:rsid w:val="005C309C"/>
    <w:rsid w:val="005C67E8"/>
    <w:rsid w:val="005D0D53"/>
    <w:rsid w:val="005E0568"/>
    <w:rsid w:val="005E08F7"/>
    <w:rsid w:val="005E2150"/>
    <w:rsid w:val="005E4262"/>
    <w:rsid w:val="005E58B1"/>
    <w:rsid w:val="005F05F7"/>
    <w:rsid w:val="005F3764"/>
    <w:rsid w:val="005F43F7"/>
    <w:rsid w:val="005F44FE"/>
    <w:rsid w:val="005F6C5E"/>
    <w:rsid w:val="00602E78"/>
    <w:rsid w:val="00606184"/>
    <w:rsid w:val="006104AE"/>
    <w:rsid w:val="0061089B"/>
    <w:rsid w:val="00610D00"/>
    <w:rsid w:val="00621DEC"/>
    <w:rsid w:val="00622916"/>
    <w:rsid w:val="00625293"/>
    <w:rsid w:val="00630337"/>
    <w:rsid w:val="006331C5"/>
    <w:rsid w:val="0063450D"/>
    <w:rsid w:val="006454D7"/>
    <w:rsid w:val="0064781C"/>
    <w:rsid w:val="00653340"/>
    <w:rsid w:val="00653CF1"/>
    <w:rsid w:val="00654B27"/>
    <w:rsid w:val="00662D11"/>
    <w:rsid w:val="00664687"/>
    <w:rsid w:val="006659CB"/>
    <w:rsid w:val="006665BE"/>
    <w:rsid w:val="00666F1A"/>
    <w:rsid w:val="00672BC9"/>
    <w:rsid w:val="00673F1F"/>
    <w:rsid w:val="00685795"/>
    <w:rsid w:val="00687FAC"/>
    <w:rsid w:val="006911CD"/>
    <w:rsid w:val="00693D9C"/>
    <w:rsid w:val="006A11BE"/>
    <w:rsid w:val="006A1603"/>
    <w:rsid w:val="006A6C88"/>
    <w:rsid w:val="006A7244"/>
    <w:rsid w:val="006A7E9C"/>
    <w:rsid w:val="006B1D85"/>
    <w:rsid w:val="006B4AD6"/>
    <w:rsid w:val="006C2F3C"/>
    <w:rsid w:val="006C3715"/>
    <w:rsid w:val="006C4993"/>
    <w:rsid w:val="006C4B43"/>
    <w:rsid w:val="006C5685"/>
    <w:rsid w:val="006C6BF9"/>
    <w:rsid w:val="006D0AB9"/>
    <w:rsid w:val="006D24D9"/>
    <w:rsid w:val="006D3DA1"/>
    <w:rsid w:val="006D5496"/>
    <w:rsid w:val="006D68B9"/>
    <w:rsid w:val="006E2C14"/>
    <w:rsid w:val="006F1028"/>
    <w:rsid w:val="006F63ED"/>
    <w:rsid w:val="007124CC"/>
    <w:rsid w:val="0072118D"/>
    <w:rsid w:val="00723FD9"/>
    <w:rsid w:val="00724571"/>
    <w:rsid w:val="007330CB"/>
    <w:rsid w:val="00734606"/>
    <w:rsid w:val="007368B3"/>
    <w:rsid w:val="00743975"/>
    <w:rsid w:val="0074524E"/>
    <w:rsid w:val="00752D80"/>
    <w:rsid w:val="00766B42"/>
    <w:rsid w:val="007718D7"/>
    <w:rsid w:val="00773049"/>
    <w:rsid w:val="00773E89"/>
    <w:rsid w:val="00776CBD"/>
    <w:rsid w:val="00781010"/>
    <w:rsid w:val="0078195A"/>
    <w:rsid w:val="0078359E"/>
    <w:rsid w:val="00787252"/>
    <w:rsid w:val="00794AF3"/>
    <w:rsid w:val="007A1529"/>
    <w:rsid w:val="007A22B8"/>
    <w:rsid w:val="007A381C"/>
    <w:rsid w:val="007B5516"/>
    <w:rsid w:val="007B5540"/>
    <w:rsid w:val="007C2C1D"/>
    <w:rsid w:val="007C55FE"/>
    <w:rsid w:val="007C730B"/>
    <w:rsid w:val="007D1579"/>
    <w:rsid w:val="007D62C1"/>
    <w:rsid w:val="007E76EE"/>
    <w:rsid w:val="007F0882"/>
    <w:rsid w:val="007F1324"/>
    <w:rsid w:val="007F5DC3"/>
    <w:rsid w:val="00802B79"/>
    <w:rsid w:val="008049D6"/>
    <w:rsid w:val="008062FE"/>
    <w:rsid w:val="0080730A"/>
    <w:rsid w:val="008126F7"/>
    <w:rsid w:val="00815829"/>
    <w:rsid w:val="00817F19"/>
    <w:rsid w:val="00825238"/>
    <w:rsid w:val="008418E3"/>
    <w:rsid w:val="00843041"/>
    <w:rsid w:val="008438B2"/>
    <w:rsid w:val="00843B25"/>
    <w:rsid w:val="008515BF"/>
    <w:rsid w:val="00855D3E"/>
    <w:rsid w:val="0086137A"/>
    <w:rsid w:val="00866BB1"/>
    <w:rsid w:val="008777CB"/>
    <w:rsid w:val="008808B9"/>
    <w:rsid w:val="008835E6"/>
    <w:rsid w:val="008905CC"/>
    <w:rsid w:val="008A26C5"/>
    <w:rsid w:val="008A3E14"/>
    <w:rsid w:val="008C2D4A"/>
    <w:rsid w:val="008D175E"/>
    <w:rsid w:val="008D3483"/>
    <w:rsid w:val="008D6B04"/>
    <w:rsid w:val="008D7CDA"/>
    <w:rsid w:val="008E1477"/>
    <w:rsid w:val="008E4958"/>
    <w:rsid w:val="008E5012"/>
    <w:rsid w:val="008F0C6C"/>
    <w:rsid w:val="008F536B"/>
    <w:rsid w:val="0090608E"/>
    <w:rsid w:val="00906279"/>
    <w:rsid w:val="00906427"/>
    <w:rsid w:val="00911B77"/>
    <w:rsid w:val="00912A78"/>
    <w:rsid w:val="0091354E"/>
    <w:rsid w:val="0091560F"/>
    <w:rsid w:val="00920E57"/>
    <w:rsid w:val="0092452F"/>
    <w:rsid w:val="00927436"/>
    <w:rsid w:val="00931003"/>
    <w:rsid w:val="0093118B"/>
    <w:rsid w:val="009356F1"/>
    <w:rsid w:val="00941D85"/>
    <w:rsid w:val="00945B01"/>
    <w:rsid w:val="00954B9C"/>
    <w:rsid w:val="00955692"/>
    <w:rsid w:val="009612D5"/>
    <w:rsid w:val="0096181F"/>
    <w:rsid w:val="00963D18"/>
    <w:rsid w:val="00964B36"/>
    <w:rsid w:val="00966166"/>
    <w:rsid w:val="00966C73"/>
    <w:rsid w:val="009729F7"/>
    <w:rsid w:val="009732FD"/>
    <w:rsid w:val="009749F9"/>
    <w:rsid w:val="00981B77"/>
    <w:rsid w:val="0098636C"/>
    <w:rsid w:val="00987B08"/>
    <w:rsid w:val="00990019"/>
    <w:rsid w:val="00994179"/>
    <w:rsid w:val="009952CD"/>
    <w:rsid w:val="009B2824"/>
    <w:rsid w:val="009B2AC7"/>
    <w:rsid w:val="009B5505"/>
    <w:rsid w:val="009B5C44"/>
    <w:rsid w:val="009C32A0"/>
    <w:rsid w:val="009C37F8"/>
    <w:rsid w:val="009C3A43"/>
    <w:rsid w:val="009C5BDA"/>
    <w:rsid w:val="009D1795"/>
    <w:rsid w:val="009D43A3"/>
    <w:rsid w:val="009D5595"/>
    <w:rsid w:val="009D714B"/>
    <w:rsid w:val="009E2861"/>
    <w:rsid w:val="009E5CAB"/>
    <w:rsid w:val="009E70D9"/>
    <w:rsid w:val="00A00C4F"/>
    <w:rsid w:val="00A034B8"/>
    <w:rsid w:val="00A074D3"/>
    <w:rsid w:val="00A12735"/>
    <w:rsid w:val="00A135DA"/>
    <w:rsid w:val="00A1395F"/>
    <w:rsid w:val="00A222FA"/>
    <w:rsid w:val="00A2307A"/>
    <w:rsid w:val="00A24909"/>
    <w:rsid w:val="00A275EA"/>
    <w:rsid w:val="00A27B34"/>
    <w:rsid w:val="00A35EB4"/>
    <w:rsid w:val="00A36BE9"/>
    <w:rsid w:val="00A37977"/>
    <w:rsid w:val="00A4227B"/>
    <w:rsid w:val="00A438DD"/>
    <w:rsid w:val="00A4401C"/>
    <w:rsid w:val="00A4527E"/>
    <w:rsid w:val="00A53D3D"/>
    <w:rsid w:val="00A55441"/>
    <w:rsid w:val="00A61E56"/>
    <w:rsid w:val="00A62200"/>
    <w:rsid w:val="00A63EDC"/>
    <w:rsid w:val="00A67DE3"/>
    <w:rsid w:val="00A771C4"/>
    <w:rsid w:val="00A77770"/>
    <w:rsid w:val="00A82CD7"/>
    <w:rsid w:val="00A902B2"/>
    <w:rsid w:val="00A939B1"/>
    <w:rsid w:val="00AA0CE5"/>
    <w:rsid w:val="00AA3485"/>
    <w:rsid w:val="00AA5E93"/>
    <w:rsid w:val="00AB2788"/>
    <w:rsid w:val="00AB4FCC"/>
    <w:rsid w:val="00AC3C10"/>
    <w:rsid w:val="00AC4B43"/>
    <w:rsid w:val="00AD31B0"/>
    <w:rsid w:val="00AD364E"/>
    <w:rsid w:val="00AE2496"/>
    <w:rsid w:val="00AE3E6A"/>
    <w:rsid w:val="00AE6468"/>
    <w:rsid w:val="00B00E86"/>
    <w:rsid w:val="00B07E7E"/>
    <w:rsid w:val="00B17B89"/>
    <w:rsid w:val="00B234D0"/>
    <w:rsid w:val="00B26C3F"/>
    <w:rsid w:val="00B30420"/>
    <w:rsid w:val="00B3303C"/>
    <w:rsid w:val="00B333FD"/>
    <w:rsid w:val="00B45328"/>
    <w:rsid w:val="00B507F6"/>
    <w:rsid w:val="00B51D45"/>
    <w:rsid w:val="00B543A9"/>
    <w:rsid w:val="00B56F35"/>
    <w:rsid w:val="00B61DE0"/>
    <w:rsid w:val="00B642CF"/>
    <w:rsid w:val="00B66CE0"/>
    <w:rsid w:val="00B71200"/>
    <w:rsid w:val="00B72E4F"/>
    <w:rsid w:val="00B72F28"/>
    <w:rsid w:val="00B74674"/>
    <w:rsid w:val="00B76FE8"/>
    <w:rsid w:val="00B77843"/>
    <w:rsid w:val="00B822A0"/>
    <w:rsid w:val="00B858E7"/>
    <w:rsid w:val="00B91EF8"/>
    <w:rsid w:val="00B93348"/>
    <w:rsid w:val="00BA08E8"/>
    <w:rsid w:val="00BA741A"/>
    <w:rsid w:val="00BB0457"/>
    <w:rsid w:val="00BB4495"/>
    <w:rsid w:val="00BC0669"/>
    <w:rsid w:val="00BC509B"/>
    <w:rsid w:val="00BD00E7"/>
    <w:rsid w:val="00BD1325"/>
    <w:rsid w:val="00BE4BDC"/>
    <w:rsid w:val="00BE4C1A"/>
    <w:rsid w:val="00BE7AF0"/>
    <w:rsid w:val="00C118DE"/>
    <w:rsid w:val="00C11DF6"/>
    <w:rsid w:val="00C13FFC"/>
    <w:rsid w:val="00C224CA"/>
    <w:rsid w:val="00C276EA"/>
    <w:rsid w:val="00C35CF6"/>
    <w:rsid w:val="00C457A6"/>
    <w:rsid w:val="00C5094C"/>
    <w:rsid w:val="00C5371C"/>
    <w:rsid w:val="00C6677F"/>
    <w:rsid w:val="00C66F02"/>
    <w:rsid w:val="00C744D9"/>
    <w:rsid w:val="00C75861"/>
    <w:rsid w:val="00C8497B"/>
    <w:rsid w:val="00C87443"/>
    <w:rsid w:val="00C90EE8"/>
    <w:rsid w:val="00C91419"/>
    <w:rsid w:val="00C92AB0"/>
    <w:rsid w:val="00C92DAE"/>
    <w:rsid w:val="00C972A0"/>
    <w:rsid w:val="00CA5086"/>
    <w:rsid w:val="00CA734D"/>
    <w:rsid w:val="00CA7588"/>
    <w:rsid w:val="00CC230D"/>
    <w:rsid w:val="00CC3649"/>
    <w:rsid w:val="00CC6BBF"/>
    <w:rsid w:val="00CD3412"/>
    <w:rsid w:val="00CE0A7F"/>
    <w:rsid w:val="00CE0F0F"/>
    <w:rsid w:val="00CE5907"/>
    <w:rsid w:val="00CF304E"/>
    <w:rsid w:val="00CF556D"/>
    <w:rsid w:val="00CF7F09"/>
    <w:rsid w:val="00D04DEC"/>
    <w:rsid w:val="00D16540"/>
    <w:rsid w:val="00D224DB"/>
    <w:rsid w:val="00D23850"/>
    <w:rsid w:val="00D25F37"/>
    <w:rsid w:val="00D26263"/>
    <w:rsid w:val="00D35A77"/>
    <w:rsid w:val="00D3728B"/>
    <w:rsid w:val="00D40991"/>
    <w:rsid w:val="00D40F38"/>
    <w:rsid w:val="00D613D9"/>
    <w:rsid w:val="00D63282"/>
    <w:rsid w:val="00D65112"/>
    <w:rsid w:val="00D77FC6"/>
    <w:rsid w:val="00D804F0"/>
    <w:rsid w:val="00D80640"/>
    <w:rsid w:val="00D82EDE"/>
    <w:rsid w:val="00D83965"/>
    <w:rsid w:val="00D844E0"/>
    <w:rsid w:val="00D8712D"/>
    <w:rsid w:val="00D931DF"/>
    <w:rsid w:val="00D9353B"/>
    <w:rsid w:val="00DA327B"/>
    <w:rsid w:val="00DA6912"/>
    <w:rsid w:val="00DB315C"/>
    <w:rsid w:val="00DB4E7F"/>
    <w:rsid w:val="00DB5A6D"/>
    <w:rsid w:val="00DB699E"/>
    <w:rsid w:val="00DC0CAA"/>
    <w:rsid w:val="00DC2A14"/>
    <w:rsid w:val="00DC2ECA"/>
    <w:rsid w:val="00DC583E"/>
    <w:rsid w:val="00DD2D7D"/>
    <w:rsid w:val="00DE59B0"/>
    <w:rsid w:val="00DF06B7"/>
    <w:rsid w:val="00DF3C29"/>
    <w:rsid w:val="00E03D9C"/>
    <w:rsid w:val="00E04563"/>
    <w:rsid w:val="00E179C3"/>
    <w:rsid w:val="00E41986"/>
    <w:rsid w:val="00E46E6B"/>
    <w:rsid w:val="00E47465"/>
    <w:rsid w:val="00E548A3"/>
    <w:rsid w:val="00E55935"/>
    <w:rsid w:val="00E5665E"/>
    <w:rsid w:val="00E61684"/>
    <w:rsid w:val="00E641B2"/>
    <w:rsid w:val="00E749D0"/>
    <w:rsid w:val="00E758AD"/>
    <w:rsid w:val="00E77EBF"/>
    <w:rsid w:val="00E80952"/>
    <w:rsid w:val="00E811B8"/>
    <w:rsid w:val="00E83A8A"/>
    <w:rsid w:val="00E86CB4"/>
    <w:rsid w:val="00E87F46"/>
    <w:rsid w:val="00E90C5C"/>
    <w:rsid w:val="00E931C8"/>
    <w:rsid w:val="00E9394D"/>
    <w:rsid w:val="00E9642C"/>
    <w:rsid w:val="00E97C5A"/>
    <w:rsid w:val="00EA0D3A"/>
    <w:rsid w:val="00EA25BC"/>
    <w:rsid w:val="00EA6417"/>
    <w:rsid w:val="00EB1144"/>
    <w:rsid w:val="00EB2BF5"/>
    <w:rsid w:val="00EB5A7A"/>
    <w:rsid w:val="00EB7A92"/>
    <w:rsid w:val="00EC669F"/>
    <w:rsid w:val="00ED479C"/>
    <w:rsid w:val="00EE38DA"/>
    <w:rsid w:val="00EF66D9"/>
    <w:rsid w:val="00F037C6"/>
    <w:rsid w:val="00F13460"/>
    <w:rsid w:val="00F13F3F"/>
    <w:rsid w:val="00F20431"/>
    <w:rsid w:val="00F23449"/>
    <w:rsid w:val="00F24A7F"/>
    <w:rsid w:val="00F27B65"/>
    <w:rsid w:val="00F345AF"/>
    <w:rsid w:val="00F42BAD"/>
    <w:rsid w:val="00F43427"/>
    <w:rsid w:val="00F46E17"/>
    <w:rsid w:val="00F5506F"/>
    <w:rsid w:val="00F56527"/>
    <w:rsid w:val="00F675A2"/>
    <w:rsid w:val="00F70090"/>
    <w:rsid w:val="00F712CE"/>
    <w:rsid w:val="00F744F9"/>
    <w:rsid w:val="00F755B4"/>
    <w:rsid w:val="00F817D4"/>
    <w:rsid w:val="00F83AC5"/>
    <w:rsid w:val="00F85013"/>
    <w:rsid w:val="00F93E25"/>
    <w:rsid w:val="00F97F29"/>
    <w:rsid w:val="00FA02C8"/>
    <w:rsid w:val="00FA22D4"/>
    <w:rsid w:val="00FA512A"/>
    <w:rsid w:val="00FA69A7"/>
    <w:rsid w:val="00FB6F75"/>
    <w:rsid w:val="00FC24C8"/>
    <w:rsid w:val="00FC6D1F"/>
    <w:rsid w:val="00FD665C"/>
    <w:rsid w:val="00FD7C00"/>
    <w:rsid w:val="00FE0E8D"/>
    <w:rsid w:val="00FE2C32"/>
    <w:rsid w:val="00FE68E0"/>
    <w:rsid w:val="00FF14D1"/>
    <w:rsid w:val="00FF3BB6"/>
    <w:rsid w:val="00FF5CAA"/>
    <w:rsid w:val="00FF63B1"/>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3">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3"/>
    <w:next w:val="a3"/>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3"/>
    <w:next w:val="-3"/>
    <w:link w:val="21"/>
    <w:qFormat/>
    <w:rsid w:val="00931003"/>
    <w:pPr>
      <w:keepNext/>
      <w:numPr>
        <w:ilvl w:val="1"/>
        <w:numId w:val="2"/>
      </w:numPr>
      <w:suppressAutoHyphens/>
      <w:spacing w:before="360" w:after="120" w:line="240" w:lineRule="auto"/>
      <w:jc w:val="left"/>
      <w:outlineLvl w:val="1"/>
    </w:pPr>
    <w:rPr>
      <w:b/>
      <w:bCs/>
      <w:szCs w:val="32"/>
    </w:rPr>
  </w:style>
  <w:style w:type="paragraph" w:styleId="3">
    <w:name w:val="heading 3"/>
    <w:aliases w:val="H3"/>
    <w:basedOn w:val="a3"/>
    <w:next w:val="a3"/>
    <w:link w:val="30"/>
    <w:qFormat/>
    <w:locked/>
    <w:rsid w:val="00CC230D"/>
    <w:pPr>
      <w:keepNext/>
      <w:numPr>
        <w:ilvl w:val="2"/>
        <w:numId w:val="34"/>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basedOn w:val="a3"/>
    <w:next w:val="a3"/>
    <w:link w:val="40"/>
    <w:qFormat/>
    <w:locked/>
    <w:rsid w:val="00CC230D"/>
    <w:pPr>
      <w:keepNext/>
      <w:numPr>
        <w:ilvl w:val="3"/>
        <w:numId w:val="34"/>
      </w:numPr>
      <w:tabs>
        <w:tab w:val="clear" w:pos="4962"/>
        <w:tab w:val="left" w:pos="1134"/>
        <w:tab w:val="num" w:pos="3590"/>
      </w:tabs>
      <w:suppressAutoHyphens/>
      <w:spacing w:before="240" w:after="120" w:line="240" w:lineRule="auto"/>
      <w:ind w:left="3590" w:hanging="360"/>
      <w:outlineLvl w:val="3"/>
    </w:pPr>
    <w:rPr>
      <w:b/>
      <w:bCs/>
      <w:i/>
      <w:iC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7">
    <w:name w:val="Hyperlink"/>
    <w:rsid w:val="00931003"/>
    <w:rPr>
      <w:rFonts w:cs="Times New Roman"/>
      <w:color w:val="0000FF"/>
      <w:u w:val="single"/>
    </w:rPr>
  </w:style>
  <w:style w:type="paragraph" w:styleId="a0">
    <w:name w:val="List Number"/>
    <w:basedOn w:val="a3"/>
    <w:rsid w:val="00931003"/>
    <w:pPr>
      <w:numPr>
        <w:numId w:val="1"/>
      </w:numPr>
      <w:tabs>
        <w:tab w:val="clear" w:pos="2770"/>
        <w:tab w:val="num" w:pos="2345"/>
      </w:tabs>
      <w:autoSpaceDE w:val="0"/>
      <w:autoSpaceDN w:val="0"/>
      <w:spacing w:before="60"/>
      <w:ind w:left="2345"/>
    </w:pPr>
  </w:style>
  <w:style w:type="paragraph" w:styleId="11">
    <w:name w:val="toc 1"/>
    <w:basedOn w:val="a3"/>
    <w:next w:val="a3"/>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3"/>
    <w:next w:val="a3"/>
    <w:autoRedefine/>
    <w:rsid w:val="009B5505"/>
    <w:pPr>
      <w:tabs>
        <w:tab w:val="left" w:pos="540"/>
        <w:tab w:val="left" w:pos="1260"/>
        <w:tab w:val="right" w:leader="dot" w:pos="9356"/>
        <w:tab w:val="right" w:leader="dot" w:pos="10762"/>
      </w:tabs>
      <w:spacing w:before="120" w:line="240" w:lineRule="auto"/>
      <w:ind w:right="141" w:firstLine="0"/>
      <w:jc w:val="left"/>
    </w:pPr>
    <w:rPr>
      <w:rFonts w:eastAsia="Calibri"/>
      <w:noProof/>
      <w:sz w:val="24"/>
      <w:szCs w:val="20"/>
    </w:rPr>
  </w:style>
  <w:style w:type="paragraph" w:styleId="a8">
    <w:name w:val="Body Text"/>
    <w:basedOn w:val="a3"/>
    <w:link w:val="a9"/>
    <w:rsid w:val="00931003"/>
    <w:pPr>
      <w:tabs>
        <w:tab w:val="right" w:pos="9360"/>
      </w:tabs>
      <w:spacing w:line="240" w:lineRule="auto"/>
      <w:ind w:firstLine="0"/>
      <w:jc w:val="left"/>
    </w:pPr>
  </w:style>
  <w:style w:type="character" w:customStyle="1" w:styleId="a9">
    <w:name w:val="Основной текст Знак"/>
    <w:link w:val="a8"/>
    <w:locked/>
    <w:rsid w:val="00931003"/>
    <w:rPr>
      <w:rFonts w:ascii="Times New Roman" w:hAnsi="Times New Roman" w:cs="Times New Roman"/>
      <w:sz w:val="28"/>
      <w:szCs w:val="28"/>
      <w:lang w:eastAsia="ru-RU"/>
    </w:rPr>
  </w:style>
  <w:style w:type="paragraph" w:customStyle="1" w:styleId="aa">
    <w:name w:val="Таблица текст"/>
    <w:basedOn w:val="a3"/>
    <w:rsid w:val="00931003"/>
    <w:pPr>
      <w:spacing w:before="40" w:after="40" w:line="240" w:lineRule="auto"/>
      <w:ind w:left="57" w:right="57" w:firstLine="0"/>
      <w:jc w:val="left"/>
    </w:pPr>
    <w:rPr>
      <w:sz w:val="24"/>
      <w:szCs w:val="24"/>
    </w:rPr>
  </w:style>
  <w:style w:type="paragraph" w:customStyle="1" w:styleId="ab">
    <w:name w:val="Таблица шапка"/>
    <w:basedOn w:val="a3"/>
    <w:link w:val="ac"/>
    <w:rsid w:val="00931003"/>
    <w:pPr>
      <w:keepNext/>
      <w:spacing w:before="40" w:after="40" w:line="240" w:lineRule="auto"/>
      <w:ind w:left="57" w:right="57" w:firstLine="0"/>
      <w:jc w:val="left"/>
    </w:pPr>
    <w:rPr>
      <w:sz w:val="18"/>
      <w:szCs w:val="18"/>
    </w:rPr>
  </w:style>
  <w:style w:type="paragraph" w:customStyle="1" w:styleId="ad">
    <w:name w:val="Пункт"/>
    <w:basedOn w:val="a3"/>
    <w:link w:val="ae"/>
    <w:rsid w:val="00931003"/>
    <w:pPr>
      <w:tabs>
        <w:tab w:val="num" w:pos="1134"/>
      </w:tabs>
      <w:ind w:left="1134" w:hanging="1134"/>
    </w:pPr>
  </w:style>
  <w:style w:type="paragraph" w:customStyle="1" w:styleId="-3">
    <w:name w:val="Пункт-3"/>
    <w:basedOn w:val="a3"/>
    <w:rsid w:val="00931003"/>
    <w:pPr>
      <w:numPr>
        <w:ilvl w:val="2"/>
        <w:numId w:val="2"/>
      </w:numPr>
    </w:pPr>
    <w:rPr>
      <w:szCs w:val="24"/>
    </w:rPr>
  </w:style>
  <w:style w:type="paragraph" w:customStyle="1" w:styleId="-4">
    <w:name w:val="Пункт-4"/>
    <w:basedOn w:val="a3"/>
    <w:rsid w:val="00931003"/>
    <w:pPr>
      <w:numPr>
        <w:ilvl w:val="3"/>
        <w:numId w:val="2"/>
      </w:numPr>
    </w:pPr>
    <w:rPr>
      <w:szCs w:val="24"/>
    </w:rPr>
  </w:style>
  <w:style w:type="paragraph" w:customStyle="1" w:styleId="-5">
    <w:name w:val="Пункт-5"/>
    <w:basedOn w:val="a3"/>
    <w:rsid w:val="00931003"/>
    <w:pPr>
      <w:numPr>
        <w:ilvl w:val="4"/>
        <w:numId w:val="2"/>
      </w:numPr>
    </w:pPr>
    <w:rPr>
      <w:szCs w:val="24"/>
    </w:rPr>
  </w:style>
  <w:style w:type="paragraph" w:customStyle="1" w:styleId="-6">
    <w:name w:val="Пункт-6"/>
    <w:basedOn w:val="a3"/>
    <w:rsid w:val="00931003"/>
    <w:pPr>
      <w:numPr>
        <w:ilvl w:val="5"/>
        <w:numId w:val="2"/>
      </w:numPr>
    </w:pPr>
    <w:rPr>
      <w:szCs w:val="24"/>
    </w:rPr>
  </w:style>
  <w:style w:type="paragraph" w:customStyle="1" w:styleId="-7">
    <w:name w:val="Пункт-7"/>
    <w:basedOn w:val="a3"/>
    <w:rsid w:val="00931003"/>
    <w:pPr>
      <w:numPr>
        <w:ilvl w:val="6"/>
        <w:numId w:val="2"/>
      </w:numPr>
    </w:pPr>
    <w:rPr>
      <w:szCs w:val="24"/>
    </w:rPr>
  </w:style>
  <w:style w:type="character" w:customStyle="1" w:styleId="ac">
    <w:name w:val="Таблица шапка Знак"/>
    <w:link w:val="ab"/>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3"/>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f">
    <w:name w:val="header"/>
    <w:basedOn w:val="a3"/>
    <w:link w:val="af0"/>
    <w:rsid w:val="00955692"/>
    <w:pPr>
      <w:tabs>
        <w:tab w:val="center" w:pos="4677"/>
        <w:tab w:val="right" w:pos="9355"/>
      </w:tabs>
      <w:spacing w:line="240" w:lineRule="auto"/>
    </w:pPr>
  </w:style>
  <w:style w:type="character" w:customStyle="1" w:styleId="af0">
    <w:name w:val="Верхний колонтитул Знак"/>
    <w:link w:val="af"/>
    <w:locked/>
    <w:rsid w:val="00955692"/>
    <w:rPr>
      <w:rFonts w:ascii="Times New Roman" w:hAnsi="Times New Roman" w:cs="Times New Roman"/>
      <w:sz w:val="28"/>
      <w:szCs w:val="28"/>
      <w:lang w:eastAsia="ru-RU"/>
    </w:rPr>
  </w:style>
  <w:style w:type="paragraph" w:styleId="af1">
    <w:name w:val="footer"/>
    <w:basedOn w:val="a3"/>
    <w:link w:val="af2"/>
    <w:rsid w:val="00955692"/>
    <w:pPr>
      <w:tabs>
        <w:tab w:val="center" w:pos="4677"/>
        <w:tab w:val="right" w:pos="9355"/>
      </w:tabs>
      <w:spacing w:line="240" w:lineRule="auto"/>
    </w:pPr>
  </w:style>
  <w:style w:type="character" w:customStyle="1" w:styleId="af2">
    <w:name w:val="Нижний колонтитул Знак"/>
    <w:link w:val="af1"/>
    <w:locked/>
    <w:rsid w:val="00955692"/>
    <w:rPr>
      <w:rFonts w:ascii="Times New Roman" w:hAnsi="Times New Roman" w:cs="Times New Roman"/>
      <w:sz w:val="28"/>
      <w:szCs w:val="28"/>
      <w:lang w:eastAsia="ru-RU"/>
    </w:rPr>
  </w:style>
  <w:style w:type="paragraph" w:customStyle="1" w:styleId="a2">
    <w:name w:val="Заголовок"/>
    <w:basedOn w:val="a3"/>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3">
    <w:name w:val="List Paragraph"/>
    <w:basedOn w:val="a3"/>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4">
    <w:name w:val="Подподпункт"/>
    <w:basedOn w:val="a3"/>
    <w:rsid w:val="003A30A6"/>
    <w:pPr>
      <w:tabs>
        <w:tab w:val="left" w:pos="851"/>
        <w:tab w:val="left" w:pos="1134"/>
        <w:tab w:val="left" w:pos="1418"/>
        <w:tab w:val="num" w:pos="2978"/>
      </w:tabs>
      <w:spacing w:line="360" w:lineRule="auto"/>
      <w:ind w:left="2978" w:hanging="567"/>
    </w:pPr>
    <w:rPr>
      <w:szCs w:val="20"/>
    </w:rPr>
  </w:style>
  <w:style w:type="character" w:customStyle="1" w:styleId="ae">
    <w:name w:val="Пункт Знак"/>
    <w:link w:val="ad"/>
    <w:locked/>
    <w:rsid w:val="003A30A6"/>
    <w:rPr>
      <w:rFonts w:ascii="Times New Roman" w:hAnsi="Times New Roman"/>
      <w:sz w:val="28"/>
      <w:szCs w:val="28"/>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rsid w:val="003A30A6"/>
    <w:pPr>
      <w:widowControl w:val="0"/>
      <w:autoSpaceDE w:val="0"/>
      <w:autoSpaceDN w:val="0"/>
      <w:adjustRightInd w:val="0"/>
      <w:spacing w:line="240" w:lineRule="auto"/>
      <w:ind w:firstLine="0"/>
      <w:jc w:val="left"/>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5"/>
    <w:rsid w:val="003A30A6"/>
    <w:rPr>
      <w:rFonts w:ascii="Times New Roman" w:hAnsi="Times New Roman"/>
    </w:rPr>
  </w:style>
  <w:style w:type="character" w:styleId="af7">
    <w:name w:val="footnote reference"/>
    <w:rsid w:val="003A30A6"/>
    <w:rPr>
      <w:rFonts w:cs="Times New Roman"/>
      <w:vertAlign w:val="superscript"/>
    </w:rPr>
  </w:style>
  <w:style w:type="paragraph" w:customStyle="1" w:styleId="af8">
    <w:name w:val="Подпункт"/>
    <w:basedOn w:val="ad"/>
    <w:rsid w:val="003A30A6"/>
    <w:pPr>
      <w:spacing w:line="360" w:lineRule="auto"/>
    </w:pPr>
  </w:style>
  <w:style w:type="paragraph" w:styleId="24">
    <w:name w:val="Body Text 2"/>
    <w:basedOn w:val="a3"/>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9">
    <w:name w:val="Body Text Indent"/>
    <w:basedOn w:val="a3"/>
    <w:link w:val="afa"/>
    <w:rsid w:val="003A30A6"/>
    <w:pPr>
      <w:spacing w:after="120"/>
      <w:ind w:left="283"/>
    </w:pPr>
  </w:style>
  <w:style w:type="character" w:customStyle="1" w:styleId="afa">
    <w:name w:val="Основной текст с отступом Знак"/>
    <w:link w:val="af9"/>
    <w:rsid w:val="003A30A6"/>
    <w:rPr>
      <w:rFonts w:ascii="Times New Roman" w:hAnsi="Times New Roman"/>
      <w:sz w:val="28"/>
      <w:szCs w:val="28"/>
    </w:rPr>
  </w:style>
  <w:style w:type="paragraph" w:styleId="31">
    <w:name w:val="Body Text Indent 3"/>
    <w:basedOn w:val="a3"/>
    <w:link w:val="32"/>
    <w:rsid w:val="003A30A6"/>
    <w:pPr>
      <w:spacing w:after="120"/>
      <w:ind w:left="283"/>
    </w:pPr>
    <w:rPr>
      <w:sz w:val="16"/>
      <w:szCs w:val="16"/>
    </w:rPr>
  </w:style>
  <w:style w:type="character" w:customStyle="1" w:styleId="32">
    <w:name w:val="Основной текст с отступом 3 Знак"/>
    <w:link w:val="31"/>
    <w:rsid w:val="003A30A6"/>
    <w:rPr>
      <w:rFonts w:ascii="Times New Roman" w:hAnsi="Times New Roman"/>
      <w:sz w:val="16"/>
      <w:szCs w:val="16"/>
    </w:rPr>
  </w:style>
  <w:style w:type="character" w:customStyle="1" w:styleId="afb">
    <w:name w:val="Подпункт Знак"/>
    <w:rsid w:val="003A30A6"/>
    <w:rPr>
      <w:rFonts w:cs="Times New Roman"/>
      <w:sz w:val="28"/>
      <w:lang w:val="ru-RU" w:eastAsia="ru-RU" w:bidi="ar-SA"/>
    </w:rPr>
  </w:style>
  <w:style w:type="character" w:customStyle="1" w:styleId="afc">
    <w:name w:val="комментарий"/>
    <w:rsid w:val="003A30A6"/>
    <w:rPr>
      <w:rFonts w:cs="Times New Roman"/>
      <w:b/>
      <w:i/>
      <w:shd w:val="clear" w:color="auto" w:fill="FFFF99"/>
    </w:rPr>
  </w:style>
  <w:style w:type="paragraph" w:styleId="afd">
    <w:name w:val="Normal (Web)"/>
    <w:basedOn w:val="a3"/>
    <w:rsid w:val="003A30A6"/>
    <w:pPr>
      <w:spacing w:before="100" w:beforeAutospacing="1" w:after="100" w:afterAutospacing="1" w:line="240" w:lineRule="auto"/>
      <w:ind w:firstLine="0"/>
      <w:jc w:val="left"/>
    </w:pPr>
    <w:rPr>
      <w:sz w:val="24"/>
      <w:szCs w:val="24"/>
    </w:rPr>
  </w:style>
  <w:style w:type="paragraph" w:styleId="afe">
    <w:name w:val="Balloon Text"/>
    <w:basedOn w:val="a3"/>
    <w:link w:val="aff"/>
    <w:rsid w:val="003A30A6"/>
    <w:pPr>
      <w:spacing w:line="360" w:lineRule="auto"/>
    </w:pPr>
    <w:rPr>
      <w:rFonts w:ascii="Tahoma" w:hAnsi="Tahoma" w:cs="Tahoma"/>
      <w:sz w:val="16"/>
      <w:szCs w:val="16"/>
    </w:rPr>
  </w:style>
  <w:style w:type="character" w:customStyle="1" w:styleId="aff">
    <w:name w:val="Текст выноски Знак"/>
    <w:link w:val="afe"/>
    <w:rsid w:val="003A30A6"/>
    <w:rPr>
      <w:rFonts w:ascii="Tahoma" w:hAnsi="Tahoma" w:cs="Tahoma"/>
      <w:sz w:val="16"/>
      <w:szCs w:val="16"/>
    </w:rPr>
  </w:style>
  <w:style w:type="character" w:styleId="aff0">
    <w:name w:val="annotation reference"/>
    <w:rsid w:val="003A30A6"/>
    <w:rPr>
      <w:rFonts w:cs="Times New Roman"/>
      <w:sz w:val="16"/>
      <w:szCs w:val="16"/>
    </w:rPr>
  </w:style>
  <w:style w:type="paragraph" w:styleId="aff1">
    <w:name w:val="annotation text"/>
    <w:basedOn w:val="a3"/>
    <w:link w:val="aff2"/>
    <w:rsid w:val="003A30A6"/>
    <w:pPr>
      <w:spacing w:line="360" w:lineRule="auto"/>
    </w:pPr>
    <w:rPr>
      <w:sz w:val="20"/>
      <w:szCs w:val="20"/>
    </w:rPr>
  </w:style>
  <w:style w:type="character" w:customStyle="1" w:styleId="aff2">
    <w:name w:val="Текст примечания Знак"/>
    <w:link w:val="aff1"/>
    <w:rsid w:val="003A30A6"/>
    <w:rPr>
      <w:rFonts w:ascii="Times New Roman" w:hAnsi="Times New Roman"/>
    </w:rPr>
  </w:style>
  <w:style w:type="paragraph" w:styleId="aff3">
    <w:name w:val="annotation subject"/>
    <w:basedOn w:val="aff1"/>
    <w:next w:val="aff1"/>
    <w:link w:val="aff4"/>
    <w:rsid w:val="003A30A6"/>
    <w:rPr>
      <w:b/>
      <w:bCs/>
    </w:rPr>
  </w:style>
  <w:style w:type="character" w:customStyle="1" w:styleId="aff4">
    <w:name w:val="Тема примечания Знак"/>
    <w:link w:val="aff3"/>
    <w:rsid w:val="003A30A6"/>
    <w:rPr>
      <w:rFonts w:ascii="Times New Roman" w:hAnsi="Times New Roman"/>
      <w:b/>
      <w:bCs/>
    </w:rPr>
  </w:style>
  <w:style w:type="table" w:styleId="aff5">
    <w:name w:val="Table Grid"/>
    <w:basedOn w:val="a5"/>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No Spacing"/>
    <w:qFormat/>
    <w:rsid w:val="00843B25"/>
    <w:pPr>
      <w:ind w:firstLine="567"/>
      <w:jc w:val="both"/>
    </w:pPr>
    <w:rPr>
      <w:rFonts w:ascii="Times New Roman" w:hAnsi="Times New Roman"/>
      <w:sz w:val="28"/>
      <w:szCs w:val="28"/>
    </w:rPr>
  </w:style>
  <w:style w:type="character" w:styleId="aff7">
    <w:name w:val="Strong"/>
    <w:qFormat/>
    <w:locked/>
    <w:rsid w:val="0005321E"/>
    <w:rPr>
      <w:b/>
      <w:bCs/>
    </w:rPr>
  </w:style>
  <w:style w:type="paragraph" w:customStyle="1" w:styleId="FR5">
    <w:name w:val="FR5"/>
    <w:uiPriority w:val="99"/>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3"/>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3"/>
    <w:next w:val="a3"/>
    <w:rsid w:val="004903FD"/>
    <w:pPr>
      <w:suppressAutoHyphens/>
      <w:spacing w:before="60" w:after="60" w:line="240" w:lineRule="auto"/>
      <w:ind w:firstLine="0"/>
      <w:jc w:val="center"/>
    </w:pPr>
    <w:rPr>
      <w:sz w:val="22"/>
      <w:szCs w:val="20"/>
      <w:lang w:eastAsia="ar-SA"/>
    </w:rPr>
  </w:style>
  <w:style w:type="paragraph" w:customStyle="1" w:styleId="a">
    <w:name w:val="отступ"/>
    <w:basedOn w:val="a8"/>
    <w:rsid w:val="005F44FE"/>
    <w:pPr>
      <w:widowControl w:val="0"/>
      <w:numPr>
        <w:numId w:val="29"/>
      </w:numPr>
      <w:tabs>
        <w:tab w:val="clear" w:pos="1492"/>
        <w:tab w:val="clear" w:pos="9360"/>
      </w:tabs>
      <w:overflowPunct w:val="0"/>
      <w:autoSpaceDE w:val="0"/>
      <w:autoSpaceDN w:val="0"/>
      <w:adjustRightInd w:val="0"/>
      <w:spacing w:before="240"/>
      <w:ind w:left="0" w:firstLine="902"/>
      <w:jc w:val="both"/>
      <w:textAlignment w:val="baseline"/>
    </w:pPr>
    <w:rPr>
      <w:sz w:val="22"/>
      <w:szCs w:val="20"/>
    </w:rPr>
  </w:style>
  <w:style w:type="character" w:customStyle="1" w:styleId="26">
    <w:name w:val="отступ 2"/>
    <w:basedOn w:val="a4"/>
    <w:rsid w:val="005F44FE"/>
    <w:rPr>
      <w:bCs/>
      <w:sz w:val="22"/>
    </w:rPr>
  </w:style>
  <w:style w:type="character" w:customStyle="1" w:styleId="30">
    <w:name w:val="Заголовок 3 Знак"/>
    <w:aliases w:val="H3 Знак"/>
    <w:basedOn w:val="a4"/>
    <w:link w:val="3"/>
    <w:rsid w:val="00CC230D"/>
    <w:rPr>
      <w:rFonts w:ascii="Times New Roman" w:hAnsi="Times New Roman"/>
      <w:b/>
      <w:bCs/>
      <w:sz w:val="28"/>
      <w:szCs w:val="28"/>
    </w:rPr>
  </w:style>
  <w:style w:type="character" w:customStyle="1" w:styleId="40">
    <w:name w:val="Заголовок 4 Знак"/>
    <w:basedOn w:val="a4"/>
    <w:link w:val="4"/>
    <w:rsid w:val="00CC230D"/>
    <w:rPr>
      <w:rFonts w:ascii="Times New Roman" w:hAnsi="Times New Roman"/>
      <w:b/>
      <w:bCs/>
      <w:i/>
      <w:iCs/>
      <w:sz w:val="28"/>
      <w:szCs w:val="28"/>
    </w:rPr>
  </w:style>
  <w:style w:type="paragraph" w:styleId="27">
    <w:name w:val="Body Text Indent 2"/>
    <w:basedOn w:val="a3"/>
    <w:link w:val="28"/>
    <w:rsid w:val="00CC230D"/>
    <w:pPr>
      <w:spacing w:after="120" w:line="480" w:lineRule="auto"/>
      <w:ind w:left="283"/>
    </w:pPr>
  </w:style>
  <w:style w:type="character" w:customStyle="1" w:styleId="28">
    <w:name w:val="Основной текст с отступом 2 Знак"/>
    <w:basedOn w:val="a4"/>
    <w:link w:val="27"/>
    <w:rsid w:val="00CC230D"/>
    <w:rPr>
      <w:rFonts w:ascii="Times New Roman" w:hAnsi="Times New Roman"/>
      <w:sz w:val="28"/>
      <w:szCs w:val="28"/>
    </w:rPr>
  </w:style>
  <w:style w:type="paragraph" w:customStyle="1" w:styleId="aff8">
    <w:name w:val="Îñíîâíîé òåêñò"/>
    <w:basedOn w:val="a3"/>
    <w:rsid w:val="00CC230D"/>
    <w:pPr>
      <w:spacing w:line="240" w:lineRule="auto"/>
      <w:ind w:firstLine="0"/>
      <w:jc w:val="left"/>
    </w:pPr>
    <w:rPr>
      <w:sz w:val="24"/>
      <w:szCs w:val="20"/>
    </w:rPr>
  </w:style>
  <w:style w:type="paragraph" w:customStyle="1" w:styleId="a1">
    <w:name w:val="Нумерация Таблица"/>
    <w:basedOn w:val="a3"/>
    <w:rsid w:val="00CC230D"/>
    <w:pPr>
      <w:widowControl w:val="0"/>
      <w:numPr>
        <w:numId w:val="34"/>
      </w:numPr>
      <w:overflowPunct w:val="0"/>
      <w:autoSpaceDE w:val="0"/>
      <w:autoSpaceDN w:val="0"/>
      <w:adjustRightInd w:val="0"/>
      <w:spacing w:before="60" w:line="240" w:lineRule="auto"/>
      <w:ind w:right="34"/>
      <w:jc w:val="center"/>
      <w:textAlignment w:val="baseline"/>
    </w:pPr>
    <w:rPr>
      <w:sz w:val="22"/>
      <w:szCs w:val="20"/>
    </w:rPr>
  </w:style>
  <w:style w:type="paragraph" w:customStyle="1" w:styleId="aff9">
    <w:name w:val="Îáû÷íûé"/>
    <w:rsid w:val="00CC230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3">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3"/>
    <w:next w:val="a3"/>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3"/>
    <w:next w:val="-3"/>
    <w:link w:val="21"/>
    <w:qFormat/>
    <w:rsid w:val="00931003"/>
    <w:pPr>
      <w:keepNext/>
      <w:numPr>
        <w:ilvl w:val="1"/>
        <w:numId w:val="2"/>
      </w:numPr>
      <w:suppressAutoHyphens/>
      <w:spacing w:before="360" w:after="120" w:line="240" w:lineRule="auto"/>
      <w:jc w:val="left"/>
      <w:outlineLvl w:val="1"/>
    </w:pPr>
    <w:rPr>
      <w:b/>
      <w:bCs/>
      <w:szCs w:val="32"/>
    </w:rPr>
  </w:style>
  <w:style w:type="paragraph" w:styleId="3">
    <w:name w:val="heading 3"/>
    <w:aliases w:val="H3"/>
    <w:basedOn w:val="a3"/>
    <w:next w:val="a3"/>
    <w:link w:val="30"/>
    <w:qFormat/>
    <w:locked/>
    <w:rsid w:val="00CC230D"/>
    <w:pPr>
      <w:keepNext/>
      <w:numPr>
        <w:ilvl w:val="2"/>
        <w:numId w:val="34"/>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basedOn w:val="a3"/>
    <w:next w:val="a3"/>
    <w:link w:val="40"/>
    <w:qFormat/>
    <w:locked/>
    <w:rsid w:val="00CC230D"/>
    <w:pPr>
      <w:keepNext/>
      <w:numPr>
        <w:ilvl w:val="3"/>
        <w:numId w:val="34"/>
      </w:numPr>
      <w:tabs>
        <w:tab w:val="clear" w:pos="4962"/>
        <w:tab w:val="left" w:pos="1134"/>
        <w:tab w:val="num" w:pos="3590"/>
      </w:tabs>
      <w:suppressAutoHyphens/>
      <w:spacing w:before="240" w:after="120" w:line="240" w:lineRule="auto"/>
      <w:ind w:left="3590" w:hanging="360"/>
      <w:outlineLvl w:val="3"/>
    </w:pPr>
    <w:rPr>
      <w:b/>
      <w:bCs/>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7">
    <w:name w:val="Hyperlink"/>
    <w:rsid w:val="00931003"/>
    <w:rPr>
      <w:rFonts w:cs="Times New Roman"/>
      <w:color w:val="0000FF"/>
      <w:u w:val="single"/>
    </w:rPr>
  </w:style>
  <w:style w:type="paragraph" w:styleId="a0">
    <w:name w:val="List Number"/>
    <w:basedOn w:val="a3"/>
    <w:rsid w:val="00931003"/>
    <w:pPr>
      <w:numPr>
        <w:numId w:val="1"/>
      </w:numPr>
      <w:tabs>
        <w:tab w:val="clear" w:pos="2770"/>
        <w:tab w:val="num" w:pos="2345"/>
      </w:tabs>
      <w:autoSpaceDE w:val="0"/>
      <w:autoSpaceDN w:val="0"/>
      <w:spacing w:before="60"/>
      <w:ind w:left="2345"/>
    </w:pPr>
  </w:style>
  <w:style w:type="paragraph" w:styleId="11">
    <w:name w:val="toc 1"/>
    <w:basedOn w:val="a3"/>
    <w:next w:val="a3"/>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3"/>
    <w:next w:val="a3"/>
    <w:autoRedefine/>
    <w:rsid w:val="00931003"/>
    <w:pPr>
      <w:tabs>
        <w:tab w:val="left" w:pos="1260"/>
        <w:tab w:val="right" w:leader="dot" w:pos="9356"/>
      </w:tabs>
      <w:spacing w:line="240" w:lineRule="auto"/>
      <w:ind w:right="141" w:firstLine="0"/>
      <w:jc w:val="left"/>
    </w:pPr>
    <w:rPr>
      <w:b/>
      <w:noProof/>
      <w:sz w:val="24"/>
      <w:szCs w:val="20"/>
    </w:rPr>
  </w:style>
  <w:style w:type="paragraph" w:styleId="a8">
    <w:name w:val="Body Text"/>
    <w:basedOn w:val="a3"/>
    <w:link w:val="a9"/>
    <w:rsid w:val="00931003"/>
    <w:pPr>
      <w:tabs>
        <w:tab w:val="right" w:pos="9360"/>
      </w:tabs>
      <w:spacing w:line="240" w:lineRule="auto"/>
      <w:ind w:firstLine="0"/>
      <w:jc w:val="left"/>
    </w:pPr>
  </w:style>
  <w:style w:type="character" w:customStyle="1" w:styleId="a9">
    <w:name w:val="Основной текст Знак"/>
    <w:link w:val="a8"/>
    <w:locked/>
    <w:rsid w:val="00931003"/>
    <w:rPr>
      <w:rFonts w:ascii="Times New Roman" w:hAnsi="Times New Roman" w:cs="Times New Roman"/>
      <w:sz w:val="28"/>
      <w:szCs w:val="28"/>
      <w:lang w:eastAsia="ru-RU"/>
    </w:rPr>
  </w:style>
  <w:style w:type="paragraph" w:customStyle="1" w:styleId="aa">
    <w:name w:val="Таблица текст"/>
    <w:basedOn w:val="a3"/>
    <w:rsid w:val="00931003"/>
    <w:pPr>
      <w:spacing w:before="40" w:after="40" w:line="240" w:lineRule="auto"/>
      <w:ind w:left="57" w:right="57" w:firstLine="0"/>
      <w:jc w:val="left"/>
    </w:pPr>
    <w:rPr>
      <w:sz w:val="24"/>
      <w:szCs w:val="24"/>
    </w:rPr>
  </w:style>
  <w:style w:type="paragraph" w:customStyle="1" w:styleId="ab">
    <w:name w:val="Таблица шапка"/>
    <w:basedOn w:val="a3"/>
    <w:link w:val="ac"/>
    <w:rsid w:val="00931003"/>
    <w:pPr>
      <w:keepNext/>
      <w:spacing w:before="40" w:after="40" w:line="240" w:lineRule="auto"/>
      <w:ind w:left="57" w:right="57" w:firstLine="0"/>
      <w:jc w:val="left"/>
    </w:pPr>
    <w:rPr>
      <w:sz w:val="18"/>
      <w:szCs w:val="18"/>
    </w:rPr>
  </w:style>
  <w:style w:type="paragraph" w:customStyle="1" w:styleId="ad">
    <w:name w:val="Пункт"/>
    <w:basedOn w:val="a3"/>
    <w:link w:val="ae"/>
    <w:rsid w:val="00931003"/>
    <w:pPr>
      <w:tabs>
        <w:tab w:val="num" w:pos="1134"/>
      </w:tabs>
      <w:ind w:left="1134" w:hanging="1134"/>
    </w:pPr>
  </w:style>
  <w:style w:type="paragraph" w:customStyle="1" w:styleId="-3">
    <w:name w:val="Пункт-3"/>
    <w:basedOn w:val="a3"/>
    <w:rsid w:val="00931003"/>
    <w:pPr>
      <w:numPr>
        <w:ilvl w:val="2"/>
        <w:numId w:val="2"/>
      </w:numPr>
    </w:pPr>
    <w:rPr>
      <w:szCs w:val="24"/>
    </w:rPr>
  </w:style>
  <w:style w:type="paragraph" w:customStyle="1" w:styleId="-4">
    <w:name w:val="Пункт-4"/>
    <w:basedOn w:val="a3"/>
    <w:rsid w:val="00931003"/>
    <w:pPr>
      <w:numPr>
        <w:ilvl w:val="3"/>
        <w:numId w:val="2"/>
      </w:numPr>
    </w:pPr>
    <w:rPr>
      <w:szCs w:val="24"/>
    </w:rPr>
  </w:style>
  <w:style w:type="paragraph" w:customStyle="1" w:styleId="-5">
    <w:name w:val="Пункт-5"/>
    <w:basedOn w:val="a3"/>
    <w:rsid w:val="00931003"/>
    <w:pPr>
      <w:numPr>
        <w:ilvl w:val="4"/>
        <w:numId w:val="2"/>
      </w:numPr>
    </w:pPr>
    <w:rPr>
      <w:szCs w:val="24"/>
    </w:rPr>
  </w:style>
  <w:style w:type="paragraph" w:customStyle="1" w:styleId="-6">
    <w:name w:val="Пункт-6"/>
    <w:basedOn w:val="a3"/>
    <w:rsid w:val="00931003"/>
    <w:pPr>
      <w:numPr>
        <w:ilvl w:val="5"/>
        <w:numId w:val="2"/>
      </w:numPr>
    </w:pPr>
    <w:rPr>
      <w:szCs w:val="24"/>
    </w:rPr>
  </w:style>
  <w:style w:type="paragraph" w:customStyle="1" w:styleId="-7">
    <w:name w:val="Пункт-7"/>
    <w:basedOn w:val="a3"/>
    <w:rsid w:val="00931003"/>
    <w:pPr>
      <w:numPr>
        <w:ilvl w:val="6"/>
        <w:numId w:val="2"/>
      </w:numPr>
    </w:pPr>
    <w:rPr>
      <w:szCs w:val="24"/>
    </w:rPr>
  </w:style>
  <w:style w:type="character" w:customStyle="1" w:styleId="ac">
    <w:name w:val="Таблица шапка Знак"/>
    <w:link w:val="ab"/>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3"/>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f">
    <w:name w:val="header"/>
    <w:basedOn w:val="a3"/>
    <w:link w:val="af0"/>
    <w:rsid w:val="00955692"/>
    <w:pPr>
      <w:tabs>
        <w:tab w:val="center" w:pos="4677"/>
        <w:tab w:val="right" w:pos="9355"/>
      </w:tabs>
      <w:spacing w:line="240" w:lineRule="auto"/>
    </w:pPr>
  </w:style>
  <w:style w:type="character" w:customStyle="1" w:styleId="af0">
    <w:name w:val="Верхний колонтитул Знак"/>
    <w:link w:val="af"/>
    <w:locked/>
    <w:rsid w:val="00955692"/>
    <w:rPr>
      <w:rFonts w:ascii="Times New Roman" w:hAnsi="Times New Roman" w:cs="Times New Roman"/>
      <w:sz w:val="28"/>
      <w:szCs w:val="28"/>
      <w:lang w:eastAsia="ru-RU"/>
    </w:rPr>
  </w:style>
  <w:style w:type="paragraph" w:styleId="af1">
    <w:name w:val="footer"/>
    <w:basedOn w:val="a3"/>
    <w:link w:val="af2"/>
    <w:rsid w:val="00955692"/>
    <w:pPr>
      <w:tabs>
        <w:tab w:val="center" w:pos="4677"/>
        <w:tab w:val="right" w:pos="9355"/>
      </w:tabs>
      <w:spacing w:line="240" w:lineRule="auto"/>
    </w:pPr>
  </w:style>
  <w:style w:type="character" w:customStyle="1" w:styleId="af2">
    <w:name w:val="Нижний колонтитул Знак"/>
    <w:link w:val="af1"/>
    <w:locked/>
    <w:rsid w:val="00955692"/>
    <w:rPr>
      <w:rFonts w:ascii="Times New Roman" w:hAnsi="Times New Roman" w:cs="Times New Roman"/>
      <w:sz w:val="28"/>
      <w:szCs w:val="28"/>
      <w:lang w:eastAsia="ru-RU"/>
    </w:rPr>
  </w:style>
  <w:style w:type="paragraph" w:customStyle="1" w:styleId="a2">
    <w:name w:val="Заголовок"/>
    <w:basedOn w:val="a3"/>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3">
    <w:name w:val="List Paragraph"/>
    <w:basedOn w:val="a3"/>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4">
    <w:name w:val="Подподпункт"/>
    <w:basedOn w:val="a3"/>
    <w:rsid w:val="003A30A6"/>
    <w:pPr>
      <w:tabs>
        <w:tab w:val="left" w:pos="851"/>
        <w:tab w:val="left" w:pos="1134"/>
        <w:tab w:val="left" w:pos="1418"/>
        <w:tab w:val="num" w:pos="2978"/>
      </w:tabs>
      <w:spacing w:line="360" w:lineRule="auto"/>
      <w:ind w:left="2978" w:hanging="567"/>
    </w:pPr>
    <w:rPr>
      <w:szCs w:val="20"/>
    </w:rPr>
  </w:style>
  <w:style w:type="character" w:customStyle="1" w:styleId="ae">
    <w:name w:val="Пункт Знак"/>
    <w:link w:val="ad"/>
    <w:locked/>
    <w:rsid w:val="003A30A6"/>
    <w:rPr>
      <w:rFonts w:ascii="Times New Roman" w:hAnsi="Times New Roman"/>
      <w:sz w:val="28"/>
      <w:szCs w:val="28"/>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rsid w:val="003A30A6"/>
    <w:pPr>
      <w:widowControl w:val="0"/>
      <w:autoSpaceDE w:val="0"/>
      <w:autoSpaceDN w:val="0"/>
      <w:adjustRightInd w:val="0"/>
      <w:spacing w:line="240" w:lineRule="auto"/>
      <w:ind w:firstLine="0"/>
      <w:jc w:val="left"/>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5"/>
    <w:rsid w:val="003A30A6"/>
    <w:rPr>
      <w:rFonts w:ascii="Times New Roman" w:hAnsi="Times New Roman"/>
    </w:rPr>
  </w:style>
  <w:style w:type="character" w:styleId="af7">
    <w:name w:val="footnote reference"/>
    <w:rsid w:val="003A30A6"/>
    <w:rPr>
      <w:rFonts w:cs="Times New Roman"/>
      <w:vertAlign w:val="superscript"/>
    </w:rPr>
  </w:style>
  <w:style w:type="paragraph" w:customStyle="1" w:styleId="af8">
    <w:name w:val="Подпункт"/>
    <w:basedOn w:val="ad"/>
    <w:rsid w:val="003A30A6"/>
    <w:pPr>
      <w:spacing w:line="360" w:lineRule="auto"/>
    </w:pPr>
  </w:style>
  <w:style w:type="paragraph" w:styleId="24">
    <w:name w:val="Body Text 2"/>
    <w:basedOn w:val="a3"/>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9">
    <w:name w:val="Body Text Indent"/>
    <w:basedOn w:val="a3"/>
    <w:link w:val="afa"/>
    <w:rsid w:val="003A30A6"/>
    <w:pPr>
      <w:spacing w:after="120"/>
      <w:ind w:left="283"/>
    </w:pPr>
  </w:style>
  <w:style w:type="character" w:customStyle="1" w:styleId="afa">
    <w:name w:val="Основной текст с отступом Знак"/>
    <w:link w:val="af9"/>
    <w:rsid w:val="003A30A6"/>
    <w:rPr>
      <w:rFonts w:ascii="Times New Roman" w:hAnsi="Times New Roman"/>
      <w:sz w:val="28"/>
      <w:szCs w:val="28"/>
    </w:rPr>
  </w:style>
  <w:style w:type="paragraph" w:styleId="31">
    <w:name w:val="Body Text Indent 3"/>
    <w:basedOn w:val="a3"/>
    <w:link w:val="32"/>
    <w:rsid w:val="003A30A6"/>
    <w:pPr>
      <w:spacing w:after="120"/>
      <w:ind w:left="283"/>
    </w:pPr>
    <w:rPr>
      <w:sz w:val="16"/>
      <w:szCs w:val="16"/>
    </w:rPr>
  </w:style>
  <w:style w:type="character" w:customStyle="1" w:styleId="32">
    <w:name w:val="Основной текст с отступом 3 Знак"/>
    <w:link w:val="31"/>
    <w:rsid w:val="003A30A6"/>
    <w:rPr>
      <w:rFonts w:ascii="Times New Roman" w:hAnsi="Times New Roman"/>
      <w:sz w:val="16"/>
      <w:szCs w:val="16"/>
    </w:rPr>
  </w:style>
  <w:style w:type="character" w:customStyle="1" w:styleId="afb">
    <w:name w:val="Подпункт Знак"/>
    <w:rsid w:val="003A30A6"/>
    <w:rPr>
      <w:rFonts w:cs="Times New Roman"/>
      <w:sz w:val="28"/>
      <w:lang w:val="ru-RU" w:eastAsia="ru-RU" w:bidi="ar-SA"/>
    </w:rPr>
  </w:style>
  <w:style w:type="character" w:customStyle="1" w:styleId="afc">
    <w:name w:val="комментарий"/>
    <w:rsid w:val="003A30A6"/>
    <w:rPr>
      <w:rFonts w:cs="Times New Roman"/>
      <w:b/>
      <w:i/>
      <w:shd w:val="clear" w:color="auto" w:fill="FFFF99"/>
    </w:rPr>
  </w:style>
  <w:style w:type="paragraph" w:styleId="afd">
    <w:name w:val="Normal (Web)"/>
    <w:basedOn w:val="a3"/>
    <w:rsid w:val="003A30A6"/>
    <w:pPr>
      <w:spacing w:before="100" w:beforeAutospacing="1" w:after="100" w:afterAutospacing="1" w:line="240" w:lineRule="auto"/>
      <w:ind w:firstLine="0"/>
      <w:jc w:val="left"/>
    </w:pPr>
    <w:rPr>
      <w:sz w:val="24"/>
      <w:szCs w:val="24"/>
    </w:rPr>
  </w:style>
  <w:style w:type="paragraph" w:styleId="afe">
    <w:name w:val="Balloon Text"/>
    <w:basedOn w:val="a3"/>
    <w:link w:val="aff"/>
    <w:rsid w:val="003A30A6"/>
    <w:pPr>
      <w:spacing w:line="360" w:lineRule="auto"/>
    </w:pPr>
    <w:rPr>
      <w:rFonts w:ascii="Tahoma" w:hAnsi="Tahoma" w:cs="Tahoma"/>
      <w:sz w:val="16"/>
      <w:szCs w:val="16"/>
    </w:rPr>
  </w:style>
  <w:style w:type="character" w:customStyle="1" w:styleId="aff">
    <w:name w:val="Текст выноски Знак"/>
    <w:link w:val="afe"/>
    <w:rsid w:val="003A30A6"/>
    <w:rPr>
      <w:rFonts w:ascii="Tahoma" w:hAnsi="Tahoma" w:cs="Tahoma"/>
      <w:sz w:val="16"/>
      <w:szCs w:val="16"/>
    </w:rPr>
  </w:style>
  <w:style w:type="character" w:styleId="aff0">
    <w:name w:val="annotation reference"/>
    <w:rsid w:val="003A30A6"/>
    <w:rPr>
      <w:rFonts w:cs="Times New Roman"/>
      <w:sz w:val="16"/>
      <w:szCs w:val="16"/>
    </w:rPr>
  </w:style>
  <w:style w:type="paragraph" w:styleId="aff1">
    <w:name w:val="annotation text"/>
    <w:basedOn w:val="a3"/>
    <w:link w:val="aff2"/>
    <w:rsid w:val="003A30A6"/>
    <w:pPr>
      <w:spacing w:line="360" w:lineRule="auto"/>
    </w:pPr>
    <w:rPr>
      <w:sz w:val="20"/>
      <w:szCs w:val="20"/>
    </w:rPr>
  </w:style>
  <w:style w:type="character" w:customStyle="1" w:styleId="aff2">
    <w:name w:val="Текст примечания Знак"/>
    <w:link w:val="aff1"/>
    <w:rsid w:val="003A30A6"/>
    <w:rPr>
      <w:rFonts w:ascii="Times New Roman" w:hAnsi="Times New Roman"/>
    </w:rPr>
  </w:style>
  <w:style w:type="paragraph" w:styleId="aff3">
    <w:name w:val="annotation subject"/>
    <w:basedOn w:val="aff1"/>
    <w:next w:val="aff1"/>
    <w:link w:val="aff4"/>
    <w:rsid w:val="003A30A6"/>
    <w:rPr>
      <w:b/>
      <w:bCs/>
    </w:rPr>
  </w:style>
  <w:style w:type="character" w:customStyle="1" w:styleId="aff4">
    <w:name w:val="Тема примечания Знак"/>
    <w:link w:val="aff3"/>
    <w:rsid w:val="003A30A6"/>
    <w:rPr>
      <w:rFonts w:ascii="Times New Roman" w:hAnsi="Times New Roman"/>
      <w:b/>
      <w:bCs/>
    </w:rPr>
  </w:style>
  <w:style w:type="table" w:styleId="aff5">
    <w:name w:val="Table Grid"/>
    <w:basedOn w:val="a5"/>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No Spacing"/>
    <w:qFormat/>
    <w:rsid w:val="00843B25"/>
    <w:pPr>
      <w:ind w:firstLine="567"/>
      <w:jc w:val="both"/>
    </w:pPr>
    <w:rPr>
      <w:rFonts w:ascii="Times New Roman" w:hAnsi="Times New Roman"/>
      <w:sz w:val="28"/>
      <w:szCs w:val="28"/>
    </w:rPr>
  </w:style>
  <w:style w:type="character" w:styleId="aff7">
    <w:name w:val="Strong"/>
    <w:qFormat/>
    <w:locked/>
    <w:rsid w:val="0005321E"/>
    <w:rPr>
      <w:b/>
      <w:bCs/>
    </w:rPr>
  </w:style>
  <w:style w:type="paragraph" w:customStyle="1" w:styleId="FR5">
    <w:name w:val="FR5"/>
    <w:uiPriority w:val="99"/>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3"/>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3"/>
    <w:next w:val="a3"/>
    <w:rsid w:val="004903FD"/>
    <w:pPr>
      <w:suppressAutoHyphens/>
      <w:spacing w:before="60" w:after="60" w:line="240" w:lineRule="auto"/>
      <w:ind w:firstLine="0"/>
      <w:jc w:val="center"/>
    </w:pPr>
    <w:rPr>
      <w:sz w:val="22"/>
      <w:szCs w:val="20"/>
      <w:lang w:eastAsia="ar-SA"/>
    </w:rPr>
  </w:style>
  <w:style w:type="paragraph" w:customStyle="1" w:styleId="a">
    <w:name w:val="отступ"/>
    <w:basedOn w:val="a8"/>
    <w:rsid w:val="005F44FE"/>
    <w:pPr>
      <w:widowControl w:val="0"/>
      <w:numPr>
        <w:numId w:val="29"/>
      </w:numPr>
      <w:tabs>
        <w:tab w:val="clear" w:pos="1492"/>
        <w:tab w:val="clear" w:pos="9360"/>
      </w:tabs>
      <w:overflowPunct w:val="0"/>
      <w:autoSpaceDE w:val="0"/>
      <w:autoSpaceDN w:val="0"/>
      <w:adjustRightInd w:val="0"/>
      <w:spacing w:before="240"/>
      <w:ind w:left="0" w:firstLine="902"/>
      <w:jc w:val="both"/>
      <w:textAlignment w:val="baseline"/>
    </w:pPr>
    <w:rPr>
      <w:sz w:val="22"/>
      <w:szCs w:val="20"/>
    </w:rPr>
  </w:style>
  <w:style w:type="character" w:customStyle="1" w:styleId="26">
    <w:name w:val="отступ 2"/>
    <w:basedOn w:val="a4"/>
    <w:rsid w:val="005F44FE"/>
    <w:rPr>
      <w:bCs/>
      <w:sz w:val="22"/>
    </w:rPr>
  </w:style>
  <w:style w:type="character" w:customStyle="1" w:styleId="30">
    <w:name w:val="Заголовок 3 Знак"/>
    <w:basedOn w:val="a4"/>
    <w:link w:val="3"/>
    <w:rsid w:val="00CC230D"/>
    <w:rPr>
      <w:rFonts w:ascii="Times New Roman" w:hAnsi="Times New Roman"/>
      <w:b/>
      <w:bCs/>
      <w:sz w:val="28"/>
      <w:szCs w:val="28"/>
    </w:rPr>
  </w:style>
  <w:style w:type="character" w:customStyle="1" w:styleId="40">
    <w:name w:val="Заголовок 4 Знак"/>
    <w:basedOn w:val="a4"/>
    <w:link w:val="4"/>
    <w:rsid w:val="00CC230D"/>
    <w:rPr>
      <w:rFonts w:ascii="Times New Roman" w:hAnsi="Times New Roman"/>
      <w:b/>
      <w:bCs/>
      <w:i/>
      <w:iCs/>
      <w:sz w:val="28"/>
      <w:szCs w:val="28"/>
    </w:rPr>
  </w:style>
  <w:style w:type="paragraph" w:styleId="27">
    <w:name w:val="Body Text Indent 2"/>
    <w:basedOn w:val="a3"/>
    <w:link w:val="28"/>
    <w:rsid w:val="00CC230D"/>
    <w:pPr>
      <w:spacing w:after="120" w:line="480" w:lineRule="auto"/>
      <w:ind w:left="283"/>
    </w:pPr>
  </w:style>
  <w:style w:type="character" w:customStyle="1" w:styleId="28">
    <w:name w:val="Основной текст с отступом 2 Знак"/>
    <w:basedOn w:val="a4"/>
    <w:link w:val="27"/>
    <w:rsid w:val="00CC230D"/>
    <w:rPr>
      <w:rFonts w:ascii="Times New Roman" w:hAnsi="Times New Roman"/>
      <w:sz w:val="28"/>
      <w:szCs w:val="28"/>
    </w:rPr>
  </w:style>
  <w:style w:type="paragraph" w:customStyle="1" w:styleId="aff8">
    <w:name w:val="Îñíîâíîé òåêñò"/>
    <w:basedOn w:val="a3"/>
    <w:rsid w:val="00CC230D"/>
    <w:pPr>
      <w:spacing w:line="240" w:lineRule="auto"/>
      <w:ind w:firstLine="0"/>
      <w:jc w:val="left"/>
    </w:pPr>
    <w:rPr>
      <w:sz w:val="24"/>
      <w:szCs w:val="20"/>
    </w:rPr>
  </w:style>
  <w:style w:type="paragraph" w:customStyle="1" w:styleId="a1">
    <w:name w:val="Нумерация Таблица"/>
    <w:basedOn w:val="a3"/>
    <w:rsid w:val="00CC230D"/>
    <w:pPr>
      <w:widowControl w:val="0"/>
      <w:numPr>
        <w:numId w:val="34"/>
      </w:numPr>
      <w:overflowPunct w:val="0"/>
      <w:autoSpaceDE w:val="0"/>
      <w:autoSpaceDN w:val="0"/>
      <w:adjustRightInd w:val="0"/>
      <w:spacing w:before="60" w:line="240" w:lineRule="auto"/>
      <w:ind w:right="34"/>
      <w:jc w:val="center"/>
      <w:textAlignment w:val="baseline"/>
    </w:pPr>
    <w:rPr>
      <w:sz w:val="22"/>
      <w:szCs w:val="20"/>
    </w:rPr>
  </w:style>
  <w:style w:type="paragraph" w:customStyle="1" w:styleId="aff9">
    <w:name w:val="Îáû÷íûé"/>
    <w:rsid w:val="00CC230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0481646">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920410919">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300068055">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55001081">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nova@uk.sistema.ru" TargetMode="External"/><Relationship Id="rId13" Type="http://schemas.openxmlformats.org/officeDocument/2006/relationships/hyperlink" Target="http://www.psrealt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offic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kupki@uk.sistema.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www.sistema.ru" TargetMode="External"/><Relationship Id="rId10" Type="http://schemas.openxmlformats.org/officeDocument/2006/relationships/hyperlink" Target="mailto:kurkatova@uk.sistem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gorova@uk.sistema.ru" TargetMode="External"/><Relationship Id="rId14" Type="http://schemas.openxmlformats.org/officeDocument/2006/relationships/hyperlink" Target="http://pla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7708-3CDB-45A6-A9E3-69D0DE80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2</cp:revision>
  <cp:lastPrinted>2012-07-24T05:49:00Z</cp:lastPrinted>
  <dcterms:created xsi:type="dcterms:W3CDTF">2012-07-24T13:15:00Z</dcterms:created>
  <dcterms:modified xsi:type="dcterms:W3CDTF">2012-07-24T13:15:00Z</dcterms:modified>
</cp:coreProperties>
</file>