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1C75BD" w:rsidRDefault="001C75BD" w:rsidP="001C75BD">
      <w:pPr>
        <w:spacing w:after="0" w:line="240" w:lineRule="auto"/>
        <w:ind w:left="7080" w:firstLine="708"/>
        <w:rPr>
          <w:rFonts w:ascii="Times New Roman" w:hAnsi="Times New Roman"/>
          <w:sz w:val="28"/>
          <w:szCs w:val="28"/>
        </w:rPr>
      </w:pPr>
    </w:p>
    <w:p w:rsidR="00261ECE" w:rsidRPr="00CF40E1" w:rsidRDefault="00261ECE" w:rsidP="00261ECE">
      <w:pPr>
        <w:spacing w:after="0" w:line="240" w:lineRule="auto"/>
        <w:rPr>
          <w:rFonts w:ascii="Times New Roman" w:hAnsi="Times New Roman"/>
          <w:sz w:val="28"/>
          <w:szCs w:val="28"/>
        </w:rPr>
      </w:pPr>
      <w:r w:rsidRPr="00CF40E1">
        <w:rPr>
          <w:rFonts w:ascii="Times New Roman" w:hAnsi="Times New Roman"/>
          <w:sz w:val="28"/>
          <w:szCs w:val="28"/>
        </w:rPr>
        <w:t>Исх.</w:t>
      </w:r>
      <w:r w:rsidR="00AA754C">
        <w:rPr>
          <w:rFonts w:ascii="Times New Roman" w:hAnsi="Times New Roman"/>
          <w:sz w:val="28"/>
          <w:szCs w:val="28"/>
        </w:rPr>
        <w:t>21</w:t>
      </w:r>
      <w:r w:rsidRPr="00CF40E1">
        <w:rPr>
          <w:rFonts w:ascii="Times New Roman" w:hAnsi="Times New Roman"/>
          <w:sz w:val="28"/>
          <w:szCs w:val="28"/>
        </w:rPr>
        <w:t>/2013</w:t>
      </w:r>
    </w:p>
    <w:p w:rsidR="00261ECE" w:rsidRPr="00CF40E1" w:rsidRDefault="00381B5E" w:rsidP="00261ECE">
      <w:pPr>
        <w:spacing w:after="0" w:line="240" w:lineRule="auto"/>
        <w:rPr>
          <w:rFonts w:ascii="Times New Roman" w:hAnsi="Times New Roman"/>
          <w:sz w:val="28"/>
          <w:szCs w:val="28"/>
        </w:rPr>
      </w:pPr>
      <w:r>
        <w:rPr>
          <w:rFonts w:ascii="Times New Roman" w:hAnsi="Times New Roman"/>
          <w:sz w:val="28"/>
          <w:szCs w:val="28"/>
        </w:rPr>
        <w:t>2</w:t>
      </w:r>
      <w:r w:rsidR="00AA754C">
        <w:rPr>
          <w:rFonts w:ascii="Times New Roman" w:hAnsi="Times New Roman"/>
          <w:sz w:val="28"/>
          <w:szCs w:val="28"/>
        </w:rPr>
        <w:t>2</w:t>
      </w:r>
      <w:r w:rsidR="00261ECE" w:rsidRPr="00CF40E1">
        <w:rPr>
          <w:rFonts w:ascii="Times New Roman" w:hAnsi="Times New Roman"/>
          <w:sz w:val="28"/>
          <w:szCs w:val="28"/>
        </w:rPr>
        <w:t xml:space="preserve"> </w:t>
      </w:r>
      <w:r>
        <w:rPr>
          <w:rFonts w:ascii="Times New Roman" w:hAnsi="Times New Roman"/>
          <w:sz w:val="28"/>
          <w:szCs w:val="28"/>
        </w:rPr>
        <w:t>августа</w:t>
      </w:r>
      <w:r w:rsidR="00261ECE" w:rsidRPr="00CF40E1">
        <w:rPr>
          <w:rFonts w:ascii="Times New Roman" w:hAnsi="Times New Roman"/>
          <w:sz w:val="28"/>
          <w:szCs w:val="28"/>
        </w:rPr>
        <w:t xml:space="preserve"> 2013г.</w:t>
      </w:r>
    </w:p>
    <w:p w:rsidR="00C6051F" w:rsidRPr="009919A0" w:rsidRDefault="00C6051F" w:rsidP="00BC6EE3">
      <w:pPr>
        <w:spacing w:after="0" w:line="240" w:lineRule="auto"/>
        <w:jc w:val="right"/>
        <w:rPr>
          <w:rFonts w:ascii="Times New Roman" w:hAnsi="Times New Roman"/>
          <w:sz w:val="28"/>
          <w:szCs w:val="28"/>
        </w:rPr>
      </w:pPr>
      <w:bookmarkStart w:id="0" w:name="_GoBack"/>
      <w:bookmarkEnd w:id="0"/>
    </w:p>
    <w:p w:rsidR="009919A0" w:rsidRPr="009919A0" w:rsidRDefault="009919A0"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9919A0" w:rsidRDefault="009919A0" w:rsidP="00C6051F">
      <w:pPr>
        <w:spacing w:after="0" w:line="240" w:lineRule="auto"/>
        <w:jc w:val="center"/>
        <w:rPr>
          <w:rFonts w:ascii="Times New Roman" w:hAnsi="Times New Roman"/>
          <w:b/>
          <w:sz w:val="28"/>
          <w:szCs w:val="28"/>
        </w:rPr>
      </w:pPr>
    </w:p>
    <w:p w:rsidR="00B41F7D" w:rsidRDefault="00B41F7D" w:rsidP="00D80726">
      <w:pPr>
        <w:pStyle w:val="a6"/>
        <w:numPr>
          <w:ilvl w:val="0"/>
          <w:numId w:val="1"/>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960436" w:rsidRPr="009919A0">
        <w:rPr>
          <w:rFonts w:ascii="Times New Roman" w:hAnsi="Times New Roman"/>
          <w:sz w:val="24"/>
          <w:szCs w:val="24"/>
        </w:rPr>
        <w:t>–</w:t>
      </w:r>
      <w:r w:rsidR="009919A0" w:rsidRPr="009919A0">
        <w:rPr>
          <w:rFonts w:ascii="Times New Roman" w:hAnsi="Times New Roman"/>
          <w:sz w:val="24"/>
          <w:szCs w:val="24"/>
        </w:rPr>
        <w:t xml:space="preserve"> </w:t>
      </w:r>
      <w:r w:rsidR="00C33A7C">
        <w:rPr>
          <w:rFonts w:ascii="Times New Roman" w:hAnsi="Times New Roman"/>
          <w:sz w:val="24"/>
          <w:szCs w:val="24"/>
        </w:rPr>
        <w:t xml:space="preserve">изготовление и установка мебели </w:t>
      </w:r>
      <w:r w:rsidR="009919A0">
        <w:rPr>
          <w:rFonts w:ascii="Times New Roman" w:hAnsi="Times New Roman"/>
          <w:sz w:val="24"/>
          <w:szCs w:val="24"/>
        </w:rPr>
        <w:t>в соответствии с прилагаемой спецификацией</w:t>
      </w:r>
      <w:r w:rsidR="00C33A7C">
        <w:rPr>
          <w:rFonts w:ascii="Times New Roman" w:hAnsi="Times New Roman"/>
          <w:sz w:val="24"/>
          <w:szCs w:val="24"/>
        </w:rPr>
        <w:t xml:space="preserve"> и эскизами:</w:t>
      </w:r>
    </w:p>
    <w:p w:rsidR="009919A0" w:rsidRPr="009919A0" w:rsidRDefault="009919A0" w:rsidP="009919A0">
      <w:pPr>
        <w:spacing w:after="0" w:line="240" w:lineRule="auto"/>
        <w:ind w:left="360"/>
        <w:jc w:val="both"/>
        <w:rPr>
          <w:rFonts w:ascii="Times New Roman" w:hAnsi="Times New Roman"/>
          <w:sz w:val="24"/>
          <w:szCs w:val="24"/>
        </w:rPr>
      </w:pPr>
    </w:p>
    <w:tbl>
      <w:tblPr>
        <w:tblW w:w="1606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1880"/>
        <w:gridCol w:w="2500"/>
        <w:gridCol w:w="6234"/>
        <w:gridCol w:w="1134"/>
        <w:gridCol w:w="1160"/>
        <w:gridCol w:w="1461"/>
        <w:gridCol w:w="1240"/>
      </w:tblGrid>
      <w:tr w:rsidR="00C33A7C" w:rsidRPr="00C33A7C" w:rsidTr="00C33A7C">
        <w:trPr>
          <w:trHeight w:val="6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w:t>
            </w:r>
          </w:p>
        </w:tc>
        <w:tc>
          <w:tcPr>
            <w:tcW w:w="188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Наименование</w:t>
            </w:r>
          </w:p>
        </w:tc>
        <w:tc>
          <w:tcPr>
            <w:tcW w:w="250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Размеры</w:t>
            </w:r>
          </w:p>
        </w:tc>
        <w:tc>
          <w:tcPr>
            <w:tcW w:w="62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Описание</w:t>
            </w:r>
          </w:p>
        </w:tc>
        <w:tc>
          <w:tcPr>
            <w:tcW w:w="11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Цвет</w:t>
            </w:r>
          </w:p>
        </w:tc>
        <w:tc>
          <w:tcPr>
            <w:tcW w:w="116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Сроки</w:t>
            </w:r>
            <w:r>
              <w:rPr>
                <w:rFonts w:ascii="Times New Roman" w:eastAsia="Times New Roman" w:hAnsi="Times New Roman"/>
                <w:b/>
                <w:bCs/>
                <w:color w:val="000000"/>
                <w:sz w:val="24"/>
                <w:szCs w:val="24"/>
                <w:lang w:eastAsia="ru-RU"/>
              </w:rPr>
              <w:t xml:space="preserve"> </w:t>
            </w:r>
          </w:p>
        </w:tc>
        <w:tc>
          <w:tcPr>
            <w:tcW w:w="1461" w:type="dxa"/>
            <w:shd w:val="clear" w:color="auto" w:fill="auto"/>
            <w:vAlign w:val="bottom"/>
            <w:hideMark/>
          </w:tcPr>
          <w:p w:rsidR="00C33A7C" w:rsidRPr="00C33A7C" w:rsidRDefault="00960765" w:rsidP="00C33A7C">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Нач. макс. цена,</w:t>
            </w:r>
            <w:r w:rsidR="00C33A7C" w:rsidRPr="00C33A7C">
              <w:rPr>
                <w:rFonts w:ascii="Times New Roman" w:eastAsia="Times New Roman" w:hAnsi="Times New Roman"/>
                <w:b/>
                <w:bCs/>
                <w:color w:val="000000"/>
                <w:sz w:val="24"/>
                <w:szCs w:val="24"/>
                <w:lang w:eastAsia="ru-RU"/>
              </w:rPr>
              <w:t xml:space="preserve"> руб. </w:t>
            </w:r>
            <w:r w:rsidR="00C33A7C">
              <w:rPr>
                <w:rFonts w:ascii="Times New Roman" w:eastAsia="Times New Roman" w:hAnsi="Times New Roman"/>
                <w:b/>
                <w:bCs/>
                <w:color w:val="000000"/>
                <w:sz w:val="24"/>
                <w:szCs w:val="24"/>
                <w:lang w:eastAsia="ru-RU"/>
              </w:rPr>
              <w:t>с НДС</w:t>
            </w:r>
          </w:p>
        </w:tc>
        <w:tc>
          <w:tcPr>
            <w:tcW w:w="124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sz w:val="24"/>
                <w:szCs w:val="24"/>
                <w:lang w:eastAsia="ru-RU"/>
              </w:rPr>
            </w:pPr>
            <w:r w:rsidRPr="00C33A7C">
              <w:rPr>
                <w:rFonts w:ascii="Times New Roman" w:eastAsia="Times New Roman" w:hAnsi="Times New Roman"/>
                <w:b/>
                <w:bCs/>
                <w:color w:val="000000"/>
                <w:sz w:val="24"/>
                <w:szCs w:val="24"/>
                <w:lang w:eastAsia="ru-RU"/>
              </w:rPr>
              <w:t>Эскиз</w:t>
            </w:r>
          </w:p>
        </w:tc>
      </w:tr>
      <w:tr w:rsidR="00C33A7C" w:rsidRPr="00C33A7C" w:rsidTr="00C33A7C">
        <w:trPr>
          <w:trHeight w:val="36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1</w:t>
            </w:r>
          </w:p>
        </w:tc>
        <w:tc>
          <w:tcPr>
            <w:tcW w:w="1880" w:type="dxa"/>
            <w:shd w:val="clear" w:color="auto" w:fill="auto"/>
            <w:vAlign w:val="center"/>
            <w:hideMark/>
          </w:tcPr>
          <w:p w:rsidR="00C33A7C" w:rsidRPr="007A6861" w:rsidRDefault="00C33A7C" w:rsidP="007A6861">
            <w:pPr>
              <w:spacing w:after="0" w:line="240" w:lineRule="auto"/>
              <w:jc w:val="center"/>
              <w:rPr>
                <w:rFonts w:ascii="Times New Roman" w:eastAsia="Times New Roman" w:hAnsi="Times New Roman"/>
                <w:b/>
                <w:bCs/>
                <w:color w:val="000000"/>
                <w:lang w:val="en-US" w:eastAsia="ru-RU"/>
              </w:rPr>
            </w:pPr>
            <w:r w:rsidRPr="00C33A7C">
              <w:rPr>
                <w:rFonts w:ascii="Times New Roman" w:eastAsia="Times New Roman" w:hAnsi="Times New Roman"/>
                <w:b/>
                <w:bCs/>
                <w:color w:val="000000"/>
                <w:lang w:eastAsia="ru-RU"/>
              </w:rPr>
              <w:t xml:space="preserve">Стойка </w:t>
            </w:r>
            <w:r w:rsidR="007A6861">
              <w:rPr>
                <w:rFonts w:ascii="Times New Roman" w:eastAsia="Times New Roman" w:hAnsi="Times New Roman"/>
                <w:b/>
                <w:bCs/>
                <w:color w:val="000000"/>
                <w:lang w:eastAsia="ru-RU"/>
              </w:rPr>
              <w:t>чайного мастера</w:t>
            </w:r>
          </w:p>
        </w:tc>
        <w:tc>
          <w:tcPr>
            <w:tcW w:w="2500" w:type="dxa"/>
            <w:shd w:val="clear" w:color="auto" w:fill="auto"/>
            <w:vAlign w:val="center"/>
            <w:hideMark/>
          </w:tcPr>
          <w:p w:rsidR="00C33A7C" w:rsidRPr="00C33A7C" w:rsidRDefault="00C33A7C" w:rsidP="007A6861">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размеры: </w:t>
            </w:r>
            <w:r w:rsidR="007A6861">
              <w:rPr>
                <w:rFonts w:ascii="Times New Roman" w:eastAsia="Times New Roman" w:hAnsi="Times New Roman"/>
                <w:color w:val="000000"/>
                <w:lang w:eastAsia="ru-RU"/>
              </w:rPr>
              <w:t>1600х600х900</w:t>
            </w:r>
            <w:r w:rsidRPr="00C33A7C">
              <w:rPr>
                <w:rFonts w:ascii="Times New Roman" w:eastAsia="Times New Roman" w:hAnsi="Times New Roman"/>
                <w:color w:val="000000"/>
                <w:lang w:eastAsia="ru-RU"/>
              </w:rPr>
              <w:t xml:space="preserve"> мм.  </w:t>
            </w:r>
          </w:p>
        </w:tc>
        <w:tc>
          <w:tcPr>
            <w:tcW w:w="6234" w:type="dxa"/>
            <w:shd w:val="clear" w:color="auto" w:fill="auto"/>
            <w:vAlign w:val="center"/>
            <w:hideMark/>
          </w:tcPr>
          <w:p w:rsidR="00C33A7C" w:rsidRPr="00C33A7C" w:rsidRDefault="00C33A7C" w:rsidP="007A6861">
            <w:pPr>
              <w:spacing w:after="0" w:line="240" w:lineRule="auto"/>
              <w:rPr>
                <w:rFonts w:ascii="Times New Roman" w:eastAsia="Times New Roman" w:hAnsi="Times New Roman"/>
                <w:color w:val="000000"/>
                <w:lang w:eastAsia="ru-RU"/>
              </w:rPr>
            </w:pPr>
            <w:r w:rsidRPr="00C33A7C">
              <w:rPr>
                <w:rFonts w:ascii="Times New Roman" w:eastAsia="Times New Roman" w:hAnsi="Times New Roman"/>
                <w:b/>
                <w:bCs/>
                <w:color w:val="000000"/>
                <w:lang w:eastAsia="ru-RU"/>
              </w:rPr>
              <w:t xml:space="preserve">Стойка </w:t>
            </w:r>
            <w:r w:rsidR="007A6861">
              <w:rPr>
                <w:rFonts w:ascii="Times New Roman" w:eastAsia="Times New Roman" w:hAnsi="Times New Roman"/>
                <w:b/>
                <w:bCs/>
                <w:color w:val="000000"/>
                <w:lang w:eastAsia="ru-RU"/>
              </w:rPr>
              <w:t>чайного мастера,</w:t>
            </w:r>
            <w:r w:rsidRPr="00C33A7C">
              <w:rPr>
                <w:rFonts w:ascii="Times New Roman" w:eastAsia="Times New Roman" w:hAnsi="Times New Roman"/>
                <w:color w:val="000000"/>
                <w:lang w:eastAsia="ru-RU"/>
              </w:rPr>
              <w:t xml:space="preserve"> с рабочей столешниц</w:t>
            </w:r>
            <w:r w:rsidR="007A6861">
              <w:rPr>
                <w:rFonts w:ascii="Times New Roman" w:eastAsia="Times New Roman" w:hAnsi="Times New Roman"/>
                <w:color w:val="000000"/>
                <w:lang w:eastAsia="ru-RU"/>
              </w:rPr>
              <w:t>ей</w:t>
            </w:r>
            <w:r w:rsidRPr="00C33A7C">
              <w:rPr>
                <w:rFonts w:ascii="Times New Roman" w:eastAsia="Times New Roman" w:hAnsi="Times New Roman"/>
                <w:color w:val="000000"/>
                <w:lang w:eastAsia="ru-RU"/>
              </w:rPr>
              <w:t xml:space="preserve">. </w:t>
            </w:r>
            <w:r w:rsidR="007A6861">
              <w:rPr>
                <w:rFonts w:ascii="Times New Roman" w:eastAsia="Times New Roman" w:hAnsi="Times New Roman"/>
                <w:color w:val="000000"/>
                <w:lang w:eastAsia="ru-RU"/>
              </w:rPr>
              <w:t xml:space="preserve">Внешняя фронтальная стенка, место под оборудование, изнутри – распашные фасады. Столешница – деревянная подложка для камня. Материалы: МДФ, дубовая фанеровка с элементами из массива дерева. </w:t>
            </w:r>
            <w:r w:rsidR="00684306">
              <w:rPr>
                <w:rFonts w:ascii="Times New Roman" w:eastAsia="Times New Roman" w:hAnsi="Times New Roman"/>
                <w:color w:val="000000"/>
                <w:lang w:eastAsia="ru-RU"/>
              </w:rPr>
              <w:t xml:space="preserve">Отделка </w:t>
            </w:r>
            <w:r w:rsidR="007A6861">
              <w:rPr>
                <w:rFonts w:ascii="Times New Roman" w:eastAsia="Times New Roman" w:hAnsi="Times New Roman"/>
                <w:color w:val="000000"/>
                <w:lang w:eastAsia="ru-RU"/>
              </w:rPr>
              <w:t>2-ух компонентными полиуретановыми лаковыми составами под красное дерево с патинированием «под золото».</w:t>
            </w:r>
          </w:p>
        </w:tc>
        <w:tc>
          <w:tcPr>
            <w:tcW w:w="1134" w:type="dxa"/>
            <w:shd w:val="clear" w:color="auto" w:fill="auto"/>
            <w:vAlign w:val="center"/>
            <w:hideMark/>
          </w:tcPr>
          <w:p w:rsidR="00C33A7C" w:rsidRPr="00C33A7C" w:rsidRDefault="007A6861"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Красное дерево</w:t>
            </w:r>
          </w:p>
        </w:tc>
        <w:tc>
          <w:tcPr>
            <w:tcW w:w="1160" w:type="dxa"/>
            <w:shd w:val="clear" w:color="auto" w:fill="auto"/>
            <w:vAlign w:val="center"/>
            <w:hideMark/>
          </w:tcPr>
          <w:p w:rsidR="00C33A7C" w:rsidRPr="00C33A7C" w:rsidRDefault="007A6861"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35-45</w:t>
            </w:r>
            <w:r w:rsidR="00C33A7C"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7A6861" w:rsidP="007A6861">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146</w:t>
            </w:r>
            <w:r w:rsidR="00C33A7C" w:rsidRPr="00C33A7C">
              <w:rPr>
                <w:rFonts w:ascii="Times New Roman" w:eastAsia="Times New Roman" w:hAnsi="Times New Roman"/>
                <w:color w:val="000000"/>
                <w:lang w:eastAsia="ru-RU"/>
              </w:rPr>
              <w:t xml:space="preserve"> </w:t>
            </w:r>
            <w:r>
              <w:rPr>
                <w:rFonts w:ascii="Times New Roman" w:eastAsia="Times New Roman" w:hAnsi="Times New Roman"/>
                <w:color w:val="000000"/>
                <w:lang w:eastAsia="ru-RU"/>
              </w:rPr>
              <w:t>417</w:t>
            </w:r>
            <w:r w:rsidR="00C33A7C" w:rsidRPr="00C33A7C">
              <w:rPr>
                <w:rFonts w:ascii="Times New Roman" w:eastAsia="Times New Roman" w:hAnsi="Times New Roman"/>
                <w:color w:val="000000"/>
                <w:lang w:eastAsia="ru-RU"/>
              </w:rPr>
              <w:t>,00</w:t>
            </w:r>
          </w:p>
        </w:tc>
        <w:tc>
          <w:tcPr>
            <w:tcW w:w="1240" w:type="dxa"/>
            <w:shd w:val="clear" w:color="auto" w:fill="auto"/>
            <w:vAlign w:val="center"/>
            <w:hideMark/>
          </w:tcPr>
          <w:p w:rsidR="00C33A7C" w:rsidRPr="00C33A7C"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2</w:t>
            </w:r>
            <w:r w:rsidRPr="00C33A7C">
              <w:rPr>
                <w:rFonts w:ascii="Times New Roman" w:eastAsia="Times New Roman" w:hAnsi="Times New Roman"/>
                <w:color w:val="000000"/>
                <w:lang w:eastAsia="ru-RU"/>
              </w:rPr>
              <w:t xml:space="preserve">                                          </w:t>
            </w:r>
          </w:p>
        </w:tc>
      </w:tr>
      <w:tr w:rsidR="00C33A7C" w:rsidRPr="00C33A7C" w:rsidTr="00C33A7C">
        <w:trPr>
          <w:trHeight w:val="33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lastRenderedPageBreak/>
              <w:t>2</w:t>
            </w:r>
          </w:p>
        </w:tc>
        <w:tc>
          <w:tcPr>
            <w:tcW w:w="1880" w:type="dxa"/>
            <w:shd w:val="clear" w:color="auto" w:fill="auto"/>
            <w:vAlign w:val="center"/>
            <w:hideMark/>
          </w:tcPr>
          <w:p w:rsidR="00C33A7C" w:rsidRPr="00C33A7C" w:rsidRDefault="007A6861" w:rsidP="00C33A7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Столешница мраморная</w:t>
            </w:r>
          </w:p>
        </w:tc>
        <w:tc>
          <w:tcPr>
            <w:tcW w:w="2500" w:type="dxa"/>
            <w:shd w:val="clear" w:color="auto" w:fill="auto"/>
            <w:vAlign w:val="center"/>
            <w:hideMark/>
          </w:tcPr>
          <w:p w:rsidR="00C33A7C" w:rsidRPr="00C33A7C" w:rsidRDefault="00C33A7C" w:rsidP="007A6861">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w:t>
            </w:r>
            <w:r w:rsidR="009A3106">
              <w:rPr>
                <w:rFonts w:ascii="Times New Roman" w:eastAsia="Times New Roman" w:hAnsi="Times New Roman"/>
                <w:color w:val="000000"/>
                <w:lang w:eastAsia="ru-RU"/>
              </w:rPr>
              <w:t xml:space="preserve">размеры: </w:t>
            </w:r>
            <w:r w:rsidR="007A6861">
              <w:rPr>
                <w:rFonts w:ascii="Times New Roman" w:eastAsia="Times New Roman" w:hAnsi="Times New Roman"/>
                <w:color w:val="000000"/>
                <w:lang w:eastAsia="ru-RU"/>
              </w:rPr>
              <w:t>1640х640х30</w:t>
            </w:r>
            <w:r w:rsidR="009A3106">
              <w:rPr>
                <w:rFonts w:ascii="Times New Roman" w:eastAsia="Times New Roman" w:hAnsi="Times New Roman"/>
                <w:color w:val="000000"/>
                <w:lang w:eastAsia="ru-RU"/>
              </w:rPr>
              <w:t xml:space="preserve"> мм. </w:t>
            </w:r>
          </w:p>
        </w:tc>
        <w:tc>
          <w:tcPr>
            <w:tcW w:w="6234" w:type="dxa"/>
            <w:shd w:val="clear" w:color="auto" w:fill="auto"/>
            <w:vAlign w:val="center"/>
            <w:hideMark/>
          </w:tcPr>
          <w:p w:rsidR="00C33A7C" w:rsidRPr="00C33A7C" w:rsidRDefault="00922FA0" w:rsidP="00C33A7C">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Столешница мраморная для стойки.</w:t>
            </w:r>
          </w:p>
        </w:tc>
        <w:tc>
          <w:tcPr>
            <w:tcW w:w="1134" w:type="dxa"/>
            <w:shd w:val="clear" w:color="auto" w:fill="auto"/>
            <w:vAlign w:val="center"/>
            <w:hideMark/>
          </w:tcPr>
          <w:p w:rsidR="00C33A7C" w:rsidRPr="00922FA0" w:rsidRDefault="00922FA0" w:rsidP="00C33A7C">
            <w:pPr>
              <w:spacing w:after="0" w:line="240" w:lineRule="auto"/>
              <w:jc w:val="center"/>
              <w:rPr>
                <w:rFonts w:ascii="Times New Roman" w:eastAsia="Times New Roman" w:hAnsi="Times New Roman"/>
                <w:color w:val="000000"/>
                <w:lang w:val="en-US" w:eastAsia="ru-RU"/>
              </w:rPr>
            </w:pPr>
            <w:r>
              <w:rPr>
                <w:rFonts w:ascii="Times New Roman" w:eastAsia="Times New Roman" w:hAnsi="Times New Roman"/>
                <w:color w:val="000000"/>
                <w:lang w:val="en-US" w:eastAsia="ru-RU"/>
              </w:rPr>
              <w:t>Crema valencia</w:t>
            </w:r>
          </w:p>
        </w:tc>
        <w:tc>
          <w:tcPr>
            <w:tcW w:w="1160" w:type="dxa"/>
            <w:shd w:val="clear" w:color="auto" w:fill="auto"/>
            <w:vAlign w:val="center"/>
            <w:hideMark/>
          </w:tcPr>
          <w:p w:rsidR="00C33A7C" w:rsidRPr="00C33A7C" w:rsidRDefault="00922FA0"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15-20</w:t>
            </w:r>
            <w:r w:rsidR="00C33A7C"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922FA0" w:rsidP="00922FA0">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val="en-US" w:eastAsia="ru-RU"/>
              </w:rPr>
              <w:t>33</w:t>
            </w:r>
            <w:r w:rsidR="00C33A7C" w:rsidRPr="00C33A7C">
              <w:rPr>
                <w:rFonts w:ascii="Times New Roman" w:eastAsia="Times New Roman" w:hAnsi="Times New Roman"/>
                <w:color w:val="000000"/>
                <w:lang w:eastAsia="ru-RU"/>
              </w:rPr>
              <w:t xml:space="preserve"> </w:t>
            </w:r>
            <w:r>
              <w:rPr>
                <w:rFonts w:ascii="Times New Roman" w:eastAsia="Times New Roman" w:hAnsi="Times New Roman"/>
                <w:color w:val="000000"/>
                <w:lang w:val="en-US" w:eastAsia="ru-RU"/>
              </w:rPr>
              <w:t>770</w:t>
            </w:r>
            <w:r w:rsidR="00C33A7C" w:rsidRPr="00C33A7C">
              <w:rPr>
                <w:rFonts w:ascii="Times New Roman" w:eastAsia="Times New Roman" w:hAnsi="Times New Roman"/>
                <w:color w:val="000000"/>
                <w:lang w:eastAsia="ru-RU"/>
              </w:rPr>
              <w:t>,00</w:t>
            </w:r>
          </w:p>
        </w:tc>
        <w:tc>
          <w:tcPr>
            <w:tcW w:w="1240" w:type="dxa"/>
            <w:shd w:val="clear" w:color="auto" w:fill="auto"/>
            <w:vAlign w:val="center"/>
            <w:hideMark/>
          </w:tcPr>
          <w:p w:rsidR="00C33A7C" w:rsidRPr="006516CB"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3</w:t>
            </w:r>
          </w:p>
        </w:tc>
      </w:tr>
      <w:tr w:rsidR="00C33A7C" w:rsidRPr="00C33A7C" w:rsidTr="00C33A7C">
        <w:trPr>
          <w:trHeight w:val="4275"/>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3</w:t>
            </w:r>
          </w:p>
        </w:tc>
        <w:tc>
          <w:tcPr>
            <w:tcW w:w="1880" w:type="dxa"/>
            <w:shd w:val="clear" w:color="auto" w:fill="auto"/>
            <w:vAlign w:val="center"/>
            <w:hideMark/>
          </w:tcPr>
          <w:p w:rsidR="00C33A7C" w:rsidRPr="004B7410" w:rsidRDefault="004B7410" w:rsidP="004B7410">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Витрина с подсветкой</w:t>
            </w:r>
          </w:p>
        </w:tc>
        <w:tc>
          <w:tcPr>
            <w:tcW w:w="2500" w:type="dxa"/>
            <w:shd w:val="clear" w:color="auto" w:fill="auto"/>
            <w:vAlign w:val="center"/>
            <w:hideMark/>
          </w:tcPr>
          <w:p w:rsidR="00C33A7C" w:rsidRPr="00C33A7C" w:rsidRDefault="00C33A7C" w:rsidP="004B7410">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Габаритные размеры: </w:t>
            </w:r>
            <w:r w:rsidR="004B7410">
              <w:rPr>
                <w:rFonts w:ascii="Times New Roman" w:eastAsia="Times New Roman" w:hAnsi="Times New Roman"/>
                <w:color w:val="000000"/>
                <w:lang w:eastAsia="ru-RU"/>
              </w:rPr>
              <w:t>1300х400х2400</w:t>
            </w:r>
            <w:r w:rsidRPr="00C33A7C">
              <w:rPr>
                <w:rFonts w:ascii="Times New Roman" w:eastAsia="Times New Roman" w:hAnsi="Times New Roman"/>
                <w:color w:val="000000"/>
                <w:lang w:eastAsia="ru-RU"/>
              </w:rPr>
              <w:t xml:space="preserve"> мм. </w:t>
            </w:r>
          </w:p>
        </w:tc>
        <w:tc>
          <w:tcPr>
            <w:tcW w:w="6234" w:type="dxa"/>
            <w:shd w:val="clear" w:color="auto" w:fill="auto"/>
            <w:vAlign w:val="center"/>
            <w:hideMark/>
          </w:tcPr>
          <w:p w:rsidR="00C33A7C" w:rsidRPr="00C33A7C" w:rsidRDefault="004B7410" w:rsidP="004B7410">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Витрина с подсветкой. </w:t>
            </w:r>
            <w:r w:rsidRPr="004B7410">
              <w:rPr>
                <w:rFonts w:ascii="Times New Roman" w:eastAsia="Times New Roman" w:hAnsi="Times New Roman"/>
                <w:bCs/>
                <w:color w:val="000000"/>
                <w:lang w:eastAsia="ru-RU"/>
              </w:rPr>
              <w:t>Фасады нижней секции</w:t>
            </w:r>
            <w:r w:rsidR="00C33A7C" w:rsidRPr="00C33A7C">
              <w:rPr>
                <w:rFonts w:ascii="Times New Roman" w:eastAsia="Times New Roman" w:hAnsi="Times New Roman"/>
                <w:b/>
                <w:bCs/>
                <w:color w:val="000000"/>
                <w:lang w:eastAsia="ru-RU"/>
              </w:rPr>
              <w:t xml:space="preserve"> </w:t>
            </w:r>
            <w:r>
              <w:rPr>
                <w:rFonts w:ascii="Times New Roman" w:eastAsia="Times New Roman" w:hAnsi="Times New Roman"/>
                <w:color w:val="000000"/>
                <w:lang w:eastAsia="ru-RU"/>
              </w:rPr>
              <w:t xml:space="preserve">– глухие филенчатые, за ними съемные полки, регулируемые по высоте. </w:t>
            </w:r>
            <w:r w:rsidR="00F75DEC">
              <w:rPr>
                <w:rFonts w:ascii="Times New Roman" w:eastAsia="Times New Roman" w:hAnsi="Times New Roman"/>
                <w:color w:val="000000"/>
                <w:lang w:eastAsia="ru-RU"/>
              </w:rPr>
              <w:t>Фасады верхней секции – остекленные, за ними стеклянные полки. Боковины верхней секции – тоже остекленные с декоративными раскладками. В верхней крышке – подсветка. Материалы: МДФ, дубовая</w:t>
            </w:r>
            <w:r w:rsidR="00684306">
              <w:rPr>
                <w:rFonts w:ascii="Times New Roman" w:eastAsia="Times New Roman" w:hAnsi="Times New Roman"/>
                <w:color w:val="000000"/>
                <w:lang w:eastAsia="ru-RU"/>
              </w:rPr>
              <w:t xml:space="preserve"> фанеровка с элементами из массива дерева. Отделка 2-ух компонентными полиуретановыми лаковыми составами под красное дерево с патинированием «под золото».</w:t>
            </w:r>
          </w:p>
        </w:tc>
        <w:tc>
          <w:tcPr>
            <w:tcW w:w="1134"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Красное дерево</w:t>
            </w:r>
          </w:p>
        </w:tc>
        <w:tc>
          <w:tcPr>
            <w:tcW w:w="1160"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35-45</w:t>
            </w:r>
            <w:r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193 680</w:t>
            </w:r>
            <w:r w:rsidR="00C33A7C" w:rsidRPr="00C33A7C">
              <w:rPr>
                <w:rFonts w:ascii="Times New Roman" w:eastAsia="Times New Roman" w:hAnsi="Times New Roman"/>
                <w:color w:val="000000"/>
                <w:lang w:eastAsia="ru-RU"/>
              </w:rPr>
              <w:t>,00</w:t>
            </w:r>
          </w:p>
        </w:tc>
        <w:tc>
          <w:tcPr>
            <w:tcW w:w="1240" w:type="dxa"/>
            <w:shd w:val="clear" w:color="auto" w:fill="auto"/>
            <w:vAlign w:val="center"/>
            <w:hideMark/>
          </w:tcPr>
          <w:p w:rsidR="00C33A7C" w:rsidRPr="00C33A7C"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1</w:t>
            </w:r>
          </w:p>
        </w:tc>
      </w:tr>
      <w:tr w:rsidR="00C33A7C" w:rsidRPr="00C33A7C" w:rsidTr="00C33A7C">
        <w:trPr>
          <w:trHeight w:val="18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4</w:t>
            </w:r>
          </w:p>
        </w:tc>
        <w:tc>
          <w:tcPr>
            <w:tcW w:w="1880" w:type="dxa"/>
            <w:shd w:val="clear" w:color="auto" w:fill="auto"/>
            <w:vAlign w:val="center"/>
            <w:hideMark/>
          </w:tcPr>
          <w:p w:rsidR="00C33A7C" w:rsidRPr="00C33A7C" w:rsidRDefault="00C33A7C" w:rsidP="00684306">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 xml:space="preserve">Тумба </w:t>
            </w:r>
          </w:p>
        </w:tc>
        <w:tc>
          <w:tcPr>
            <w:tcW w:w="2500" w:type="dxa"/>
            <w:shd w:val="clear" w:color="auto" w:fill="auto"/>
            <w:vAlign w:val="center"/>
            <w:hideMark/>
          </w:tcPr>
          <w:p w:rsidR="00C33A7C" w:rsidRPr="00C33A7C" w:rsidRDefault="00C33A7C" w:rsidP="00684306">
            <w:pPr>
              <w:spacing w:after="0" w:line="240" w:lineRule="auto"/>
              <w:rPr>
                <w:rFonts w:ascii="Times New Roman" w:eastAsia="Times New Roman" w:hAnsi="Times New Roman"/>
                <w:color w:val="000000"/>
                <w:lang w:eastAsia="ru-RU"/>
              </w:rPr>
            </w:pPr>
            <w:r w:rsidRPr="00C33A7C">
              <w:rPr>
                <w:rFonts w:ascii="Times New Roman" w:eastAsia="Times New Roman" w:hAnsi="Times New Roman"/>
                <w:color w:val="000000"/>
                <w:lang w:eastAsia="ru-RU"/>
              </w:rPr>
              <w:t>Габар</w:t>
            </w:r>
            <w:r w:rsidR="00684306">
              <w:rPr>
                <w:rFonts w:ascii="Times New Roman" w:eastAsia="Times New Roman" w:hAnsi="Times New Roman"/>
                <w:color w:val="000000"/>
                <w:lang w:eastAsia="ru-RU"/>
              </w:rPr>
              <w:t>итные размеры: 400х400х800 мм</w:t>
            </w:r>
          </w:p>
        </w:tc>
        <w:tc>
          <w:tcPr>
            <w:tcW w:w="6234" w:type="dxa"/>
            <w:shd w:val="clear" w:color="auto" w:fill="auto"/>
            <w:vAlign w:val="center"/>
            <w:hideMark/>
          </w:tcPr>
          <w:p w:rsidR="00C33A7C" w:rsidRPr="00C33A7C" w:rsidRDefault="00684306" w:rsidP="00684306">
            <w:pPr>
              <w:spacing w:after="0" w:line="240" w:lineRule="auto"/>
              <w:rPr>
                <w:rFonts w:ascii="Times New Roman" w:eastAsia="Times New Roman" w:hAnsi="Times New Roman"/>
                <w:color w:val="000000"/>
                <w:lang w:eastAsia="ru-RU"/>
              </w:rPr>
            </w:pPr>
            <w:r>
              <w:rPr>
                <w:rFonts w:ascii="Times New Roman" w:eastAsia="Times New Roman" w:hAnsi="Times New Roman"/>
                <w:b/>
                <w:bCs/>
                <w:color w:val="000000"/>
                <w:lang w:eastAsia="ru-RU"/>
              </w:rPr>
              <w:t xml:space="preserve">Тумба. </w:t>
            </w:r>
            <w:r w:rsidRPr="00684306">
              <w:rPr>
                <w:rFonts w:ascii="Times New Roman" w:eastAsia="Times New Roman" w:hAnsi="Times New Roman"/>
                <w:bCs/>
                <w:color w:val="000000"/>
                <w:lang w:eastAsia="ru-RU"/>
              </w:rPr>
              <w:t>Фасад</w:t>
            </w:r>
            <w:r>
              <w:rPr>
                <w:rFonts w:ascii="Times New Roman" w:eastAsia="Times New Roman" w:hAnsi="Times New Roman"/>
                <w:bCs/>
                <w:color w:val="000000"/>
                <w:lang w:eastAsia="ru-RU"/>
              </w:rPr>
              <w:t>ы – глухие, филенчатые</w:t>
            </w:r>
            <w:r w:rsidR="00C33A7C" w:rsidRPr="00C33A7C">
              <w:rPr>
                <w:rFonts w:ascii="Times New Roman" w:eastAsia="Times New Roman" w:hAnsi="Times New Roman"/>
                <w:color w:val="000000"/>
                <w:lang w:eastAsia="ru-RU"/>
              </w:rPr>
              <w:t>. Внутреннее заполнение - полк</w:t>
            </w:r>
            <w:r>
              <w:rPr>
                <w:rFonts w:ascii="Times New Roman" w:eastAsia="Times New Roman" w:hAnsi="Times New Roman"/>
                <w:color w:val="000000"/>
                <w:lang w:eastAsia="ru-RU"/>
              </w:rPr>
              <w:t>а. Столешница деревянная. Материалы: МДФ, дубовая фанеровка с элементами из массива дерева. Отделка 2-ух компонентными полиуретановыми лаковыми составами под красное дерево с патинированием «под золото».</w:t>
            </w:r>
          </w:p>
        </w:tc>
        <w:tc>
          <w:tcPr>
            <w:tcW w:w="1134"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Красное дерево</w:t>
            </w:r>
          </w:p>
        </w:tc>
        <w:tc>
          <w:tcPr>
            <w:tcW w:w="1160" w:type="dxa"/>
            <w:shd w:val="clear" w:color="auto" w:fill="auto"/>
            <w:vAlign w:val="center"/>
            <w:hideMark/>
          </w:tcPr>
          <w:p w:rsidR="00C33A7C" w:rsidRPr="00C33A7C" w:rsidRDefault="00684306" w:rsidP="00C33A7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35-45</w:t>
            </w:r>
            <w:r w:rsidR="00C33A7C" w:rsidRPr="00C33A7C">
              <w:rPr>
                <w:rFonts w:ascii="Times New Roman" w:eastAsia="Times New Roman" w:hAnsi="Times New Roman"/>
                <w:color w:val="000000"/>
                <w:lang w:eastAsia="ru-RU"/>
              </w:rPr>
              <w:t xml:space="preserve"> рабочих дней</w:t>
            </w:r>
          </w:p>
        </w:tc>
        <w:tc>
          <w:tcPr>
            <w:tcW w:w="1461" w:type="dxa"/>
            <w:shd w:val="clear" w:color="auto" w:fill="auto"/>
            <w:noWrap/>
            <w:vAlign w:val="center"/>
            <w:hideMark/>
          </w:tcPr>
          <w:p w:rsidR="00C33A7C" w:rsidRPr="00C33A7C" w:rsidRDefault="00684306" w:rsidP="0068430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38 6</w:t>
            </w:r>
            <w:r w:rsidR="00C33A7C" w:rsidRPr="00C33A7C">
              <w:rPr>
                <w:rFonts w:ascii="Times New Roman" w:eastAsia="Times New Roman" w:hAnsi="Times New Roman"/>
                <w:color w:val="000000"/>
                <w:lang w:eastAsia="ru-RU"/>
              </w:rPr>
              <w:t>50,00</w:t>
            </w:r>
          </w:p>
        </w:tc>
        <w:tc>
          <w:tcPr>
            <w:tcW w:w="1240" w:type="dxa"/>
            <w:shd w:val="clear" w:color="auto" w:fill="auto"/>
            <w:vAlign w:val="center"/>
            <w:hideMark/>
          </w:tcPr>
          <w:p w:rsidR="00C33A7C" w:rsidRPr="00C33A7C" w:rsidRDefault="00C33A7C" w:rsidP="006516CB">
            <w:pPr>
              <w:spacing w:after="0" w:line="240" w:lineRule="auto"/>
              <w:jc w:val="center"/>
              <w:rPr>
                <w:rFonts w:ascii="Times New Roman" w:eastAsia="Times New Roman" w:hAnsi="Times New Roman"/>
                <w:color w:val="000000"/>
                <w:lang w:eastAsia="ru-RU"/>
              </w:rPr>
            </w:pPr>
            <w:r w:rsidRPr="00C33A7C">
              <w:rPr>
                <w:rFonts w:ascii="Times New Roman" w:eastAsia="Times New Roman" w:hAnsi="Times New Roman"/>
                <w:color w:val="000000"/>
                <w:lang w:eastAsia="ru-RU"/>
              </w:rPr>
              <w:t xml:space="preserve">Рис. </w:t>
            </w:r>
            <w:r w:rsidR="006516CB">
              <w:rPr>
                <w:rFonts w:ascii="Times New Roman" w:eastAsia="Times New Roman" w:hAnsi="Times New Roman"/>
                <w:color w:val="000000"/>
                <w:lang w:eastAsia="ru-RU"/>
              </w:rPr>
              <w:t>1</w:t>
            </w:r>
          </w:p>
        </w:tc>
      </w:tr>
      <w:tr w:rsidR="00C33A7C" w:rsidRPr="00C33A7C" w:rsidTr="00C33A7C">
        <w:trPr>
          <w:trHeight w:val="300"/>
        </w:trPr>
        <w:tc>
          <w:tcPr>
            <w:tcW w:w="458"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188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250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62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sz w:val="20"/>
                <w:szCs w:val="20"/>
                <w:lang w:eastAsia="ru-RU"/>
              </w:rPr>
            </w:pPr>
          </w:p>
        </w:tc>
        <w:tc>
          <w:tcPr>
            <w:tcW w:w="1134"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p>
        </w:tc>
        <w:tc>
          <w:tcPr>
            <w:tcW w:w="1160" w:type="dxa"/>
            <w:shd w:val="clear" w:color="auto" w:fill="auto"/>
            <w:vAlign w:val="center"/>
            <w:hideMark/>
          </w:tcPr>
          <w:p w:rsidR="00C33A7C" w:rsidRPr="00C33A7C" w:rsidRDefault="00C33A7C" w:rsidP="00C33A7C">
            <w:pPr>
              <w:spacing w:after="0" w:line="240" w:lineRule="auto"/>
              <w:jc w:val="center"/>
              <w:rPr>
                <w:rFonts w:ascii="Times New Roman" w:eastAsia="Times New Roman" w:hAnsi="Times New Roman"/>
                <w:b/>
                <w:bCs/>
                <w:color w:val="000000"/>
                <w:lang w:eastAsia="ru-RU"/>
              </w:rPr>
            </w:pPr>
            <w:r w:rsidRPr="00C33A7C">
              <w:rPr>
                <w:rFonts w:ascii="Times New Roman" w:eastAsia="Times New Roman" w:hAnsi="Times New Roman"/>
                <w:b/>
                <w:bCs/>
                <w:color w:val="000000"/>
                <w:lang w:eastAsia="ru-RU"/>
              </w:rPr>
              <w:t>Итого:</w:t>
            </w:r>
          </w:p>
        </w:tc>
        <w:tc>
          <w:tcPr>
            <w:tcW w:w="1461" w:type="dxa"/>
            <w:shd w:val="clear" w:color="auto" w:fill="auto"/>
            <w:noWrap/>
            <w:vAlign w:val="center"/>
            <w:hideMark/>
          </w:tcPr>
          <w:p w:rsidR="00C33A7C" w:rsidRPr="00C33A7C" w:rsidRDefault="00684306" w:rsidP="00C33A7C">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412 517,00</w:t>
            </w:r>
          </w:p>
        </w:tc>
        <w:tc>
          <w:tcPr>
            <w:tcW w:w="1240" w:type="dxa"/>
            <w:shd w:val="clear" w:color="auto" w:fill="auto"/>
            <w:noWrap/>
            <w:vAlign w:val="center"/>
            <w:hideMark/>
          </w:tcPr>
          <w:p w:rsidR="00C33A7C" w:rsidRPr="00C33A7C" w:rsidRDefault="00C33A7C" w:rsidP="00C33A7C">
            <w:pPr>
              <w:spacing w:after="0" w:line="240" w:lineRule="auto"/>
              <w:jc w:val="center"/>
              <w:rPr>
                <w:rFonts w:ascii="Times New Roman" w:eastAsia="Times New Roman" w:hAnsi="Times New Roman"/>
                <w:color w:val="000000"/>
                <w:lang w:eastAsia="ru-RU"/>
              </w:rPr>
            </w:pPr>
          </w:p>
        </w:tc>
      </w:tr>
    </w:tbl>
    <w:p w:rsidR="00C33A7C" w:rsidRDefault="00C33A7C" w:rsidP="008920B9">
      <w:pPr>
        <w:pStyle w:val="afb"/>
        <w:spacing w:line="240" w:lineRule="auto"/>
        <w:rPr>
          <w:b/>
          <w:color w:val="FF0000"/>
        </w:rPr>
      </w:pPr>
    </w:p>
    <w:p w:rsidR="008920B9" w:rsidRPr="008920B9" w:rsidRDefault="008920B9" w:rsidP="008920B9">
      <w:pPr>
        <w:pStyle w:val="afb"/>
        <w:spacing w:line="240" w:lineRule="auto"/>
        <w:rPr>
          <w:b/>
          <w:color w:val="FF0000"/>
        </w:rPr>
      </w:pPr>
      <w:r w:rsidRPr="008920B9">
        <w:rPr>
          <w:b/>
          <w:color w:val="FF0000"/>
        </w:rPr>
        <w:lastRenderedPageBreak/>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DD60DC" w:rsidRPr="00DD60DC" w:rsidRDefault="00DD60DC" w:rsidP="00DD60DC">
      <w:pPr>
        <w:autoSpaceDE w:val="0"/>
        <w:autoSpaceDN w:val="0"/>
        <w:adjustRightInd w:val="0"/>
        <w:spacing w:after="0" w:line="240" w:lineRule="auto"/>
        <w:jc w:val="both"/>
        <w:rPr>
          <w:rFonts w:ascii="Times New Roman" w:hAnsi="Times New Roman"/>
          <w:color w:val="000000"/>
          <w:sz w:val="24"/>
          <w:szCs w:val="24"/>
          <w:lang w:eastAsia="ru-RU"/>
        </w:rPr>
      </w:pP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color w:val="000000"/>
          <w:sz w:val="24"/>
          <w:szCs w:val="24"/>
          <w:lang w:eastAsia="ru-RU"/>
        </w:rPr>
        <w:t xml:space="preserve">Срок поставки </w:t>
      </w:r>
      <w:r w:rsidR="00C33A7C">
        <w:rPr>
          <w:rFonts w:ascii="Times New Roman" w:hAnsi="Times New Roman"/>
          <w:color w:val="000000"/>
          <w:sz w:val="24"/>
          <w:szCs w:val="24"/>
          <w:lang w:eastAsia="ru-RU"/>
        </w:rPr>
        <w:t>–</w:t>
      </w:r>
      <w:r w:rsidRPr="00F216F5">
        <w:rPr>
          <w:rFonts w:ascii="Times New Roman" w:hAnsi="Times New Roman"/>
          <w:color w:val="000000"/>
          <w:sz w:val="24"/>
          <w:szCs w:val="24"/>
          <w:lang w:eastAsia="ru-RU"/>
        </w:rPr>
        <w:t xml:space="preserve"> </w:t>
      </w:r>
      <w:r w:rsidR="00C33A7C">
        <w:rPr>
          <w:rFonts w:ascii="Times New Roman" w:hAnsi="Times New Roman"/>
          <w:color w:val="000000"/>
          <w:sz w:val="24"/>
          <w:szCs w:val="24"/>
          <w:lang w:eastAsia="ru-RU"/>
        </w:rPr>
        <w:t>указан в спецификации.</w:t>
      </w:r>
    </w:p>
    <w:p w:rsidR="00DD60DC" w:rsidRPr="00F216F5" w:rsidRDefault="00DD60DC" w:rsidP="00B21167">
      <w:pPr>
        <w:pStyle w:val="a6"/>
        <w:numPr>
          <w:ilvl w:val="0"/>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b/>
          <w:bCs/>
          <w:color w:val="000000"/>
          <w:sz w:val="24"/>
          <w:szCs w:val="24"/>
          <w:lang w:eastAsia="ru-RU"/>
        </w:rPr>
        <w:t xml:space="preserve">Способы оплаты – </w:t>
      </w:r>
      <w:r w:rsidR="00C33A7C">
        <w:rPr>
          <w:rFonts w:ascii="Times New Roman" w:hAnsi="Times New Roman"/>
          <w:bCs/>
          <w:color w:val="000000"/>
          <w:sz w:val="24"/>
          <w:szCs w:val="24"/>
          <w:lang w:eastAsia="ru-RU"/>
        </w:rPr>
        <w:t>аванс не более 30% от итоговой стоимости, полученной в ходе торгов, далее</w:t>
      </w:r>
      <w:r w:rsidRPr="00F216F5">
        <w:rPr>
          <w:rFonts w:ascii="Times New Roman" w:hAnsi="Times New Roman"/>
          <w:color w:val="000000"/>
          <w:sz w:val="24"/>
          <w:szCs w:val="24"/>
          <w:lang w:eastAsia="ru-RU"/>
        </w:rPr>
        <w:t xml:space="preserve"> по факту </w:t>
      </w:r>
      <w:r w:rsidR="00C33A7C">
        <w:rPr>
          <w:rFonts w:ascii="Times New Roman" w:hAnsi="Times New Roman"/>
          <w:color w:val="000000"/>
          <w:sz w:val="24"/>
          <w:szCs w:val="24"/>
          <w:lang w:eastAsia="ru-RU"/>
        </w:rPr>
        <w:t xml:space="preserve">установки мебели по месту </w:t>
      </w:r>
      <w:r w:rsidRPr="00F216F5">
        <w:rPr>
          <w:rFonts w:ascii="Times New Roman" w:hAnsi="Times New Roman"/>
          <w:color w:val="000000"/>
          <w:sz w:val="24"/>
          <w:szCs w:val="24"/>
          <w:lang w:eastAsia="ru-RU"/>
        </w:rPr>
        <w:t xml:space="preserve">в течение 10 банковских дней </w:t>
      </w:r>
      <w:r w:rsidR="00092228">
        <w:rPr>
          <w:rFonts w:ascii="Times New Roman" w:hAnsi="Times New Roman"/>
          <w:color w:val="000000"/>
          <w:sz w:val="24"/>
          <w:szCs w:val="24"/>
          <w:lang w:eastAsia="ru-RU"/>
        </w:rPr>
        <w:t>на основании счета, счета-фактуры.</w:t>
      </w:r>
    </w:p>
    <w:p w:rsidR="00B21167" w:rsidRPr="00F216F5" w:rsidRDefault="00B21167" w:rsidP="00B21167">
      <w:pPr>
        <w:pStyle w:val="Default"/>
        <w:numPr>
          <w:ilvl w:val="0"/>
          <w:numId w:val="1"/>
        </w:numPr>
        <w:jc w:val="both"/>
        <w:rPr>
          <w:b/>
          <w:bCs/>
          <w:lang w:eastAsia="ru-RU"/>
        </w:rPr>
      </w:pPr>
      <w:r w:rsidRPr="00F216F5">
        <w:rPr>
          <w:b/>
          <w:bCs/>
          <w:lang w:eastAsia="ru-RU"/>
        </w:rPr>
        <w:t xml:space="preserve">Требования к качеству товара: </w:t>
      </w:r>
    </w:p>
    <w:p w:rsidR="00B21167" w:rsidRPr="00F216F5"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Соответствие предлагаемого к поставке товара в полном объеме российским стандартам, принятым для данного вида товаров с подтверждением соответствующими сертификатами. </w:t>
      </w:r>
    </w:p>
    <w:p w:rsidR="00B21167" w:rsidRDefault="00B21167" w:rsidP="00223654">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Тара, упаковка, маркировка должны обеспечивать сохранность при обычных условиях хранения, транспортирования, соответствовать техническим стандартам, техническим условиям. В случае поставки товара в специализированной невозвратной таре и упаковке, стоимость тары и упаковки включается в стоимость товара. </w:t>
      </w:r>
    </w:p>
    <w:p w:rsidR="00B21167" w:rsidRPr="00F216F5" w:rsidRDefault="00C33A7C" w:rsidP="00F36F1C">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До начала производства работ </w:t>
      </w:r>
      <w:r w:rsidR="00F36F1C">
        <w:rPr>
          <w:rFonts w:ascii="Times New Roman" w:hAnsi="Times New Roman"/>
          <w:color w:val="000000"/>
          <w:sz w:val="24"/>
          <w:szCs w:val="24"/>
          <w:lang w:eastAsia="ru-RU"/>
        </w:rPr>
        <w:t xml:space="preserve">Поставщик согласовывает с Заказчиком материалы. Все материалы, используемые в производстве, должны быть качественными и соответствовать российским стандартам, принятым для данного вида материалов.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223654">
      <w:pPr>
        <w:pStyle w:val="a6"/>
        <w:widowControl w:val="0"/>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Обязательные требования: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 </w:t>
      </w:r>
    </w:p>
    <w:p w:rsidR="00B21167" w:rsidRPr="00F216F5" w:rsidRDefault="00B21167"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 </w:t>
      </w:r>
    </w:p>
    <w:p w:rsidR="00F216F5" w:rsidRPr="00F216F5" w:rsidRDefault="00F216F5" w:rsidP="00223654">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Участник должен соответствовать требованию об отсутствии у участника электронных торгов задолженности по начисленным налогам и сборам и иным обязательным платежам в бюджеты любого уровня или государственные внебюджетные формы за прошедший календарный год,  размер которой не превышает двадцать пять процентов балансовой стоимости активов участника электронных торгов по данной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не должен оказывать влияние на деятельность Заказчика, Организаторов, та также сотрудников и аффилированных лиц.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работать на Российском рынке не менее трех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 </w:t>
      </w:r>
    </w:p>
    <w:p w:rsidR="00B21167" w:rsidRPr="00F216F5" w:rsidRDefault="00B21167" w:rsidP="00F216F5">
      <w:pPr>
        <w:pStyle w:val="a6"/>
        <w:widowControl w:val="0"/>
        <w:numPr>
          <w:ilvl w:val="1"/>
          <w:numId w:val="1"/>
        </w:numPr>
        <w:autoSpaceDE w:val="0"/>
        <w:autoSpaceDN w:val="0"/>
        <w:adjustRightInd w:val="0"/>
        <w:spacing w:after="0"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Участник должен действовать и иметь действующие филиалы (агентства, подразделения, представительства, склады) на территории г. Москвы и Московской области. </w:t>
      </w:r>
    </w:p>
    <w:p w:rsidR="00F216F5" w:rsidRPr="00F216F5" w:rsidRDefault="00F216F5"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B21167" w:rsidRPr="00F216F5" w:rsidRDefault="00B21167" w:rsidP="00B21167">
      <w:pPr>
        <w:pStyle w:val="a6"/>
        <w:numPr>
          <w:ilvl w:val="0"/>
          <w:numId w:val="1"/>
        </w:numPr>
        <w:autoSpaceDE w:val="0"/>
        <w:autoSpaceDN w:val="0"/>
        <w:adjustRightInd w:val="0"/>
        <w:spacing w:after="0" w:line="240" w:lineRule="auto"/>
        <w:jc w:val="both"/>
        <w:rPr>
          <w:rFonts w:ascii="Times New Roman" w:hAnsi="Times New Roman"/>
          <w:b/>
          <w:bCs/>
          <w:color w:val="000000"/>
          <w:sz w:val="24"/>
          <w:szCs w:val="24"/>
          <w:lang w:eastAsia="ru-RU"/>
        </w:rPr>
      </w:pPr>
      <w:r w:rsidRPr="00F216F5">
        <w:rPr>
          <w:rFonts w:ascii="Times New Roman" w:hAnsi="Times New Roman"/>
          <w:b/>
          <w:bCs/>
          <w:color w:val="000000"/>
          <w:sz w:val="24"/>
          <w:szCs w:val="24"/>
          <w:lang w:eastAsia="ru-RU"/>
        </w:rPr>
        <w:t xml:space="preserve">Дополнительные условия: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Условия поставки – доставка осуществляется транспортом Поставщика, включая погрузку/выгрузку товара</w:t>
      </w:r>
      <w:r w:rsidR="00F36F1C">
        <w:rPr>
          <w:rFonts w:ascii="Times New Roman" w:hAnsi="Times New Roman"/>
          <w:color w:val="000000"/>
          <w:sz w:val="24"/>
          <w:szCs w:val="24"/>
          <w:lang w:eastAsia="ru-RU"/>
        </w:rPr>
        <w:t>, сборку и установку по месту изготовленной мебели</w:t>
      </w:r>
      <w:r w:rsidRPr="00F216F5">
        <w:rPr>
          <w:rFonts w:ascii="Times New Roman" w:hAnsi="Times New Roman"/>
          <w:color w:val="000000"/>
          <w:sz w:val="24"/>
          <w:szCs w:val="24"/>
          <w:lang w:eastAsia="ru-RU"/>
        </w:rPr>
        <w:t xml:space="preserve">. </w:t>
      </w:r>
      <w:r w:rsidR="00F36F1C">
        <w:rPr>
          <w:rFonts w:ascii="Times New Roman" w:hAnsi="Times New Roman"/>
          <w:color w:val="000000"/>
          <w:sz w:val="24"/>
          <w:szCs w:val="24"/>
          <w:lang w:eastAsia="ru-RU"/>
        </w:rPr>
        <w:t xml:space="preserve"> </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Адрес поставки –</w:t>
      </w:r>
      <w:r w:rsidR="006C2AB1" w:rsidRPr="00F216F5">
        <w:rPr>
          <w:rFonts w:ascii="Times New Roman" w:hAnsi="Times New Roman"/>
          <w:color w:val="000000"/>
          <w:sz w:val="24"/>
          <w:szCs w:val="24"/>
          <w:lang w:eastAsia="ru-RU"/>
        </w:rPr>
        <w:t xml:space="preserve"> </w:t>
      </w:r>
      <w:r w:rsidRPr="00F216F5">
        <w:rPr>
          <w:rFonts w:ascii="Times New Roman" w:hAnsi="Times New Roman"/>
          <w:color w:val="000000"/>
          <w:sz w:val="24"/>
          <w:szCs w:val="24"/>
          <w:lang w:eastAsia="ru-RU"/>
        </w:rPr>
        <w:t xml:space="preserve"> г. Москва, </w:t>
      </w:r>
      <w:r w:rsidR="006516CB">
        <w:rPr>
          <w:rFonts w:ascii="Times New Roman" w:hAnsi="Times New Roman"/>
          <w:color w:val="000000"/>
          <w:sz w:val="24"/>
          <w:szCs w:val="24"/>
          <w:lang w:eastAsia="ru-RU"/>
        </w:rPr>
        <w:t>ул.Моховая</w:t>
      </w:r>
      <w:r w:rsidR="00F36F1C">
        <w:rPr>
          <w:rFonts w:ascii="Times New Roman" w:hAnsi="Times New Roman"/>
          <w:color w:val="000000"/>
          <w:sz w:val="24"/>
          <w:szCs w:val="24"/>
          <w:lang w:eastAsia="ru-RU"/>
        </w:rPr>
        <w:t>, д.</w:t>
      </w:r>
      <w:r w:rsidR="006516CB">
        <w:rPr>
          <w:rFonts w:ascii="Times New Roman" w:hAnsi="Times New Roman"/>
          <w:color w:val="000000"/>
          <w:sz w:val="24"/>
          <w:szCs w:val="24"/>
          <w:lang w:eastAsia="ru-RU"/>
        </w:rPr>
        <w:t>13/1</w:t>
      </w:r>
      <w:r w:rsidR="00F36F1C">
        <w:rPr>
          <w:rFonts w:ascii="Times New Roman" w:hAnsi="Times New Roman"/>
          <w:color w:val="000000"/>
          <w:sz w:val="24"/>
          <w:szCs w:val="24"/>
          <w:lang w:eastAsia="ru-RU"/>
        </w:rPr>
        <w:t>.</w:t>
      </w:r>
    </w:p>
    <w:p w:rsidR="00B21167" w:rsidRPr="00F216F5" w:rsidRDefault="00B21167" w:rsidP="00F216F5">
      <w:pPr>
        <w:pStyle w:val="a6"/>
        <w:numPr>
          <w:ilvl w:val="1"/>
          <w:numId w:val="1"/>
        </w:numPr>
        <w:autoSpaceDE w:val="0"/>
        <w:autoSpaceDN w:val="0"/>
        <w:adjustRightInd w:val="0"/>
        <w:spacing w:after="27" w:line="240" w:lineRule="auto"/>
        <w:jc w:val="both"/>
        <w:rPr>
          <w:rFonts w:ascii="Times New Roman" w:hAnsi="Times New Roman"/>
          <w:color w:val="000000"/>
          <w:sz w:val="24"/>
          <w:szCs w:val="24"/>
          <w:lang w:eastAsia="ru-RU"/>
        </w:rPr>
      </w:pPr>
      <w:r w:rsidRPr="00F216F5">
        <w:rPr>
          <w:rFonts w:ascii="Times New Roman" w:hAnsi="Times New Roman"/>
          <w:color w:val="000000"/>
          <w:sz w:val="24"/>
          <w:szCs w:val="24"/>
          <w:lang w:eastAsia="ru-RU"/>
        </w:rPr>
        <w:t xml:space="preserve">Требования к обслуживанию и расходам на эксплуатацию – все расходы в рамках гарантийного обслуживания (замена, ремонт) несет Поставщик. </w:t>
      </w:r>
    </w:p>
    <w:p w:rsidR="00B21167" w:rsidRPr="00F216F5" w:rsidRDefault="00B21167" w:rsidP="00B21167">
      <w:pPr>
        <w:autoSpaceDE w:val="0"/>
        <w:autoSpaceDN w:val="0"/>
        <w:adjustRightInd w:val="0"/>
        <w:spacing w:after="0" w:line="240" w:lineRule="auto"/>
        <w:jc w:val="both"/>
        <w:rPr>
          <w:rFonts w:ascii="Times New Roman" w:hAnsi="Times New Roman"/>
          <w:color w:val="000000"/>
          <w:sz w:val="24"/>
          <w:szCs w:val="24"/>
          <w:lang w:eastAsia="ru-RU"/>
        </w:rPr>
      </w:pP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
          <w:bCs/>
          <w:color w:val="000000"/>
          <w:sz w:val="24"/>
          <w:szCs w:val="24"/>
          <w:lang w:eastAsia="ru-RU"/>
        </w:rPr>
        <w:t xml:space="preserve">Порядок формирования цены – </w:t>
      </w:r>
      <w:r w:rsidRPr="00F216F5">
        <w:rPr>
          <w:rFonts w:ascii="Times New Roman" w:hAnsi="Times New Roman"/>
          <w:bCs/>
          <w:color w:val="000000"/>
          <w:sz w:val="24"/>
          <w:szCs w:val="24"/>
          <w:lang w:eastAsia="ru-RU"/>
        </w:rPr>
        <w:t xml:space="preserve">цена должна быть указана в рублях, являться фиксированной на весь срок действия договора, должна включать в себя все расходы на </w:t>
      </w:r>
      <w:r w:rsidR="00F36F1C">
        <w:rPr>
          <w:rFonts w:ascii="Times New Roman" w:hAnsi="Times New Roman"/>
          <w:bCs/>
          <w:color w:val="000000"/>
          <w:sz w:val="24"/>
          <w:szCs w:val="24"/>
          <w:lang w:eastAsia="ru-RU"/>
        </w:rPr>
        <w:t xml:space="preserve">изготовление, </w:t>
      </w:r>
      <w:r w:rsidRPr="00F216F5">
        <w:rPr>
          <w:rFonts w:ascii="Times New Roman" w:hAnsi="Times New Roman"/>
          <w:bCs/>
          <w:color w:val="000000"/>
          <w:sz w:val="24"/>
          <w:szCs w:val="24"/>
          <w:lang w:eastAsia="ru-RU"/>
        </w:rPr>
        <w:t>перевозку, страхование, уплату таможенных пошлин, налогов (в т.ч. НДС), доставку</w:t>
      </w:r>
      <w:r w:rsidR="00F36F1C">
        <w:rPr>
          <w:rFonts w:ascii="Times New Roman" w:hAnsi="Times New Roman"/>
          <w:bCs/>
          <w:color w:val="000000"/>
          <w:sz w:val="24"/>
          <w:szCs w:val="24"/>
          <w:lang w:eastAsia="ru-RU"/>
        </w:rPr>
        <w:t xml:space="preserve">, сборку и установку по месту мебели </w:t>
      </w:r>
      <w:r w:rsidRPr="00F216F5">
        <w:rPr>
          <w:rFonts w:ascii="Times New Roman" w:hAnsi="Times New Roman"/>
          <w:bCs/>
          <w:color w:val="000000"/>
          <w:sz w:val="24"/>
          <w:szCs w:val="24"/>
          <w:lang w:eastAsia="ru-RU"/>
        </w:rPr>
        <w:t xml:space="preserve">и другие обязательные платежи.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одного рабочего дня после окончания электронных торгов Победитель должен направить по адресу patrina@sistema.ru, копию коммерческого предложения, поданного в ходе проведения электронных торгов с указанием спецификации на поставку Товара, исполнения обязательных и основных требований, заверенное подписью руководителя и печатью компании. </w:t>
      </w:r>
    </w:p>
    <w:p w:rsidR="00B21167" w:rsidRPr="00F216F5" w:rsidRDefault="00B21167" w:rsidP="00F216F5">
      <w:pPr>
        <w:pStyle w:val="a6"/>
        <w:numPr>
          <w:ilvl w:val="0"/>
          <w:numId w:val="1"/>
        </w:numPr>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xml:space="preserve">В течение пяти рабочих дней после окончания электронных торгов Победитель </w:t>
      </w:r>
      <w:r w:rsidR="00F216F5">
        <w:rPr>
          <w:rFonts w:ascii="Times New Roman" w:hAnsi="Times New Roman"/>
          <w:bCs/>
          <w:color w:val="000000"/>
          <w:sz w:val="24"/>
          <w:szCs w:val="24"/>
          <w:lang w:eastAsia="ru-RU"/>
        </w:rPr>
        <w:t>обязан</w:t>
      </w:r>
      <w:r w:rsidRPr="00F216F5">
        <w:rPr>
          <w:rFonts w:ascii="Times New Roman" w:hAnsi="Times New Roman"/>
          <w:bCs/>
          <w:color w:val="000000"/>
          <w:sz w:val="24"/>
          <w:szCs w:val="24"/>
          <w:lang w:eastAsia="ru-RU"/>
        </w:rPr>
        <w:t xml:space="preserve"> по требованию Заказчика, в случае если он не имеет договорных отношений с Заказчик</w:t>
      </w:r>
      <w:r w:rsidR="00F216F5">
        <w:rPr>
          <w:rFonts w:ascii="Times New Roman" w:hAnsi="Times New Roman"/>
          <w:bCs/>
          <w:color w:val="000000"/>
          <w:sz w:val="24"/>
          <w:szCs w:val="24"/>
          <w:lang w:eastAsia="ru-RU"/>
        </w:rPr>
        <w:t>о</w:t>
      </w:r>
      <w:r w:rsidRPr="00F216F5">
        <w:rPr>
          <w:rFonts w:ascii="Times New Roman" w:hAnsi="Times New Roman"/>
          <w:bCs/>
          <w:color w:val="000000"/>
          <w:sz w:val="24"/>
          <w:szCs w:val="24"/>
          <w:lang w:eastAsia="ru-RU"/>
        </w:rPr>
        <w:t xml:space="preserve">м, предоставить следующие документы: </w:t>
      </w:r>
    </w:p>
    <w:p w:rsidR="00B21167" w:rsidRPr="00F216F5" w:rsidRDefault="00B21167" w:rsidP="00F216F5">
      <w:pPr>
        <w:pStyle w:val="a6"/>
        <w:autoSpaceDE w:val="0"/>
        <w:autoSpaceDN w:val="0"/>
        <w:adjustRightInd w:val="0"/>
        <w:spacing w:after="0" w:line="240" w:lineRule="auto"/>
        <w:jc w:val="both"/>
        <w:rPr>
          <w:rFonts w:ascii="Times New Roman" w:hAnsi="Times New Roman"/>
          <w:bCs/>
          <w:color w:val="000000"/>
          <w:sz w:val="24"/>
          <w:szCs w:val="24"/>
          <w:lang w:eastAsia="ru-RU"/>
        </w:rPr>
      </w:pPr>
      <w:r w:rsidRPr="00F216F5">
        <w:rPr>
          <w:rFonts w:ascii="Times New Roman" w:hAnsi="Times New Roman"/>
          <w:bCs/>
          <w:color w:val="000000"/>
          <w:sz w:val="24"/>
          <w:szCs w:val="24"/>
          <w:lang w:eastAsia="ru-RU"/>
        </w:rPr>
        <w:t>- выписку из ЕГРЮЛ (копия или оригинал)</w:t>
      </w:r>
      <w:r w:rsidR="00F216F5" w:rsidRPr="00F216F5">
        <w:rPr>
          <w:rFonts w:ascii="Times New Roman" w:hAnsi="Times New Roman"/>
          <w:bCs/>
          <w:color w:val="000000"/>
          <w:sz w:val="24"/>
          <w:szCs w:val="24"/>
          <w:lang w:eastAsia="ru-RU"/>
        </w:rPr>
        <w:t>.</w:t>
      </w:r>
      <w:r w:rsidRPr="00F216F5">
        <w:rPr>
          <w:rFonts w:ascii="Times New Roman" w:hAnsi="Times New Roman"/>
          <w:bCs/>
          <w:color w:val="000000"/>
          <w:sz w:val="24"/>
          <w:szCs w:val="24"/>
          <w:lang w:eastAsia="ru-RU"/>
        </w:rPr>
        <w:t xml:space="preserve"> </w:t>
      </w:r>
    </w:p>
    <w:p w:rsidR="00B21167" w:rsidRPr="00F216F5" w:rsidRDefault="00B21167" w:rsidP="00F216F5">
      <w:pPr>
        <w:pStyle w:val="a6"/>
        <w:autoSpaceDE w:val="0"/>
        <w:autoSpaceDN w:val="0"/>
        <w:adjustRightInd w:val="0"/>
        <w:spacing w:after="0" w:line="240" w:lineRule="auto"/>
        <w:jc w:val="both"/>
        <w:rPr>
          <w:rFonts w:ascii="Times New Roman" w:hAnsi="Times New Roman"/>
          <w:b/>
          <w:bCs/>
          <w:color w:val="000000"/>
          <w:sz w:val="24"/>
          <w:szCs w:val="24"/>
          <w:lang w:eastAsia="ru-RU"/>
        </w:rPr>
      </w:pPr>
    </w:p>
    <w:p w:rsidR="0057757F" w:rsidRDefault="0057757F" w:rsidP="00B21167">
      <w:pPr>
        <w:spacing w:after="0" w:line="240" w:lineRule="auto"/>
        <w:jc w:val="both"/>
        <w:rPr>
          <w:rFonts w:ascii="Times New Roman" w:hAnsi="Times New Roman"/>
          <w:sz w:val="24"/>
          <w:szCs w:val="24"/>
        </w:rPr>
      </w:pPr>
    </w:p>
    <w:p w:rsidR="00476F57" w:rsidRDefault="00476F57" w:rsidP="00B21167">
      <w:pPr>
        <w:spacing w:after="0" w:line="240" w:lineRule="auto"/>
        <w:jc w:val="both"/>
        <w:rPr>
          <w:rFonts w:ascii="Times New Roman" w:hAnsi="Times New Roman"/>
          <w:sz w:val="24"/>
          <w:szCs w:val="24"/>
        </w:rPr>
      </w:pPr>
    </w:p>
    <w:p w:rsidR="00416970" w:rsidRDefault="00416970" w:rsidP="00416970">
      <w:pPr>
        <w:spacing w:after="0" w:line="240" w:lineRule="auto"/>
        <w:ind w:firstLine="708"/>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p>
    <w:p w:rsidR="00416970" w:rsidRPr="00394252" w:rsidRDefault="00416970" w:rsidP="00416970">
      <w:pPr>
        <w:spacing w:after="0" w:line="240" w:lineRule="auto"/>
        <w:ind w:firstLine="708"/>
        <w:jc w:val="both"/>
        <w:rPr>
          <w:rFonts w:ascii="Times New Roman" w:hAnsi="Times New Roman"/>
          <w:sz w:val="24"/>
          <w:szCs w:val="24"/>
        </w:rPr>
      </w:pPr>
      <w:r w:rsidRPr="00394252">
        <w:rPr>
          <w:rFonts w:ascii="Times New Roman" w:hAnsi="Times New Roman"/>
          <w:sz w:val="24"/>
          <w:szCs w:val="24"/>
        </w:rPr>
        <w:t xml:space="preserve">по </w:t>
      </w:r>
      <w:r>
        <w:rPr>
          <w:rFonts w:ascii="Times New Roman" w:hAnsi="Times New Roman"/>
          <w:sz w:val="24"/>
          <w:szCs w:val="24"/>
        </w:rPr>
        <w:t xml:space="preserve">оптимизации закупочной деятельности      </w:t>
      </w:r>
      <w:r w:rsidRPr="00394252">
        <w:rPr>
          <w:rFonts w:ascii="Times New Roman" w:hAnsi="Times New Roman"/>
          <w:sz w:val="24"/>
          <w:szCs w:val="24"/>
        </w:rPr>
        <w:t xml:space="preserve">                                      </w:t>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00F36F1C">
        <w:rPr>
          <w:rFonts w:ascii="Times New Roman" w:hAnsi="Times New Roman"/>
          <w:sz w:val="24"/>
          <w:szCs w:val="24"/>
        </w:rPr>
        <w:tab/>
      </w:r>
      <w:r w:rsidRPr="00394252">
        <w:rPr>
          <w:rFonts w:ascii="Times New Roman" w:hAnsi="Times New Roman"/>
          <w:sz w:val="24"/>
          <w:szCs w:val="24"/>
        </w:rPr>
        <w:t>А.В.Никифоров</w:t>
      </w:r>
    </w:p>
    <w:p w:rsidR="00476F57" w:rsidRPr="00F216F5" w:rsidRDefault="00476F57" w:rsidP="00B21167">
      <w:pPr>
        <w:spacing w:after="0" w:line="240" w:lineRule="auto"/>
        <w:jc w:val="both"/>
        <w:rPr>
          <w:rFonts w:ascii="Times New Roman" w:hAnsi="Times New Roman"/>
          <w:sz w:val="24"/>
          <w:szCs w:val="24"/>
        </w:rPr>
      </w:pPr>
    </w:p>
    <w:sectPr w:rsidR="00476F57" w:rsidRPr="00F216F5" w:rsidSect="00C33A7C">
      <w:footerReference w:type="default" r:id="rId10"/>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887" w:rsidRDefault="00AC4887" w:rsidP="00947A5E">
      <w:pPr>
        <w:spacing w:after="0" w:line="240" w:lineRule="auto"/>
      </w:pPr>
      <w:r>
        <w:separator/>
      </w:r>
    </w:p>
  </w:endnote>
  <w:endnote w:type="continuationSeparator" w:id="0">
    <w:p w:rsidR="00AC4887" w:rsidRDefault="00AC488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FD4F63" w:rsidRDefault="00996F9C">
        <w:pPr>
          <w:pStyle w:val="af"/>
          <w:jc w:val="right"/>
        </w:pPr>
        <w:r>
          <w:fldChar w:fldCharType="begin"/>
        </w:r>
        <w:r w:rsidR="00123686">
          <w:instrText xml:space="preserve"> PAGE   \* MERGEFORMAT </w:instrText>
        </w:r>
        <w:r>
          <w:fldChar w:fldCharType="separate"/>
        </w:r>
        <w:r w:rsidR="00C43FF1">
          <w:rPr>
            <w:noProof/>
          </w:rPr>
          <w:t>3</w:t>
        </w:r>
        <w:r>
          <w:rPr>
            <w:noProof/>
          </w:rPr>
          <w:fldChar w:fldCharType="end"/>
        </w:r>
      </w:p>
    </w:sdtContent>
  </w:sdt>
  <w:p w:rsidR="00FD4F63" w:rsidRDefault="00FD4F6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887" w:rsidRDefault="00AC4887" w:rsidP="00947A5E">
      <w:pPr>
        <w:spacing w:after="0" w:line="240" w:lineRule="auto"/>
      </w:pPr>
      <w:r>
        <w:separator/>
      </w:r>
    </w:p>
  </w:footnote>
  <w:footnote w:type="continuationSeparator" w:id="0">
    <w:p w:rsidR="00AC4887" w:rsidRDefault="00AC488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516"/>
    <w:multiLevelType w:val="hybridMultilevel"/>
    <w:tmpl w:val="A8403A24"/>
    <w:lvl w:ilvl="0" w:tplc="28A8120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F5558F"/>
    <w:multiLevelType w:val="hybridMultilevel"/>
    <w:tmpl w:val="6C3A6D7A"/>
    <w:lvl w:ilvl="0" w:tplc="ABE0547C">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9E0614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DF382E"/>
    <w:multiLevelType w:val="hybridMultilevel"/>
    <w:tmpl w:val="291214E2"/>
    <w:lvl w:ilvl="0" w:tplc="AAA86B76">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EA3A3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F8D6AC7"/>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FBE471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336572A9"/>
    <w:multiLevelType w:val="hybridMultilevel"/>
    <w:tmpl w:val="D8783604"/>
    <w:lvl w:ilvl="0" w:tplc="DA00D870">
      <w:start w:val="2"/>
      <w:numFmt w:val="bullet"/>
      <w:lvlText w:val=""/>
      <w:lvlJc w:val="left"/>
      <w:pPr>
        <w:ind w:left="1080" w:hanging="360"/>
      </w:pPr>
      <w:rPr>
        <w:rFonts w:ascii="Symbol" w:eastAsia="Calibri" w:hAnsi="Symbol" w:cs="Times New Roman" w:hint="default"/>
        <w:sz w:val="1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6C971AA"/>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9996162"/>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AC3B24"/>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AA14EF"/>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CB90B9B"/>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D6847CE"/>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1EB6DF5"/>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577D1031"/>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5AB754BB"/>
    <w:multiLevelType w:val="hybridMultilevel"/>
    <w:tmpl w:val="B58AF8AA"/>
    <w:lvl w:ilvl="0" w:tplc="BFE2F3C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6297C"/>
    <w:multiLevelType w:val="hybridMultilevel"/>
    <w:tmpl w:val="B608D91C"/>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66807D91"/>
    <w:multiLevelType w:val="multilevel"/>
    <w:tmpl w:val="2B76A752"/>
    <w:lvl w:ilvl="0">
      <w:start w:val="1"/>
      <w:numFmt w:val="decimal"/>
      <w:lvlText w:val="%1)"/>
      <w:lvlJc w:val="left"/>
      <w:pPr>
        <w:tabs>
          <w:tab w:val="num" w:pos="340"/>
        </w:tabs>
        <w:ind w:left="340" w:hanging="340"/>
      </w:pPr>
      <w:rPr>
        <w:rFonts w:cs="Times New Roman"/>
        <w:b w:val="0"/>
        <w:bCs w:val="0"/>
        <w:i w:val="0"/>
        <w:iCs w:val="0"/>
        <w:caps w:val="0"/>
        <w:strike w:val="0"/>
        <w:dstrike w:val="0"/>
        <w:vanish w:val="0"/>
        <w:color w:val="auto"/>
        <w:spacing w:val="0"/>
        <w:w w:val="100"/>
        <w:kern w:val="0"/>
        <w:position w:val="0"/>
        <w:sz w:val="22"/>
        <w:szCs w:val="22"/>
        <w:u w:val="none"/>
        <w:effect w:val="none"/>
        <w:vertAlign w:val="baseline"/>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1">
    <w:nsid w:val="75726AE4"/>
    <w:multiLevelType w:val="hybridMultilevel"/>
    <w:tmpl w:val="0A3039A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num>
  <w:num w:numId="2">
    <w:abstractNumId w:val="13"/>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1"/>
  </w:num>
  <w:num w:numId="6">
    <w:abstractNumId w:val="9"/>
  </w:num>
  <w:num w:numId="7">
    <w:abstractNumId w:val="2"/>
  </w:num>
  <w:num w:numId="8">
    <w:abstractNumId w:val="17"/>
  </w:num>
  <w:num w:numId="9">
    <w:abstractNumId w:val="11"/>
  </w:num>
  <w:num w:numId="10">
    <w:abstractNumId w:val="4"/>
  </w:num>
  <w:num w:numId="11">
    <w:abstractNumId w:val="12"/>
  </w:num>
  <w:num w:numId="12">
    <w:abstractNumId w:val="10"/>
  </w:num>
  <w:num w:numId="13">
    <w:abstractNumId w:val="6"/>
  </w:num>
  <w:num w:numId="14">
    <w:abstractNumId w:val="5"/>
  </w:num>
  <w:num w:numId="15">
    <w:abstractNumId w:val="19"/>
  </w:num>
  <w:num w:numId="16">
    <w:abstractNumId w:val="15"/>
  </w:num>
  <w:num w:numId="17">
    <w:abstractNumId w:val="16"/>
  </w:num>
  <w:num w:numId="18">
    <w:abstractNumId w:val="14"/>
  </w:num>
  <w:num w:numId="19">
    <w:abstractNumId w:val="3"/>
  </w:num>
  <w:num w:numId="20">
    <w:abstractNumId w:val="1"/>
  </w:num>
  <w:num w:numId="21">
    <w:abstractNumId w:val="7"/>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4F05"/>
    <w:rsid w:val="00026995"/>
    <w:rsid w:val="00031EF5"/>
    <w:rsid w:val="0004046F"/>
    <w:rsid w:val="00040AE5"/>
    <w:rsid w:val="000415BC"/>
    <w:rsid w:val="00042309"/>
    <w:rsid w:val="0004376D"/>
    <w:rsid w:val="00044E7B"/>
    <w:rsid w:val="000638C1"/>
    <w:rsid w:val="00067A48"/>
    <w:rsid w:val="000711C1"/>
    <w:rsid w:val="00072EA9"/>
    <w:rsid w:val="00074935"/>
    <w:rsid w:val="00083BF1"/>
    <w:rsid w:val="0008670A"/>
    <w:rsid w:val="00092228"/>
    <w:rsid w:val="0009384E"/>
    <w:rsid w:val="000940EF"/>
    <w:rsid w:val="00095470"/>
    <w:rsid w:val="000B2074"/>
    <w:rsid w:val="000B4902"/>
    <w:rsid w:val="000B4AD4"/>
    <w:rsid w:val="000B7381"/>
    <w:rsid w:val="000C7340"/>
    <w:rsid w:val="000D10DC"/>
    <w:rsid w:val="000D2BBD"/>
    <w:rsid w:val="000D6D71"/>
    <w:rsid w:val="000E5FC0"/>
    <w:rsid w:val="000F0925"/>
    <w:rsid w:val="000F4F3D"/>
    <w:rsid w:val="000F7FEC"/>
    <w:rsid w:val="00101862"/>
    <w:rsid w:val="0011195F"/>
    <w:rsid w:val="00112170"/>
    <w:rsid w:val="00120FDF"/>
    <w:rsid w:val="001218D4"/>
    <w:rsid w:val="001225A4"/>
    <w:rsid w:val="00123686"/>
    <w:rsid w:val="00124998"/>
    <w:rsid w:val="00130633"/>
    <w:rsid w:val="00141575"/>
    <w:rsid w:val="00151288"/>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363"/>
    <w:rsid w:val="00223654"/>
    <w:rsid w:val="00223E40"/>
    <w:rsid w:val="0023662F"/>
    <w:rsid w:val="002412B4"/>
    <w:rsid w:val="00251EA3"/>
    <w:rsid w:val="00252549"/>
    <w:rsid w:val="00261ECE"/>
    <w:rsid w:val="00267E58"/>
    <w:rsid w:val="00272249"/>
    <w:rsid w:val="0027582E"/>
    <w:rsid w:val="00277476"/>
    <w:rsid w:val="00283D34"/>
    <w:rsid w:val="0029303A"/>
    <w:rsid w:val="00295984"/>
    <w:rsid w:val="002962A8"/>
    <w:rsid w:val="002A16C6"/>
    <w:rsid w:val="002A4831"/>
    <w:rsid w:val="002A4AEE"/>
    <w:rsid w:val="002B1A78"/>
    <w:rsid w:val="002B2EBC"/>
    <w:rsid w:val="002B3D8A"/>
    <w:rsid w:val="002B68A2"/>
    <w:rsid w:val="002C238F"/>
    <w:rsid w:val="002C41F4"/>
    <w:rsid w:val="002D04AA"/>
    <w:rsid w:val="002D0C07"/>
    <w:rsid w:val="002D2A0B"/>
    <w:rsid w:val="002D2F83"/>
    <w:rsid w:val="002E0277"/>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56C32"/>
    <w:rsid w:val="00361186"/>
    <w:rsid w:val="00364F66"/>
    <w:rsid w:val="00366477"/>
    <w:rsid w:val="00381B5E"/>
    <w:rsid w:val="003837E5"/>
    <w:rsid w:val="00383C0D"/>
    <w:rsid w:val="00383C66"/>
    <w:rsid w:val="003842A3"/>
    <w:rsid w:val="00385070"/>
    <w:rsid w:val="00394252"/>
    <w:rsid w:val="003A2037"/>
    <w:rsid w:val="003A7497"/>
    <w:rsid w:val="003A74CE"/>
    <w:rsid w:val="003C34AC"/>
    <w:rsid w:val="003C58B2"/>
    <w:rsid w:val="003D3008"/>
    <w:rsid w:val="003D7063"/>
    <w:rsid w:val="003D78EB"/>
    <w:rsid w:val="003E0BD8"/>
    <w:rsid w:val="003E5162"/>
    <w:rsid w:val="003E5E57"/>
    <w:rsid w:val="003F6DBF"/>
    <w:rsid w:val="004115BF"/>
    <w:rsid w:val="00416970"/>
    <w:rsid w:val="00424480"/>
    <w:rsid w:val="004277C2"/>
    <w:rsid w:val="00433D84"/>
    <w:rsid w:val="004402E6"/>
    <w:rsid w:val="00441CF8"/>
    <w:rsid w:val="00445198"/>
    <w:rsid w:val="004459AE"/>
    <w:rsid w:val="0044688D"/>
    <w:rsid w:val="00453025"/>
    <w:rsid w:val="00453D75"/>
    <w:rsid w:val="0045745B"/>
    <w:rsid w:val="00460D29"/>
    <w:rsid w:val="00461BE0"/>
    <w:rsid w:val="00463307"/>
    <w:rsid w:val="0046341F"/>
    <w:rsid w:val="00466372"/>
    <w:rsid w:val="00471113"/>
    <w:rsid w:val="00472662"/>
    <w:rsid w:val="0047267B"/>
    <w:rsid w:val="0047448C"/>
    <w:rsid w:val="00476F57"/>
    <w:rsid w:val="00482B3C"/>
    <w:rsid w:val="00486748"/>
    <w:rsid w:val="00486EB6"/>
    <w:rsid w:val="00486FF5"/>
    <w:rsid w:val="00490820"/>
    <w:rsid w:val="004A26AD"/>
    <w:rsid w:val="004A2BBA"/>
    <w:rsid w:val="004A42E8"/>
    <w:rsid w:val="004A56DF"/>
    <w:rsid w:val="004A679E"/>
    <w:rsid w:val="004B02A8"/>
    <w:rsid w:val="004B38F8"/>
    <w:rsid w:val="004B7410"/>
    <w:rsid w:val="004C2A48"/>
    <w:rsid w:val="004D0F47"/>
    <w:rsid w:val="004D1F8A"/>
    <w:rsid w:val="004D6EE8"/>
    <w:rsid w:val="004E61FA"/>
    <w:rsid w:val="004E6451"/>
    <w:rsid w:val="004F24B2"/>
    <w:rsid w:val="004F6AF8"/>
    <w:rsid w:val="00500476"/>
    <w:rsid w:val="00503D80"/>
    <w:rsid w:val="00505CBE"/>
    <w:rsid w:val="00506FEB"/>
    <w:rsid w:val="00512101"/>
    <w:rsid w:val="005171C2"/>
    <w:rsid w:val="00520833"/>
    <w:rsid w:val="00523572"/>
    <w:rsid w:val="00523BDE"/>
    <w:rsid w:val="00531CC7"/>
    <w:rsid w:val="00547DEA"/>
    <w:rsid w:val="0055128E"/>
    <w:rsid w:val="005535B7"/>
    <w:rsid w:val="00556BE4"/>
    <w:rsid w:val="00562B72"/>
    <w:rsid w:val="00564288"/>
    <w:rsid w:val="00566ECC"/>
    <w:rsid w:val="00573615"/>
    <w:rsid w:val="00574645"/>
    <w:rsid w:val="005773A7"/>
    <w:rsid w:val="0057757F"/>
    <w:rsid w:val="00581A26"/>
    <w:rsid w:val="00581BC5"/>
    <w:rsid w:val="00583F05"/>
    <w:rsid w:val="00593787"/>
    <w:rsid w:val="00594BFA"/>
    <w:rsid w:val="00596077"/>
    <w:rsid w:val="005A5962"/>
    <w:rsid w:val="005A7B90"/>
    <w:rsid w:val="005B3197"/>
    <w:rsid w:val="005B3F51"/>
    <w:rsid w:val="005B4442"/>
    <w:rsid w:val="005C45AC"/>
    <w:rsid w:val="005C759A"/>
    <w:rsid w:val="005D3615"/>
    <w:rsid w:val="005E3A3D"/>
    <w:rsid w:val="005F5C7A"/>
    <w:rsid w:val="00600B36"/>
    <w:rsid w:val="00603839"/>
    <w:rsid w:val="006066DB"/>
    <w:rsid w:val="00613854"/>
    <w:rsid w:val="0061692A"/>
    <w:rsid w:val="006210B5"/>
    <w:rsid w:val="0062231B"/>
    <w:rsid w:val="006227FF"/>
    <w:rsid w:val="00624A18"/>
    <w:rsid w:val="00624A3D"/>
    <w:rsid w:val="00625AA2"/>
    <w:rsid w:val="0062608C"/>
    <w:rsid w:val="00627A52"/>
    <w:rsid w:val="00641026"/>
    <w:rsid w:val="00644859"/>
    <w:rsid w:val="006516CB"/>
    <w:rsid w:val="0065264B"/>
    <w:rsid w:val="0065309B"/>
    <w:rsid w:val="00657AE1"/>
    <w:rsid w:val="00663D81"/>
    <w:rsid w:val="00673880"/>
    <w:rsid w:val="00674396"/>
    <w:rsid w:val="00684306"/>
    <w:rsid w:val="006861C7"/>
    <w:rsid w:val="006B45B9"/>
    <w:rsid w:val="006B5F82"/>
    <w:rsid w:val="006C2AB1"/>
    <w:rsid w:val="006D05F5"/>
    <w:rsid w:val="006D33A5"/>
    <w:rsid w:val="006D50ED"/>
    <w:rsid w:val="006D5E54"/>
    <w:rsid w:val="006E0D42"/>
    <w:rsid w:val="006E19F0"/>
    <w:rsid w:val="006F3872"/>
    <w:rsid w:val="006F6190"/>
    <w:rsid w:val="007045E5"/>
    <w:rsid w:val="007102CB"/>
    <w:rsid w:val="007123B0"/>
    <w:rsid w:val="00724B6F"/>
    <w:rsid w:val="00726DDB"/>
    <w:rsid w:val="00733CB0"/>
    <w:rsid w:val="00734C85"/>
    <w:rsid w:val="007446B1"/>
    <w:rsid w:val="00744FB3"/>
    <w:rsid w:val="00755965"/>
    <w:rsid w:val="00757CF4"/>
    <w:rsid w:val="00767F54"/>
    <w:rsid w:val="007755EA"/>
    <w:rsid w:val="0078010F"/>
    <w:rsid w:val="0079095B"/>
    <w:rsid w:val="007916B2"/>
    <w:rsid w:val="00791F97"/>
    <w:rsid w:val="007A2A35"/>
    <w:rsid w:val="007A6861"/>
    <w:rsid w:val="007B110B"/>
    <w:rsid w:val="007B1585"/>
    <w:rsid w:val="007B35AB"/>
    <w:rsid w:val="007B5C13"/>
    <w:rsid w:val="007C2F4C"/>
    <w:rsid w:val="007C358C"/>
    <w:rsid w:val="007C5EC0"/>
    <w:rsid w:val="007C65D0"/>
    <w:rsid w:val="007C7E59"/>
    <w:rsid w:val="007D5603"/>
    <w:rsid w:val="007D637E"/>
    <w:rsid w:val="007E0AA0"/>
    <w:rsid w:val="007E7B22"/>
    <w:rsid w:val="007F1A5E"/>
    <w:rsid w:val="007F428F"/>
    <w:rsid w:val="007F4524"/>
    <w:rsid w:val="00804B3B"/>
    <w:rsid w:val="00805A4E"/>
    <w:rsid w:val="00807631"/>
    <w:rsid w:val="00811CBC"/>
    <w:rsid w:val="008148BC"/>
    <w:rsid w:val="00816CAF"/>
    <w:rsid w:val="0082347D"/>
    <w:rsid w:val="008263AA"/>
    <w:rsid w:val="00830DDB"/>
    <w:rsid w:val="008374FD"/>
    <w:rsid w:val="00844E3B"/>
    <w:rsid w:val="00845DBA"/>
    <w:rsid w:val="00852846"/>
    <w:rsid w:val="00853A05"/>
    <w:rsid w:val="00854CBF"/>
    <w:rsid w:val="0086213C"/>
    <w:rsid w:val="00865FD9"/>
    <w:rsid w:val="00870B44"/>
    <w:rsid w:val="00871B6B"/>
    <w:rsid w:val="00877F6F"/>
    <w:rsid w:val="008920B9"/>
    <w:rsid w:val="0089406F"/>
    <w:rsid w:val="00896408"/>
    <w:rsid w:val="008A413D"/>
    <w:rsid w:val="008A57FF"/>
    <w:rsid w:val="008A6729"/>
    <w:rsid w:val="008A72B5"/>
    <w:rsid w:val="008A7ED4"/>
    <w:rsid w:val="008B3558"/>
    <w:rsid w:val="008C5CC2"/>
    <w:rsid w:val="008D2346"/>
    <w:rsid w:val="008D2E74"/>
    <w:rsid w:val="008E0216"/>
    <w:rsid w:val="009033EE"/>
    <w:rsid w:val="009065DD"/>
    <w:rsid w:val="00913D6D"/>
    <w:rsid w:val="00914E59"/>
    <w:rsid w:val="00916D8D"/>
    <w:rsid w:val="00922FA0"/>
    <w:rsid w:val="00931C01"/>
    <w:rsid w:val="00932147"/>
    <w:rsid w:val="00934C17"/>
    <w:rsid w:val="00940B28"/>
    <w:rsid w:val="00945E40"/>
    <w:rsid w:val="009474AA"/>
    <w:rsid w:val="00947A5E"/>
    <w:rsid w:val="00947B0E"/>
    <w:rsid w:val="009504A7"/>
    <w:rsid w:val="00950E0D"/>
    <w:rsid w:val="00953FA0"/>
    <w:rsid w:val="00954958"/>
    <w:rsid w:val="00956A80"/>
    <w:rsid w:val="009570AB"/>
    <w:rsid w:val="00960436"/>
    <w:rsid w:val="00960765"/>
    <w:rsid w:val="0097574F"/>
    <w:rsid w:val="00977009"/>
    <w:rsid w:val="009873F3"/>
    <w:rsid w:val="009919A0"/>
    <w:rsid w:val="0099230C"/>
    <w:rsid w:val="00993597"/>
    <w:rsid w:val="00996F9C"/>
    <w:rsid w:val="009A3106"/>
    <w:rsid w:val="009B1DF4"/>
    <w:rsid w:val="009B2A70"/>
    <w:rsid w:val="009B5B06"/>
    <w:rsid w:val="009B5BA6"/>
    <w:rsid w:val="009C0CC9"/>
    <w:rsid w:val="009C211C"/>
    <w:rsid w:val="009C620F"/>
    <w:rsid w:val="009D4105"/>
    <w:rsid w:val="009E2FBC"/>
    <w:rsid w:val="00A001E5"/>
    <w:rsid w:val="00A00950"/>
    <w:rsid w:val="00A02224"/>
    <w:rsid w:val="00A126D9"/>
    <w:rsid w:val="00A25094"/>
    <w:rsid w:val="00A35F23"/>
    <w:rsid w:val="00A37CEB"/>
    <w:rsid w:val="00A41255"/>
    <w:rsid w:val="00A43E9B"/>
    <w:rsid w:val="00A44ABF"/>
    <w:rsid w:val="00A516BD"/>
    <w:rsid w:val="00A57934"/>
    <w:rsid w:val="00A61828"/>
    <w:rsid w:val="00A627ED"/>
    <w:rsid w:val="00A65914"/>
    <w:rsid w:val="00A670E8"/>
    <w:rsid w:val="00A858CB"/>
    <w:rsid w:val="00AA0352"/>
    <w:rsid w:val="00AA0D03"/>
    <w:rsid w:val="00AA183C"/>
    <w:rsid w:val="00AA3264"/>
    <w:rsid w:val="00AA754C"/>
    <w:rsid w:val="00AB237D"/>
    <w:rsid w:val="00AC0910"/>
    <w:rsid w:val="00AC0AA7"/>
    <w:rsid w:val="00AC4887"/>
    <w:rsid w:val="00AC53AA"/>
    <w:rsid w:val="00AE1975"/>
    <w:rsid w:val="00AE6173"/>
    <w:rsid w:val="00AE74DB"/>
    <w:rsid w:val="00AF2A02"/>
    <w:rsid w:val="00AF7094"/>
    <w:rsid w:val="00B00147"/>
    <w:rsid w:val="00B00733"/>
    <w:rsid w:val="00B02608"/>
    <w:rsid w:val="00B07953"/>
    <w:rsid w:val="00B125FF"/>
    <w:rsid w:val="00B12F4B"/>
    <w:rsid w:val="00B13DCE"/>
    <w:rsid w:val="00B16651"/>
    <w:rsid w:val="00B168F9"/>
    <w:rsid w:val="00B21167"/>
    <w:rsid w:val="00B22517"/>
    <w:rsid w:val="00B23F82"/>
    <w:rsid w:val="00B26AC0"/>
    <w:rsid w:val="00B34F98"/>
    <w:rsid w:val="00B379D8"/>
    <w:rsid w:val="00B40157"/>
    <w:rsid w:val="00B4017A"/>
    <w:rsid w:val="00B40765"/>
    <w:rsid w:val="00B41F7D"/>
    <w:rsid w:val="00B7445E"/>
    <w:rsid w:val="00B76534"/>
    <w:rsid w:val="00B80DB6"/>
    <w:rsid w:val="00B834D8"/>
    <w:rsid w:val="00B93018"/>
    <w:rsid w:val="00B931FB"/>
    <w:rsid w:val="00B9330C"/>
    <w:rsid w:val="00BB5323"/>
    <w:rsid w:val="00BC2B30"/>
    <w:rsid w:val="00BC37DD"/>
    <w:rsid w:val="00BC5A2A"/>
    <w:rsid w:val="00BC6E70"/>
    <w:rsid w:val="00BC6EE3"/>
    <w:rsid w:val="00BC712C"/>
    <w:rsid w:val="00BC7FA8"/>
    <w:rsid w:val="00BD1F48"/>
    <w:rsid w:val="00BE2262"/>
    <w:rsid w:val="00BE3CB7"/>
    <w:rsid w:val="00BE4C34"/>
    <w:rsid w:val="00BE6F1E"/>
    <w:rsid w:val="00BF61B8"/>
    <w:rsid w:val="00BF7256"/>
    <w:rsid w:val="00C00F87"/>
    <w:rsid w:val="00C03951"/>
    <w:rsid w:val="00C10668"/>
    <w:rsid w:val="00C15DF1"/>
    <w:rsid w:val="00C31082"/>
    <w:rsid w:val="00C32081"/>
    <w:rsid w:val="00C33A7C"/>
    <w:rsid w:val="00C40A82"/>
    <w:rsid w:val="00C43C22"/>
    <w:rsid w:val="00C43FF1"/>
    <w:rsid w:val="00C45AAB"/>
    <w:rsid w:val="00C5260A"/>
    <w:rsid w:val="00C6051F"/>
    <w:rsid w:val="00C61801"/>
    <w:rsid w:val="00C85058"/>
    <w:rsid w:val="00C87C3D"/>
    <w:rsid w:val="00C9204A"/>
    <w:rsid w:val="00CA040C"/>
    <w:rsid w:val="00CA4DF3"/>
    <w:rsid w:val="00CB558A"/>
    <w:rsid w:val="00CB6247"/>
    <w:rsid w:val="00CC2FDF"/>
    <w:rsid w:val="00CC340B"/>
    <w:rsid w:val="00CC4208"/>
    <w:rsid w:val="00CD4153"/>
    <w:rsid w:val="00CD7AD6"/>
    <w:rsid w:val="00CE0A40"/>
    <w:rsid w:val="00CE4E87"/>
    <w:rsid w:val="00CE6491"/>
    <w:rsid w:val="00CF40E1"/>
    <w:rsid w:val="00CF4EC2"/>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80726"/>
    <w:rsid w:val="00DA548F"/>
    <w:rsid w:val="00DA62A2"/>
    <w:rsid w:val="00DA65DF"/>
    <w:rsid w:val="00DB3B07"/>
    <w:rsid w:val="00DB5EC0"/>
    <w:rsid w:val="00DC7582"/>
    <w:rsid w:val="00DD0645"/>
    <w:rsid w:val="00DD1387"/>
    <w:rsid w:val="00DD60DC"/>
    <w:rsid w:val="00DE4673"/>
    <w:rsid w:val="00DF2201"/>
    <w:rsid w:val="00E0338E"/>
    <w:rsid w:val="00E0407F"/>
    <w:rsid w:val="00E10CC1"/>
    <w:rsid w:val="00E122DC"/>
    <w:rsid w:val="00E24D10"/>
    <w:rsid w:val="00E27030"/>
    <w:rsid w:val="00E335C8"/>
    <w:rsid w:val="00E36FAF"/>
    <w:rsid w:val="00E507AA"/>
    <w:rsid w:val="00E51D0B"/>
    <w:rsid w:val="00E55089"/>
    <w:rsid w:val="00E55154"/>
    <w:rsid w:val="00E55D87"/>
    <w:rsid w:val="00E577E5"/>
    <w:rsid w:val="00E610D8"/>
    <w:rsid w:val="00E62953"/>
    <w:rsid w:val="00E62B5B"/>
    <w:rsid w:val="00E6471A"/>
    <w:rsid w:val="00E7641D"/>
    <w:rsid w:val="00E827A3"/>
    <w:rsid w:val="00E82BDE"/>
    <w:rsid w:val="00E85F94"/>
    <w:rsid w:val="00E86742"/>
    <w:rsid w:val="00E951D1"/>
    <w:rsid w:val="00EA33F3"/>
    <w:rsid w:val="00EA742C"/>
    <w:rsid w:val="00EB3737"/>
    <w:rsid w:val="00ED1FEE"/>
    <w:rsid w:val="00ED3B7D"/>
    <w:rsid w:val="00ED6733"/>
    <w:rsid w:val="00EE01F9"/>
    <w:rsid w:val="00EE5087"/>
    <w:rsid w:val="00EE7F2A"/>
    <w:rsid w:val="00EF0D15"/>
    <w:rsid w:val="00EF1745"/>
    <w:rsid w:val="00EF26C0"/>
    <w:rsid w:val="00EF71AC"/>
    <w:rsid w:val="00EF7250"/>
    <w:rsid w:val="00F03A54"/>
    <w:rsid w:val="00F07AAE"/>
    <w:rsid w:val="00F216F5"/>
    <w:rsid w:val="00F22458"/>
    <w:rsid w:val="00F22E11"/>
    <w:rsid w:val="00F2509F"/>
    <w:rsid w:val="00F270DA"/>
    <w:rsid w:val="00F312AB"/>
    <w:rsid w:val="00F32066"/>
    <w:rsid w:val="00F340BE"/>
    <w:rsid w:val="00F36F1C"/>
    <w:rsid w:val="00F41A7F"/>
    <w:rsid w:val="00F42CFD"/>
    <w:rsid w:val="00F46FF0"/>
    <w:rsid w:val="00F5077C"/>
    <w:rsid w:val="00F52373"/>
    <w:rsid w:val="00F624E7"/>
    <w:rsid w:val="00F633D9"/>
    <w:rsid w:val="00F64B41"/>
    <w:rsid w:val="00F6623A"/>
    <w:rsid w:val="00F75DEC"/>
    <w:rsid w:val="00F768B7"/>
    <w:rsid w:val="00F82517"/>
    <w:rsid w:val="00F83F13"/>
    <w:rsid w:val="00F872C8"/>
    <w:rsid w:val="00F910E3"/>
    <w:rsid w:val="00F97DD0"/>
    <w:rsid w:val="00FA0F30"/>
    <w:rsid w:val="00FA22A1"/>
    <w:rsid w:val="00FA56AF"/>
    <w:rsid w:val="00FA712C"/>
    <w:rsid w:val="00FB1C5B"/>
    <w:rsid w:val="00FC2449"/>
    <w:rsid w:val="00FC571F"/>
    <w:rsid w:val="00FC7F51"/>
    <w:rsid w:val="00FD13E2"/>
    <w:rsid w:val="00FD4885"/>
    <w:rsid w:val="00FD4F63"/>
    <w:rsid w:val="00FE1726"/>
    <w:rsid w:val="00FE6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A2BBA"/>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paragraph" w:styleId="5">
    <w:name w:val="heading 5"/>
    <w:basedOn w:val="a0"/>
    <w:next w:val="a1"/>
    <w:link w:val="50"/>
    <w:semiHidden/>
    <w:unhideWhenUsed/>
    <w:qFormat/>
    <w:rsid w:val="009B5B06"/>
    <w:pPr>
      <w:tabs>
        <w:tab w:val="num" w:pos="2007"/>
        <w:tab w:val="left" w:pos="2340"/>
      </w:tabs>
      <w:spacing w:before="120" w:after="60" w:line="360" w:lineRule="auto"/>
      <w:ind w:left="567"/>
      <w:jc w:val="both"/>
      <w:outlineLvl w:val="4"/>
    </w:pPr>
    <w:rPr>
      <w:rFonts w:ascii="Arial" w:eastAsia="Times New Roman" w:hAnsi="Arial"/>
      <w:b/>
      <w:bCs/>
      <w:iCs/>
      <w:szCs w:val="26"/>
      <w:lang w:eastAsia="ru-RU"/>
    </w:rPr>
  </w:style>
  <w:style w:type="paragraph" w:styleId="6">
    <w:name w:val="heading 6"/>
    <w:basedOn w:val="a0"/>
    <w:next w:val="a1"/>
    <w:link w:val="60"/>
    <w:semiHidden/>
    <w:unhideWhenUsed/>
    <w:qFormat/>
    <w:rsid w:val="009B5B06"/>
    <w:pPr>
      <w:keepNext/>
      <w:tabs>
        <w:tab w:val="num" w:pos="2367"/>
      </w:tabs>
      <w:spacing w:before="120" w:after="60" w:line="360" w:lineRule="auto"/>
      <w:ind w:left="567"/>
      <w:jc w:val="both"/>
      <w:outlineLvl w:val="5"/>
    </w:pPr>
    <w:rPr>
      <w:rFonts w:ascii="Arial" w:eastAsia="Times New Roman" w:hAnsi="Arial"/>
      <w:b/>
      <w:bCs/>
      <w:szCs w:val="24"/>
      <w:lang w:eastAsia="ru-RU"/>
    </w:rPr>
  </w:style>
  <w:style w:type="paragraph" w:styleId="7">
    <w:name w:val="heading 7"/>
    <w:basedOn w:val="a0"/>
    <w:next w:val="a1"/>
    <w:link w:val="70"/>
    <w:semiHidden/>
    <w:unhideWhenUsed/>
    <w:qFormat/>
    <w:rsid w:val="009B5B06"/>
    <w:pPr>
      <w:tabs>
        <w:tab w:val="num" w:pos="2367"/>
      </w:tabs>
      <w:suppressAutoHyphens/>
      <w:spacing w:before="120" w:after="60" w:line="360" w:lineRule="auto"/>
      <w:ind w:left="567"/>
      <w:jc w:val="both"/>
      <w:outlineLvl w:val="6"/>
    </w:pPr>
    <w:rPr>
      <w:rFonts w:ascii="Arial" w:eastAsia="Times New Roman" w:hAnsi="Arial"/>
      <w:b/>
      <w:bCs/>
      <w:szCs w:val="20"/>
      <w:lang w:eastAsia="ru-RU"/>
    </w:rPr>
  </w:style>
  <w:style w:type="paragraph" w:styleId="8">
    <w:name w:val="heading 8"/>
    <w:basedOn w:val="a0"/>
    <w:next w:val="a1"/>
    <w:link w:val="80"/>
    <w:semiHidden/>
    <w:unhideWhenUsed/>
    <w:qFormat/>
    <w:rsid w:val="009B5B06"/>
    <w:pPr>
      <w:tabs>
        <w:tab w:val="num" w:pos="2727"/>
      </w:tabs>
      <w:suppressAutoHyphens/>
      <w:spacing w:before="120" w:after="60" w:line="360" w:lineRule="auto"/>
      <w:ind w:left="567"/>
      <w:jc w:val="both"/>
      <w:outlineLvl w:val="7"/>
    </w:pPr>
    <w:rPr>
      <w:rFonts w:ascii="Arial" w:eastAsia="Times New Roman" w:hAnsi="Arial"/>
      <w:b/>
      <w:szCs w:val="20"/>
      <w:lang w:eastAsia="ru-RU"/>
    </w:rPr>
  </w:style>
  <w:style w:type="paragraph" w:styleId="9">
    <w:name w:val="heading 9"/>
    <w:basedOn w:val="a0"/>
    <w:next w:val="a1"/>
    <w:link w:val="90"/>
    <w:semiHidden/>
    <w:unhideWhenUsed/>
    <w:qFormat/>
    <w:rsid w:val="009B5B06"/>
    <w:pPr>
      <w:tabs>
        <w:tab w:val="num" w:pos="3087"/>
      </w:tabs>
      <w:suppressAutoHyphens/>
      <w:spacing w:before="120" w:after="60" w:line="360" w:lineRule="auto"/>
      <w:ind w:left="567"/>
      <w:jc w:val="both"/>
      <w:outlineLvl w:val="8"/>
    </w:pPr>
    <w:rPr>
      <w:rFonts w:ascii="Arial" w:eastAsia="Times New Roman" w:hAnsi="Arial"/>
      <w:b/>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12E52"/>
    <w:rPr>
      <w:rFonts w:ascii="Arial" w:eastAsia="Times New Roman" w:hAnsi="Arial"/>
      <w:b/>
      <w:kern w:val="28"/>
      <w:sz w:val="40"/>
      <w:szCs w:val="28"/>
    </w:rPr>
  </w:style>
  <w:style w:type="character" w:customStyle="1" w:styleId="20">
    <w:name w:val="Заголовок 2 Знак"/>
    <w:basedOn w:val="a2"/>
    <w:link w:val="2"/>
    <w:rsid w:val="00312E52"/>
    <w:rPr>
      <w:rFonts w:ascii="Times New Roman" w:eastAsia="Times New Roman" w:hAnsi="Times New Roman"/>
      <w:b/>
      <w:snapToGrid w:val="0"/>
      <w:sz w:val="32"/>
      <w:szCs w:val="28"/>
    </w:rPr>
  </w:style>
  <w:style w:type="character" w:customStyle="1" w:styleId="30">
    <w:name w:val="Заголовок 3 Знак"/>
    <w:basedOn w:val="a2"/>
    <w:link w:val="3"/>
    <w:uiPriority w:val="9"/>
    <w:rsid w:val="00512101"/>
    <w:rPr>
      <w:rFonts w:ascii="Cambria" w:eastAsia="Times New Roman" w:hAnsi="Cambria" w:cs="Times New Roman"/>
      <w:b/>
      <w:bCs/>
      <w:color w:val="4F81BD"/>
    </w:rPr>
  </w:style>
  <w:style w:type="character" w:customStyle="1" w:styleId="40">
    <w:name w:val="Заголовок 4 Знак"/>
    <w:basedOn w:val="a2"/>
    <w:link w:val="4"/>
    <w:uiPriority w:val="9"/>
    <w:rsid w:val="00E335C8"/>
    <w:rPr>
      <w:rFonts w:ascii="Times New Roman" w:eastAsia="Times New Roman" w:hAnsi="Times New Roman" w:cs="Times New Roman"/>
      <w:b/>
      <w:bCs/>
      <w:color w:val="4D4D4D"/>
      <w:sz w:val="18"/>
      <w:szCs w:val="18"/>
      <w:lang w:eastAsia="ru-RU"/>
    </w:rPr>
  </w:style>
  <w:style w:type="paragraph" w:styleId="a1">
    <w:name w:val="Body Text Indent"/>
    <w:basedOn w:val="a0"/>
    <w:link w:val="a5"/>
    <w:uiPriority w:val="99"/>
    <w:semiHidden/>
    <w:unhideWhenUsed/>
    <w:rsid w:val="009B5B06"/>
    <w:pPr>
      <w:spacing w:after="120"/>
      <w:ind w:left="283"/>
    </w:pPr>
  </w:style>
  <w:style w:type="character" w:customStyle="1" w:styleId="a5">
    <w:name w:val="Основной текст с отступом Знак"/>
    <w:basedOn w:val="a2"/>
    <w:link w:val="a1"/>
    <w:uiPriority w:val="99"/>
    <w:semiHidden/>
    <w:rsid w:val="009B5B06"/>
    <w:rPr>
      <w:sz w:val="22"/>
      <w:szCs w:val="22"/>
      <w:lang w:eastAsia="en-US"/>
    </w:rPr>
  </w:style>
  <w:style w:type="character" w:customStyle="1" w:styleId="50">
    <w:name w:val="Заголовок 5 Знак"/>
    <w:basedOn w:val="a2"/>
    <w:link w:val="5"/>
    <w:semiHidden/>
    <w:rsid w:val="009B5B06"/>
    <w:rPr>
      <w:rFonts w:ascii="Arial" w:eastAsia="Times New Roman" w:hAnsi="Arial"/>
      <w:b/>
      <w:bCs/>
      <w:iCs/>
      <w:sz w:val="22"/>
      <w:szCs w:val="26"/>
    </w:rPr>
  </w:style>
  <w:style w:type="character" w:customStyle="1" w:styleId="60">
    <w:name w:val="Заголовок 6 Знак"/>
    <w:basedOn w:val="a2"/>
    <w:link w:val="6"/>
    <w:semiHidden/>
    <w:rsid w:val="009B5B06"/>
    <w:rPr>
      <w:rFonts w:ascii="Arial" w:eastAsia="Times New Roman" w:hAnsi="Arial"/>
      <w:b/>
      <w:bCs/>
      <w:sz w:val="22"/>
      <w:szCs w:val="24"/>
    </w:rPr>
  </w:style>
  <w:style w:type="character" w:customStyle="1" w:styleId="70">
    <w:name w:val="Заголовок 7 Знак"/>
    <w:basedOn w:val="a2"/>
    <w:link w:val="7"/>
    <w:semiHidden/>
    <w:rsid w:val="009B5B06"/>
    <w:rPr>
      <w:rFonts w:ascii="Arial" w:eastAsia="Times New Roman" w:hAnsi="Arial"/>
      <w:b/>
      <w:bCs/>
      <w:sz w:val="22"/>
    </w:rPr>
  </w:style>
  <w:style w:type="character" w:customStyle="1" w:styleId="80">
    <w:name w:val="Заголовок 8 Знак"/>
    <w:basedOn w:val="a2"/>
    <w:link w:val="8"/>
    <w:semiHidden/>
    <w:rsid w:val="009B5B06"/>
    <w:rPr>
      <w:rFonts w:ascii="Arial" w:eastAsia="Times New Roman" w:hAnsi="Arial"/>
      <w:b/>
      <w:sz w:val="22"/>
    </w:rPr>
  </w:style>
  <w:style w:type="character" w:customStyle="1" w:styleId="90">
    <w:name w:val="Заголовок 9 Знак"/>
    <w:basedOn w:val="a2"/>
    <w:link w:val="9"/>
    <w:semiHidden/>
    <w:rsid w:val="009B5B06"/>
    <w:rPr>
      <w:rFonts w:ascii="Arial" w:eastAsia="Times New Roman" w:hAnsi="Arial"/>
      <w:b/>
      <w:sz w:val="22"/>
    </w:rPr>
  </w:style>
  <w:style w:type="paragraph" w:styleId="a6">
    <w:name w:val="List Paragraph"/>
    <w:basedOn w:val="a0"/>
    <w:uiPriority w:val="99"/>
    <w:qFormat/>
    <w:rsid w:val="00FE1726"/>
    <w:pPr>
      <w:ind w:left="720"/>
      <w:contextualSpacing/>
    </w:pPr>
  </w:style>
  <w:style w:type="character" w:styleId="a7">
    <w:name w:val="Hyperlink"/>
    <w:basedOn w:val="a2"/>
    <w:uiPriority w:val="99"/>
    <w:unhideWhenUsed/>
    <w:rsid w:val="00FE1726"/>
    <w:rPr>
      <w:color w:val="0000FF"/>
      <w:u w:val="single"/>
    </w:rPr>
  </w:style>
  <w:style w:type="character" w:styleId="a8">
    <w:name w:val="FollowedHyperlink"/>
    <w:basedOn w:val="a2"/>
    <w:uiPriority w:val="99"/>
    <w:semiHidden/>
    <w:unhideWhenUsed/>
    <w:rsid w:val="00FE1726"/>
    <w:rPr>
      <w:color w:val="800080"/>
      <w:u w:val="single"/>
    </w:rPr>
  </w:style>
  <w:style w:type="character" w:styleId="a9">
    <w:name w:val="Strong"/>
    <w:basedOn w:val="a2"/>
    <w:uiPriority w:val="22"/>
    <w:qFormat/>
    <w:rsid w:val="00E335C8"/>
    <w:rPr>
      <w:b/>
      <w:bCs/>
    </w:rPr>
  </w:style>
  <w:style w:type="paragraph" w:styleId="aa">
    <w:name w:val="Balloon Text"/>
    <w:basedOn w:val="a0"/>
    <w:link w:val="ab"/>
    <w:uiPriority w:val="99"/>
    <w:semiHidden/>
    <w:unhideWhenUsed/>
    <w:rsid w:val="00E335C8"/>
    <w:pPr>
      <w:spacing w:after="0" w:line="240" w:lineRule="auto"/>
    </w:pPr>
    <w:rPr>
      <w:rFonts w:ascii="Tahoma" w:hAnsi="Tahoma" w:cs="Tahoma"/>
      <w:sz w:val="16"/>
      <w:szCs w:val="16"/>
    </w:rPr>
  </w:style>
  <w:style w:type="character" w:customStyle="1" w:styleId="ab">
    <w:name w:val="Текст выноски Знак"/>
    <w:basedOn w:val="a2"/>
    <w:link w:val="aa"/>
    <w:uiPriority w:val="99"/>
    <w:semiHidden/>
    <w:rsid w:val="00E335C8"/>
    <w:rPr>
      <w:rFonts w:ascii="Tahoma" w:hAnsi="Tahoma" w:cs="Tahoma"/>
      <w:sz w:val="16"/>
      <w:szCs w:val="16"/>
    </w:rPr>
  </w:style>
  <w:style w:type="character" w:styleId="ac">
    <w:name w:val="Emphasis"/>
    <w:basedOn w:val="a2"/>
    <w:uiPriority w:val="20"/>
    <w:qFormat/>
    <w:rsid w:val="00E335C8"/>
    <w:rPr>
      <w:i/>
      <w:iCs/>
    </w:rPr>
  </w:style>
  <w:style w:type="character" w:customStyle="1" w:styleId="home1">
    <w:name w:val="home1"/>
    <w:basedOn w:val="a2"/>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d">
    <w:name w:val="header"/>
    <w:basedOn w:val="a0"/>
    <w:link w:val="ae"/>
    <w:uiPriority w:val="99"/>
    <w:semiHidden/>
    <w:unhideWhenUsed/>
    <w:rsid w:val="00947A5E"/>
    <w:pPr>
      <w:tabs>
        <w:tab w:val="center" w:pos="4677"/>
        <w:tab w:val="right" w:pos="9355"/>
      </w:tabs>
      <w:spacing w:after="0" w:line="240" w:lineRule="auto"/>
    </w:pPr>
  </w:style>
  <w:style w:type="character" w:customStyle="1" w:styleId="ae">
    <w:name w:val="Верхний колонтитул Знак"/>
    <w:basedOn w:val="a2"/>
    <w:link w:val="ad"/>
    <w:uiPriority w:val="99"/>
    <w:semiHidden/>
    <w:rsid w:val="00947A5E"/>
  </w:style>
  <w:style w:type="paragraph" w:styleId="af">
    <w:name w:val="footer"/>
    <w:basedOn w:val="a0"/>
    <w:link w:val="af0"/>
    <w:uiPriority w:val="99"/>
    <w:unhideWhenUsed/>
    <w:rsid w:val="00947A5E"/>
    <w:pPr>
      <w:tabs>
        <w:tab w:val="center" w:pos="4677"/>
        <w:tab w:val="right" w:pos="9355"/>
      </w:tabs>
      <w:spacing w:after="0" w:line="240" w:lineRule="auto"/>
    </w:pPr>
  </w:style>
  <w:style w:type="character" w:customStyle="1" w:styleId="af0">
    <w:name w:val="Нижний колонтитул Знак"/>
    <w:basedOn w:val="a2"/>
    <w:link w:val="af"/>
    <w:uiPriority w:val="99"/>
    <w:rsid w:val="00947A5E"/>
  </w:style>
  <w:style w:type="paragraph" w:styleId="af1">
    <w:name w:val="footnote text"/>
    <w:basedOn w:val="a0"/>
    <w:link w:val="af2"/>
    <w:uiPriority w:val="99"/>
    <w:semiHidden/>
    <w:unhideWhenUsed/>
    <w:rsid w:val="002D2F83"/>
    <w:pPr>
      <w:spacing w:after="0" w:line="240" w:lineRule="auto"/>
    </w:pPr>
    <w:rPr>
      <w:sz w:val="20"/>
      <w:szCs w:val="20"/>
    </w:rPr>
  </w:style>
  <w:style w:type="character" w:customStyle="1" w:styleId="af2">
    <w:name w:val="Текст сноски Знак"/>
    <w:basedOn w:val="a2"/>
    <w:link w:val="af1"/>
    <w:uiPriority w:val="99"/>
    <w:semiHidden/>
    <w:rsid w:val="002D2F83"/>
    <w:rPr>
      <w:sz w:val="20"/>
      <w:szCs w:val="20"/>
    </w:rPr>
  </w:style>
  <w:style w:type="character" w:styleId="af3">
    <w:name w:val="footnote reference"/>
    <w:basedOn w:val="a2"/>
    <w:uiPriority w:val="99"/>
    <w:semiHidden/>
    <w:unhideWhenUsed/>
    <w:rsid w:val="002D2F83"/>
    <w:rPr>
      <w:vertAlign w:val="superscript"/>
    </w:rPr>
  </w:style>
  <w:style w:type="paragraph" w:customStyle="1" w:styleId="a">
    <w:name w:val="Пункт"/>
    <w:basedOn w:val="a0"/>
    <w:link w:val="af4"/>
    <w:rsid w:val="00811CBC"/>
    <w:pPr>
      <w:numPr>
        <w:ilvl w:val="2"/>
        <w:numId w:val="2"/>
      </w:numPr>
      <w:spacing w:after="0" w:line="288" w:lineRule="auto"/>
      <w:jc w:val="both"/>
    </w:pPr>
    <w:rPr>
      <w:rFonts w:ascii="Times New Roman" w:eastAsia="Times New Roman" w:hAnsi="Times New Roman"/>
      <w:sz w:val="28"/>
      <w:szCs w:val="28"/>
      <w:lang w:eastAsia="ru-RU"/>
    </w:rPr>
  </w:style>
  <w:style w:type="character" w:customStyle="1" w:styleId="af4">
    <w:name w:val="Пункт Знак"/>
    <w:basedOn w:val="a2"/>
    <w:link w:val="a"/>
    <w:locked/>
    <w:rsid w:val="00811CBC"/>
    <w:rPr>
      <w:rFonts w:ascii="Times New Roman" w:eastAsia="Times New Roman" w:hAnsi="Times New Roman"/>
      <w:sz w:val="28"/>
      <w:szCs w:val="28"/>
    </w:rPr>
  </w:style>
  <w:style w:type="table" w:styleId="af5">
    <w:name w:val="Table Grid"/>
    <w:basedOn w:val="a3"/>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annotation reference"/>
    <w:basedOn w:val="a2"/>
    <w:uiPriority w:val="99"/>
    <w:semiHidden/>
    <w:unhideWhenUsed/>
    <w:rsid w:val="008C5CC2"/>
    <w:rPr>
      <w:sz w:val="16"/>
      <w:szCs w:val="16"/>
    </w:rPr>
  </w:style>
  <w:style w:type="paragraph" w:styleId="af7">
    <w:name w:val="annotation text"/>
    <w:basedOn w:val="a0"/>
    <w:link w:val="af8"/>
    <w:uiPriority w:val="99"/>
    <w:semiHidden/>
    <w:unhideWhenUsed/>
    <w:rsid w:val="008C5CC2"/>
    <w:pPr>
      <w:spacing w:line="240" w:lineRule="auto"/>
    </w:pPr>
    <w:rPr>
      <w:sz w:val="20"/>
      <w:szCs w:val="20"/>
    </w:rPr>
  </w:style>
  <w:style w:type="character" w:customStyle="1" w:styleId="af8">
    <w:name w:val="Текст примечания Знак"/>
    <w:basedOn w:val="a2"/>
    <w:link w:val="af7"/>
    <w:uiPriority w:val="99"/>
    <w:semiHidden/>
    <w:rsid w:val="008C5CC2"/>
    <w:rPr>
      <w:lang w:eastAsia="en-US"/>
    </w:rPr>
  </w:style>
  <w:style w:type="paragraph" w:styleId="af9">
    <w:name w:val="annotation subject"/>
    <w:basedOn w:val="af7"/>
    <w:next w:val="af7"/>
    <w:link w:val="afa"/>
    <w:uiPriority w:val="99"/>
    <w:semiHidden/>
    <w:unhideWhenUsed/>
    <w:rsid w:val="008C5CC2"/>
    <w:rPr>
      <w:b/>
      <w:bCs/>
    </w:rPr>
  </w:style>
  <w:style w:type="character" w:customStyle="1" w:styleId="afa">
    <w:name w:val="Тема примечания Знак"/>
    <w:basedOn w:val="af8"/>
    <w:link w:val="af9"/>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b">
    <w:name w:val="Body Text"/>
    <w:basedOn w:val="a0"/>
    <w:link w:val="afc"/>
    <w:unhideWhenUsed/>
    <w:rsid w:val="009B5B06"/>
    <w:pPr>
      <w:spacing w:after="0" w:line="360" w:lineRule="auto"/>
      <w:ind w:firstLine="567"/>
      <w:jc w:val="both"/>
    </w:pPr>
    <w:rPr>
      <w:rFonts w:ascii="Times New Roman" w:eastAsia="Times New Roman" w:hAnsi="Times New Roman"/>
      <w:sz w:val="24"/>
      <w:szCs w:val="24"/>
      <w:lang w:eastAsia="ru-RU"/>
    </w:rPr>
  </w:style>
  <w:style w:type="character" w:customStyle="1" w:styleId="afc">
    <w:name w:val="Основной текст Знак"/>
    <w:basedOn w:val="a2"/>
    <w:link w:val="afb"/>
    <w:rsid w:val="009B5B06"/>
    <w:rPr>
      <w:rFonts w:ascii="Times New Roman" w:eastAsia="Times New Roman" w:hAnsi="Times New Roman"/>
      <w:sz w:val="24"/>
      <w:szCs w:val="24"/>
    </w:rPr>
  </w:style>
  <w:style w:type="paragraph" w:customStyle="1" w:styleId="21">
    <w:name w:val="Стиль Заголовок 2 + По левому краю"/>
    <w:basedOn w:val="2"/>
    <w:rsid w:val="009B5B06"/>
    <w:pPr>
      <w:tabs>
        <w:tab w:val="clear" w:pos="1134"/>
      </w:tabs>
      <w:suppressAutoHyphens w:val="0"/>
      <w:spacing w:before="120" w:after="60" w:line="360" w:lineRule="auto"/>
      <w:ind w:left="567" w:firstLine="0"/>
    </w:pPr>
    <w:rPr>
      <w:rFonts w:ascii="Arial" w:hAnsi="Arial"/>
      <w:bCs/>
      <w:snapToGrid/>
      <w:sz w:val="28"/>
      <w:szCs w:val="20"/>
    </w:rPr>
  </w:style>
  <w:style w:type="paragraph" w:customStyle="1" w:styleId="TableText">
    <w:name w:val="TableText"/>
    <w:basedOn w:val="a0"/>
    <w:uiPriority w:val="99"/>
    <w:rsid w:val="00AB237D"/>
    <w:pPr>
      <w:keepLines/>
      <w:autoSpaceDE w:val="0"/>
      <w:autoSpaceDN w:val="0"/>
      <w:spacing w:before="40" w:after="40" w:line="288" w:lineRule="auto"/>
    </w:pPr>
    <w:rPr>
      <w:rFonts w:eastAsia="Times New Roman"/>
      <w:lang w:eastAsia="ru-RU"/>
    </w:rPr>
  </w:style>
  <w:style w:type="paragraph" w:customStyle="1" w:styleId="TableHeading">
    <w:name w:val="TableHeading"/>
    <w:basedOn w:val="TableText"/>
    <w:next w:val="a0"/>
    <w:uiPriority w:val="99"/>
    <w:rsid w:val="00AB237D"/>
    <w:pPr>
      <w:spacing w:before="60" w:after="60"/>
      <w:jc w:val="center"/>
    </w:pPr>
    <w:rPr>
      <w:b/>
      <w:bCs/>
    </w:rPr>
  </w:style>
  <w:style w:type="paragraph" w:customStyle="1" w:styleId="TableListNumber">
    <w:name w:val="Table List Number"/>
    <w:uiPriority w:val="99"/>
    <w:rsid w:val="00AB237D"/>
    <w:pPr>
      <w:keepLines/>
      <w:framePr w:hSpace="180" w:wrap="auto" w:hAnchor="margin" w:x="576" w:y="541"/>
      <w:autoSpaceDE w:val="0"/>
      <w:autoSpaceDN w:val="0"/>
      <w:spacing w:before="40" w:after="40" w:line="288" w:lineRule="auto"/>
    </w:pPr>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01622">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07376445">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15187686">
      <w:bodyDiv w:val="1"/>
      <w:marLeft w:val="0"/>
      <w:marRight w:val="0"/>
      <w:marTop w:val="0"/>
      <w:marBottom w:val="0"/>
      <w:divBdr>
        <w:top w:val="none" w:sz="0" w:space="0" w:color="auto"/>
        <w:left w:val="none" w:sz="0" w:space="0" w:color="auto"/>
        <w:bottom w:val="none" w:sz="0" w:space="0" w:color="auto"/>
        <w:right w:val="none" w:sz="0" w:space="0" w:color="auto"/>
      </w:divBdr>
    </w:div>
    <w:div w:id="322851812">
      <w:bodyDiv w:val="1"/>
      <w:marLeft w:val="0"/>
      <w:marRight w:val="0"/>
      <w:marTop w:val="0"/>
      <w:marBottom w:val="0"/>
      <w:divBdr>
        <w:top w:val="none" w:sz="0" w:space="0" w:color="auto"/>
        <w:left w:val="none" w:sz="0" w:space="0" w:color="auto"/>
        <w:bottom w:val="none" w:sz="0" w:space="0" w:color="auto"/>
        <w:right w:val="none" w:sz="0" w:space="0" w:color="auto"/>
      </w:divBdr>
    </w:div>
    <w:div w:id="349989514">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369957608">
      <w:bodyDiv w:val="1"/>
      <w:marLeft w:val="0"/>
      <w:marRight w:val="0"/>
      <w:marTop w:val="0"/>
      <w:marBottom w:val="0"/>
      <w:divBdr>
        <w:top w:val="none" w:sz="0" w:space="0" w:color="auto"/>
        <w:left w:val="none" w:sz="0" w:space="0" w:color="auto"/>
        <w:bottom w:val="none" w:sz="0" w:space="0" w:color="auto"/>
        <w:right w:val="none" w:sz="0" w:space="0" w:color="auto"/>
      </w:divBdr>
    </w:div>
    <w:div w:id="393428170">
      <w:bodyDiv w:val="1"/>
      <w:marLeft w:val="0"/>
      <w:marRight w:val="0"/>
      <w:marTop w:val="0"/>
      <w:marBottom w:val="0"/>
      <w:divBdr>
        <w:top w:val="none" w:sz="0" w:space="0" w:color="auto"/>
        <w:left w:val="none" w:sz="0" w:space="0" w:color="auto"/>
        <w:bottom w:val="none" w:sz="0" w:space="0" w:color="auto"/>
        <w:right w:val="none" w:sz="0" w:space="0" w:color="auto"/>
      </w:divBdr>
    </w:div>
    <w:div w:id="435449089">
      <w:bodyDiv w:val="1"/>
      <w:marLeft w:val="0"/>
      <w:marRight w:val="0"/>
      <w:marTop w:val="0"/>
      <w:marBottom w:val="0"/>
      <w:divBdr>
        <w:top w:val="none" w:sz="0" w:space="0" w:color="auto"/>
        <w:left w:val="none" w:sz="0" w:space="0" w:color="auto"/>
        <w:bottom w:val="none" w:sz="0" w:space="0" w:color="auto"/>
        <w:right w:val="none" w:sz="0" w:space="0" w:color="auto"/>
      </w:divBdr>
    </w:div>
    <w:div w:id="485322621">
      <w:bodyDiv w:val="1"/>
      <w:marLeft w:val="0"/>
      <w:marRight w:val="0"/>
      <w:marTop w:val="0"/>
      <w:marBottom w:val="0"/>
      <w:divBdr>
        <w:top w:val="none" w:sz="0" w:space="0" w:color="auto"/>
        <w:left w:val="none" w:sz="0" w:space="0" w:color="auto"/>
        <w:bottom w:val="none" w:sz="0" w:space="0" w:color="auto"/>
        <w:right w:val="none" w:sz="0" w:space="0" w:color="auto"/>
      </w:divBdr>
    </w:div>
    <w:div w:id="486670400">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532426521">
      <w:bodyDiv w:val="1"/>
      <w:marLeft w:val="0"/>
      <w:marRight w:val="0"/>
      <w:marTop w:val="0"/>
      <w:marBottom w:val="0"/>
      <w:divBdr>
        <w:top w:val="none" w:sz="0" w:space="0" w:color="auto"/>
        <w:left w:val="none" w:sz="0" w:space="0" w:color="auto"/>
        <w:bottom w:val="none" w:sz="0" w:space="0" w:color="auto"/>
        <w:right w:val="none" w:sz="0" w:space="0" w:color="auto"/>
      </w:divBdr>
    </w:div>
    <w:div w:id="552274040">
      <w:bodyDiv w:val="1"/>
      <w:marLeft w:val="0"/>
      <w:marRight w:val="0"/>
      <w:marTop w:val="0"/>
      <w:marBottom w:val="0"/>
      <w:divBdr>
        <w:top w:val="none" w:sz="0" w:space="0" w:color="auto"/>
        <w:left w:val="none" w:sz="0" w:space="0" w:color="auto"/>
        <w:bottom w:val="none" w:sz="0" w:space="0" w:color="auto"/>
        <w:right w:val="none" w:sz="0" w:space="0" w:color="auto"/>
      </w:divBdr>
    </w:div>
    <w:div w:id="554857267">
      <w:bodyDiv w:val="1"/>
      <w:marLeft w:val="0"/>
      <w:marRight w:val="0"/>
      <w:marTop w:val="0"/>
      <w:marBottom w:val="0"/>
      <w:divBdr>
        <w:top w:val="none" w:sz="0" w:space="0" w:color="auto"/>
        <w:left w:val="none" w:sz="0" w:space="0" w:color="auto"/>
        <w:bottom w:val="none" w:sz="0" w:space="0" w:color="auto"/>
        <w:right w:val="none" w:sz="0" w:space="0" w:color="auto"/>
      </w:divBdr>
    </w:div>
    <w:div w:id="58839335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8244194">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3163618">
      <w:bodyDiv w:val="1"/>
      <w:marLeft w:val="0"/>
      <w:marRight w:val="0"/>
      <w:marTop w:val="0"/>
      <w:marBottom w:val="0"/>
      <w:divBdr>
        <w:top w:val="none" w:sz="0" w:space="0" w:color="auto"/>
        <w:left w:val="none" w:sz="0" w:space="0" w:color="auto"/>
        <w:bottom w:val="none" w:sz="0" w:space="0" w:color="auto"/>
        <w:right w:val="none" w:sz="0" w:space="0" w:color="auto"/>
      </w:divBdr>
    </w:div>
    <w:div w:id="78670194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06362625">
      <w:bodyDiv w:val="1"/>
      <w:marLeft w:val="0"/>
      <w:marRight w:val="0"/>
      <w:marTop w:val="0"/>
      <w:marBottom w:val="0"/>
      <w:divBdr>
        <w:top w:val="none" w:sz="0" w:space="0" w:color="auto"/>
        <w:left w:val="none" w:sz="0" w:space="0" w:color="auto"/>
        <w:bottom w:val="none" w:sz="0" w:space="0" w:color="auto"/>
        <w:right w:val="none" w:sz="0" w:space="0" w:color="auto"/>
      </w:divBdr>
    </w:div>
    <w:div w:id="850797474">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132017705">
      <w:bodyDiv w:val="1"/>
      <w:marLeft w:val="0"/>
      <w:marRight w:val="0"/>
      <w:marTop w:val="0"/>
      <w:marBottom w:val="0"/>
      <w:divBdr>
        <w:top w:val="none" w:sz="0" w:space="0" w:color="auto"/>
        <w:left w:val="none" w:sz="0" w:space="0" w:color="auto"/>
        <w:bottom w:val="none" w:sz="0" w:space="0" w:color="auto"/>
        <w:right w:val="none" w:sz="0" w:space="0" w:color="auto"/>
      </w:divBdr>
    </w:div>
    <w:div w:id="1142576240">
      <w:bodyDiv w:val="1"/>
      <w:marLeft w:val="0"/>
      <w:marRight w:val="0"/>
      <w:marTop w:val="0"/>
      <w:marBottom w:val="0"/>
      <w:divBdr>
        <w:top w:val="none" w:sz="0" w:space="0" w:color="auto"/>
        <w:left w:val="none" w:sz="0" w:space="0" w:color="auto"/>
        <w:bottom w:val="none" w:sz="0" w:space="0" w:color="auto"/>
        <w:right w:val="none" w:sz="0" w:space="0" w:color="auto"/>
      </w:divBdr>
    </w:div>
    <w:div w:id="1197503933">
      <w:bodyDiv w:val="1"/>
      <w:marLeft w:val="0"/>
      <w:marRight w:val="0"/>
      <w:marTop w:val="0"/>
      <w:marBottom w:val="0"/>
      <w:divBdr>
        <w:top w:val="none" w:sz="0" w:space="0" w:color="auto"/>
        <w:left w:val="none" w:sz="0" w:space="0" w:color="auto"/>
        <w:bottom w:val="none" w:sz="0" w:space="0" w:color="auto"/>
        <w:right w:val="none" w:sz="0" w:space="0" w:color="auto"/>
      </w:divBdr>
    </w:div>
    <w:div w:id="1240290085">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55554595">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5277188">
      <w:bodyDiv w:val="1"/>
      <w:marLeft w:val="0"/>
      <w:marRight w:val="0"/>
      <w:marTop w:val="0"/>
      <w:marBottom w:val="0"/>
      <w:divBdr>
        <w:top w:val="none" w:sz="0" w:space="0" w:color="auto"/>
        <w:left w:val="none" w:sz="0" w:space="0" w:color="auto"/>
        <w:bottom w:val="none" w:sz="0" w:space="0" w:color="auto"/>
        <w:right w:val="none" w:sz="0" w:space="0" w:color="auto"/>
      </w:divBdr>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451896203">
      <w:bodyDiv w:val="1"/>
      <w:marLeft w:val="0"/>
      <w:marRight w:val="0"/>
      <w:marTop w:val="0"/>
      <w:marBottom w:val="0"/>
      <w:divBdr>
        <w:top w:val="none" w:sz="0" w:space="0" w:color="auto"/>
        <w:left w:val="none" w:sz="0" w:space="0" w:color="auto"/>
        <w:bottom w:val="none" w:sz="0" w:space="0" w:color="auto"/>
        <w:right w:val="none" w:sz="0" w:space="0" w:color="auto"/>
      </w:divBdr>
    </w:div>
    <w:div w:id="1485269223">
      <w:bodyDiv w:val="1"/>
      <w:marLeft w:val="0"/>
      <w:marRight w:val="0"/>
      <w:marTop w:val="0"/>
      <w:marBottom w:val="0"/>
      <w:divBdr>
        <w:top w:val="none" w:sz="0" w:space="0" w:color="auto"/>
        <w:left w:val="none" w:sz="0" w:space="0" w:color="auto"/>
        <w:bottom w:val="none" w:sz="0" w:space="0" w:color="auto"/>
        <w:right w:val="none" w:sz="0" w:space="0" w:color="auto"/>
      </w:divBdr>
    </w:div>
    <w:div w:id="1491096357">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5816685">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 w:id="1743672494">
      <w:bodyDiv w:val="1"/>
      <w:marLeft w:val="0"/>
      <w:marRight w:val="0"/>
      <w:marTop w:val="0"/>
      <w:marBottom w:val="0"/>
      <w:divBdr>
        <w:top w:val="none" w:sz="0" w:space="0" w:color="auto"/>
        <w:left w:val="none" w:sz="0" w:space="0" w:color="auto"/>
        <w:bottom w:val="none" w:sz="0" w:space="0" w:color="auto"/>
        <w:right w:val="none" w:sz="0" w:space="0" w:color="auto"/>
      </w:divBdr>
    </w:div>
    <w:div w:id="1754662268">
      <w:bodyDiv w:val="1"/>
      <w:marLeft w:val="0"/>
      <w:marRight w:val="0"/>
      <w:marTop w:val="0"/>
      <w:marBottom w:val="0"/>
      <w:divBdr>
        <w:top w:val="none" w:sz="0" w:space="0" w:color="auto"/>
        <w:left w:val="none" w:sz="0" w:space="0" w:color="auto"/>
        <w:bottom w:val="none" w:sz="0" w:space="0" w:color="auto"/>
        <w:right w:val="none" w:sz="0" w:space="0" w:color="auto"/>
      </w:divBdr>
    </w:div>
    <w:div w:id="1797261948">
      <w:bodyDiv w:val="1"/>
      <w:marLeft w:val="0"/>
      <w:marRight w:val="0"/>
      <w:marTop w:val="0"/>
      <w:marBottom w:val="0"/>
      <w:divBdr>
        <w:top w:val="none" w:sz="0" w:space="0" w:color="auto"/>
        <w:left w:val="none" w:sz="0" w:space="0" w:color="auto"/>
        <w:bottom w:val="none" w:sz="0" w:space="0" w:color="auto"/>
        <w:right w:val="none" w:sz="0" w:space="0" w:color="auto"/>
      </w:divBdr>
    </w:div>
    <w:div w:id="1842769064">
      <w:bodyDiv w:val="1"/>
      <w:marLeft w:val="0"/>
      <w:marRight w:val="0"/>
      <w:marTop w:val="0"/>
      <w:marBottom w:val="0"/>
      <w:divBdr>
        <w:top w:val="none" w:sz="0" w:space="0" w:color="auto"/>
        <w:left w:val="none" w:sz="0" w:space="0" w:color="auto"/>
        <w:bottom w:val="none" w:sz="0" w:space="0" w:color="auto"/>
        <w:right w:val="none" w:sz="0" w:space="0" w:color="auto"/>
      </w:divBdr>
    </w:div>
    <w:div w:id="1886329378">
      <w:bodyDiv w:val="1"/>
      <w:marLeft w:val="0"/>
      <w:marRight w:val="0"/>
      <w:marTop w:val="0"/>
      <w:marBottom w:val="0"/>
      <w:divBdr>
        <w:top w:val="none" w:sz="0" w:space="0" w:color="auto"/>
        <w:left w:val="none" w:sz="0" w:space="0" w:color="auto"/>
        <w:bottom w:val="none" w:sz="0" w:space="0" w:color="auto"/>
        <w:right w:val="none" w:sz="0" w:space="0" w:color="auto"/>
      </w:divBdr>
    </w:div>
    <w:div w:id="1919947865">
      <w:bodyDiv w:val="1"/>
      <w:marLeft w:val="0"/>
      <w:marRight w:val="0"/>
      <w:marTop w:val="0"/>
      <w:marBottom w:val="0"/>
      <w:divBdr>
        <w:top w:val="none" w:sz="0" w:space="0" w:color="auto"/>
        <w:left w:val="none" w:sz="0" w:space="0" w:color="auto"/>
        <w:bottom w:val="none" w:sz="0" w:space="0" w:color="auto"/>
        <w:right w:val="none" w:sz="0" w:space="0" w:color="auto"/>
      </w:divBdr>
    </w:div>
    <w:div w:id="1940718907">
      <w:bodyDiv w:val="1"/>
      <w:marLeft w:val="0"/>
      <w:marRight w:val="0"/>
      <w:marTop w:val="0"/>
      <w:marBottom w:val="0"/>
      <w:divBdr>
        <w:top w:val="none" w:sz="0" w:space="0" w:color="auto"/>
        <w:left w:val="none" w:sz="0" w:space="0" w:color="auto"/>
        <w:bottom w:val="none" w:sz="0" w:space="0" w:color="auto"/>
        <w:right w:val="none" w:sz="0" w:space="0" w:color="auto"/>
      </w:divBdr>
    </w:div>
    <w:div w:id="2048411483">
      <w:bodyDiv w:val="1"/>
      <w:marLeft w:val="0"/>
      <w:marRight w:val="0"/>
      <w:marTop w:val="0"/>
      <w:marBottom w:val="0"/>
      <w:divBdr>
        <w:top w:val="none" w:sz="0" w:space="0" w:color="auto"/>
        <w:left w:val="none" w:sz="0" w:space="0" w:color="auto"/>
        <w:bottom w:val="none" w:sz="0" w:space="0" w:color="auto"/>
        <w:right w:val="none" w:sz="0" w:space="0" w:color="auto"/>
      </w:divBdr>
    </w:div>
    <w:div w:id="212068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D988F-0E0D-4F58-8EDE-03D77EF1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5602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6571</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2</cp:revision>
  <cp:lastPrinted>2012-10-03T13:12:00Z</cp:lastPrinted>
  <dcterms:created xsi:type="dcterms:W3CDTF">2013-08-22T11:20:00Z</dcterms:created>
  <dcterms:modified xsi:type="dcterms:W3CDTF">2013-08-22T11:20:00Z</dcterms:modified>
</cp:coreProperties>
</file>