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E122DC" w:rsidP="00B12F4B">
      <w:pPr>
        <w:spacing w:after="0" w:line="240" w:lineRule="auto"/>
        <w:jc w:val="both"/>
        <w:rPr>
          <w:rFonts w:ascii="Times New Roman" w:hAnsi="Times New Roman"/>
          <w:sz w:val="24"/>
          <w:szCs w:val="24"/>
        </w:rPr>
      </w:pPr>
      <w:bookmarkStart w:id="0" w:name="_GoBack"/>
      <w:bookmarkEnd w:id="0"/>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sidRPr="00DA0156">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6064D4" w:rsidRPr="000A14F7" w:rsidRDefault="00BE6F1E" w:rsidP="00940B28">
      <w:pPr>
        <w:spacing w:after="0" w:line="240" w:lineRule="auto"/>
        <w:rPr>
          <w:rFonts w:ascii="Times New Roman" w:hAnsi="Times New Roman"/>
          <w:sz w:val="28"/>
          <w:szCs w:val="28"/>
        </w:rPr>
      </w:pPr>
      <w:r w:rsidRPr="00DA0156">
        <w:rPr>
          <w:rFonts w:ascii="Times New Roman" w:hAnsi="Times New Roman"/>
          <w:sz w:val="28"/>
          <w:szCs w:val="28"/>
        </w:rPr>
        <w:t>Исх.</w:t>
      </w:r>
      <w:r w:rsidR="000A14F7" w:rsidRPr="000A14F7">
        <w:rPr>
          <w:rFonts w:ascii="Times New Roman" w:hAnsi="Times New Roman"/>
          <w:sz w:val="28"/>
          <w:szCs w:val="28"/>
        </w:rPr>
        <w:t>30/2013</w:t>
      </w:r>
    </w:p>
    <w:p w:rsidR="00C6051F" w:rsidRDefault="00D41E07" w:rsidP="00940B28">
      <w:pPr>
        <w:spacing w:after="0" w:line="240" w:lineRule="auto"/>
        <w:rPr>
          <w:rFonts w:ascii="Times New Roman" w:hAnsi="Times New Roman"/>
          <w:sz w:val="28"/>
          <w:szCs w:val="28"/>
        </w:rPr>
      </w:pPr>
      <w:r w:rsidRPr="00FB11F4">
        <w:rPr>
          <w:rFonts w:ascii="Times New Roman" w:hAnsi="Times New Roman"/>
          <w:sz w:val="28"/>
          <w:szCs w:val="28"/>
        </w:rPr>
        <w:t>3</w:t>
      </w:r>
      <w:r w:rsidR="00FC7F51" w:rsidRPr="00DA0156">
        <w:rPr>
          <w:rFonts w:ascii="Times New Roman" w:hAnsi="Times New Roman"/>
          <w:sz w:val="28"/>
          <w:szCs w:val="28"/>
        </w:rPr>
        <w:t xml:space="preserve"> </w:t>
      </w:r>
      <w:r w:rsidR="000A14F7">
        <w:rPr>
          <w:rFonts w:ascii="Times New Roman" w:hAnsi="Times New Roman"/>
          <w:sz w:val="28"/>
          <w:szCs w:val="28"/>
        </w:rPr>
        <w:t>октября</w:t>
      </w:r>
      <w:r w:rsidR="00641026" w:rsidRPr="00DA0156">
        <w:rPr>
          <w:rFonts w:ascii="Times New Roman" w:hAnsi="Times New Roman"/>
          <w:sz w:val="28"/>
          <w:szCs w:val="28"/>
        </w:rPr>
        <w:t xml:space="preserve"> </w:t>
      </w:r>
      <w:r w:rsidR="00940B28" w:rsidRPr="00DA0156">
        <w:rPr>
          <w:rFonts w:ascii="Times New Roman" w:hAnsi="Times New Roman"/>
          <w:sz w:val="28"/>
          <w:szCs w:val="28"/>
        </w:rPr>
        <w:t>201</w:t>
      </w:r>
      <w:r w:rsidR="006064D4" w:rsidRPr="00DA0156">
        <w:rPr>
          <w:rFonts w:ascii="Times New Roman" w:hAnsi="Times New Roman"/>
          <w:sz w:val="28"/>
          <w:szCs w:val="28"/>
        </w:rPr>
        <w:t>3</w:t>
      </w:r>
      <w:r w:rsidR="00940B28" w:rsidRPr="00DA0156">
        <w:rPr>
          <w:rFonts w:ascii="Times New Roman" w:hAnsi="Times New Roman"/>
          <w:sz w:val="28"/>
          <w:szCs w:val="28"/>
        </w:rPr>
        <w:t>г.</w:t>
      </w:r>
    </w:p>
    <w:p w:rsidR="00C6051F" w:rsidRPr="00083BF1" w:rsidRDefault="00C6051F" w:rsidP="00BC6EE3">
      <w:pPr>
        <w:spacing w:after="0" w:line="240" w:lineRule="auto"/>
        <w:jc w:val="right"/>
        <w:rPr>
          <w:rFonts w:ascii="Times New Roman" w:hAnsi="Times New Roman"/>
          <w:sz w:val="28"/>
          <w:szCs w:val="28"/>
        </w:rPr>
      </w:pPr>
    </w:p>
    <w:p w:rsidR="005D3716" w:rsidRPr="007A5730" w:rsidRDefault="00322ABE" w:rsidP="00322ABE">
      <w:pPr>
        <w:spacing w:after="0" w:line="240" w:lineRule="auto"/>
        <w:jc w:val="center"/>
        <w:rPr>
          <w:rFonts w:ascii="Times New Roman" w:hAnsi="Times New Roman"/>
          <w:b/>
          <w:sz w:val="28"/>
          <w:szCs w:val="28"/>
        </w:rPr>
      </w:pPr>
      <w:r>
        <w:rPr>
          <w:rFonts w:ascii="Times New Roman" w:hAnsi="Times New Roman"/>
          <w:b/>
          <w:sz w:val="28"/>
          <w:szCs w:val="28"/>
        </w:rPr>
        <w:t xml:space="preserve">ТЕХНИЧЕСКОЕ ЗАДАНИЕ НА </w:t>
      </w:r>
      <w:r w:rsidR="000A14F7">
        <w:rPr>
          <w:rFonts w:ascii="Times New Roman" w:hAnsi="Times New Roman"/>
          <w:b/>
          <w:sz w:val="28"/>
          <w:szCs w:val="28"/>
        </w:rPr>
        <w:t>ВЫПОЛНЕНИЕ РАБОТ</w:t>
      </w:r>
    </w:p>
    <w:p w:rsidR="00B41F7D" w:rsidRDefault="00B41F7D" w:rsidP="00C6051F">
      <w:pPr>
        <w:spacing w:after="0" w:line="240" w:lineRule="auto"/>
        <w:jc w:val="center"/>
        <w:rPr>
          <w:rFonts w:ascii="Times New Roman" w:hAnsi="Times New Roman"/>
          <w:b/>
          <w:sz w:val="28"/>
          <w:szCs w:val="28"/>
        </w:rPr>
      </w:pPr>
    </w:p>
    <w:p w:rsidR="00B41F7D" w:rsidRDefault="00B41F7D" w:rsidP="00B41F7D">
      <w:pPr>
        <w:pStyle w:val="a5"/>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w:t>
      </w:r>
      <w:r w:rsidR="007A5730">
        <w:rPr>
          <w:rFonts w:ascii="Times New Roman" w:hAnsi="Times New Roman"/>
          <w:b/>
          <w:sz w:val="24"/>
          <w:szCs w:val="24"/>
        </w:rPr>
        <w:t>–</w:t>
      </w:r>
      <w:r w:rsidRPr="00D621E6">
        <w:rPr>
          <w:rFonts w:ascii="Times New Roman" w:hAnsi="Times New Roman"/>
          <w:b/>
          <w:sz w:val="24"/>
          <w:szCs w:val="24"/>
        </w:rPr>
        <w:t xml:space="preserve"> </w:t>
      </w:r>
      <w:r w:rsidR="007A5730">
        <w:rPr>
          <w:rFonts w:ascii="Times New Roman" w:hAnsi="Times New Roman"/>
          <w:sz w:val="24"/>
          <w:szCs w:val="24"/>
        </w:rPr>
        <w:t xml:space="preserve">выполнение </w:t>
      </w:r>
      <w:r w:rsidR="00391C65">
        <w:rPr>
          <w:rFonts w:ascii="Times New Roman" w:hAnsi="Times New Roman"/>
          <w:sz w:val="24"/>
          <w:szCs w:val="24"/>
        </w:rPr>
        <w:t xml:space="preserve">работ по замене </w:t>
      </w:r>
      <w:r w:rsidR="007A5730">
        <w:rPr>
          <w:rFonts w:ascii="Times New Roman" w:hAnsi="Times New Roman"/>
          <w:sz w:val="24"/>
          <w:szCs w:val="24"/>
        </w:rPr>
        <w:t>систем гарантированного энергоснабжения (СГЭ) 300кВа</w:t>
      </w:r>
      <w:r w:rsidR="008A7ED4" w:rsidRPr="00D621E6">
        <w:rPr>
          <w:rFonts w:ascii="Times New Roman" w:hAnsi="Times New Roman"/>
          <w:sz w:val="24"/>
          <w:szCs w:val="24"/>
        </w:rPr>
        <w:t xml:space="preserve"> </w:t>
      </w:r>
      <w:r w:rsidRPr="00D621E6">
        <w:rPr>
          <w:rFonts w:ascii="Times New Roman" w:hAnsi="Times New Roman"/>
          <w:sz w:val="24"/>
          <w:szCs w:val="24"/>
        </w:rPr>
        <w:t>в соответствии с прилагаемой спецификацией:</w:t>
      </w:r>
    </w:p>
    <w:tbl>
      <w:tblPr>
        <w:tblW w:w="10868" w:type="dxa"/>
        <w:tblInd w:w="-885" w:type="dxa"/>
        <w:tblLayout w:type="fixed"/>
        <w:tblLook w:val="04A0" w:firstRow="1" w:lastRow="0" w:firstColumn="1" w:lastColumn="0" w:noHBand="0" w:noVBand="1"/>
      </w:tblPr>
      <w:tblGrid>
        <w:gridCol w:w="567"/>
        <w:gridCol w:w="4254"/>
        <w:gridCol w:w="1701"/>
        <w:gridCol w:w="2126"/>
        <w:gridCol w:w="2220"/>
      </w:tblGrid>
      <w:tr w:rsidR="006064D4" w:rsidRPr="006064D4" w:rsidTr="007A5730">
        <w:trPr>
          <w:trHeight w:val="1425"/>
        </w:trPr>
        <w:tc>
          <w:tcPr>
            <w:tcW w:w="567"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6064D4" w:rsidRPr="006064D4" w:rsidRDefault="006064D4"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w:t>
            </w:r>
          </w:p>
        </w:tc>
        <w:tc>
          <w:tcPr>
            <w:tcW w:w="4254" w:type="dxa"/>
            <w:tcBorders>
              <w:top w:val="single" w:sz="4" w:space="0" w:color="auto"/>
              <w:left w:val="nil"/>
              <w:bottom w:val="single" w:sz="4" w:space="0" w:color="auto"/>
              <w:right w:val="single" w:sz="4" w:space="0" w:color="auto"/>
            </w:tcBorders>
            <w:shd w:val="clear" w:color="000000" w:fill="D7E4BC"/>
            <w:vAlign w:val="center"/>
            <w:hideMark/>
          </w:tcPr>
          <w:p w:rsidR="006064D4" w:rsidRPr="006064D4" w:rsidRDefault="006064D4"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Наименование</w:t>
            </w:r>
          </w:p>
        </w:tc>
        <w:tc>
          <w:tcPr>
            <w:tcW w:w="1701" w:type="dxa"/>
            <w:tcBorders>
              <w:top w:val="single" w:sz="4" w:space="0" w:color="auto"/>
              <w:left w:val="nil"/>
              <w:bottom w:val="single" w:sz="4" w:space="0" w:color="auto"/>
              <w:right w:val="single" w:sz="4" w:space="0" w:color="auto"/>
            </w:tcBorders>
            <w:shd w:val="clear" w:color="000000" w:fill="D7E4BC"/>
            <w:vAlign w:val="center"/>
            <w:hideMark/>
          </w:tcPr>
          <w:p w:rsidR="006064D4" w:rsidRPr="006064D4" w:rsidRDefault="006064D4" w:rsidP="009B596C">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Кол-во</w:t>
            </w:r>
            <w:r>
              <w:rPr>
                <w:rFonts w:ascii="Times New Roman" w:eastAsia="Times New Roman" w:hAnsi="Times New Roman"/>
                <w:b/>
                <w:bCs/>
                <w:color w:val="333300"/>
                <w:sz w:val="20"/>
                <w:szCs w:val="20"/>
                <w:lang w:eastAsia="ru-RU"/>
              </w:rPr>
              <w:t>.</w:t>
            </w:r>
            <w:r w:rsidRPr="006064D4">
              <w:rPr>
                <w:rFonts w:ascii="Times New Roman" w:eastAsia="Times New Roman" w:hAnsi="Times New Roman"/>
                <w:b/>
                <w:bCs/>
                <w:color w:val="333300"/>
                <w:sz w:val="20"/>
                <w:szCs w:val="20"/>
                <w:lang w:eastAsia="ru-RU"/>
              </w:rPr>
              <w:t xml:space="preserve">  </w:t>
            </w:r>
          </w:p>
        </w:tc>
        <w:tc>
          <w:tcPr>
            <w:tcW w:w="2126" w:type="dxa"/>
            <w:tcBorders>
              <w:top w:val="single" w:sz="4" w:space="0" w:color="auto"/>
              <w:left w:val="nil"/>
              <w:bottom w:val="single" w:sz="4" w:space="0" w:color="auto"/>
              <w:right w:val="single" w:sz="4" w:space="0" w:color="auto"/>
            </w:tcBorders>
            <w:shd w:val="clear" w:color="000000" w:fill="D7E4BC"/>
            <w:vAlign w:val="center"/>
            <w:hideMark/>
          </w:tcPr>
          <w:p w:rsidR="006064D4" w:rsidRPr="006064D4" w:rsidRDefault="006064D4"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 xml:space="preserve"> Начальная максимальная цена товара, руб. в т.ч. НДС </w:t>
            </w:r>
          </w:p>
        </w:tc>
        <w:tc>
          <w:tcPr>
            <w:tcW w:w="2220" w:type="dxa"/>
            <w:tcBorders>
              <w:top w:val="single" w:sz="4" w:space="0" w:color="auto"/>
              <w:left w:val="nil"/>
              <w:bottom w:val="single" w:sz="4" w:space="0" w:color="auto"/>
              <w:right w:val="single" w:sz="4" w:space="0" w:color="auto"/>
            </w:tcBorders>
            <w:shd w:val="clear" w:color="000000" w:fill="D7E4BC"/>
            <w:vAlign w:val="center"/>
            <w:hideMark/>
          </w:tcPr>
          <w:p w:rsidR="006064D4" w:rsidRPr="006064D4" w:rsidRDefault="006064D4"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 xml:space="preserve"> Начальная максимальная стоимость договора, </w:t>
            </w:r>
            <w:r>
              <w:rPr>
                <w:rFonts w:ascii="Times New Roman" w:eastAsia="Times New Roman" w:hAnsi="Times New Roman"/>
                <w:b/>
                <w:bCs/>
                <w:color w:val="333300"/>
                <w:sz w:val="20"/>
                <w:szCs w:val="20"/>
                <w:lang w:eastAsia="ru-RU"/>
              </w:rPr>
              <w:t>руб. с</w:t>
            </w:r>
            <w:r w:rsidRPr="006064D4">
              <w:rPr>
                <w:rFonts w:ascii="Times New Roman" w:eastAsia="Times New Roman" w:hAnsi="Times New Roman"/>
                <w:b/>
                <w:bCs/>
                <w:color w:val="333300"/>
                <w:sz w:val="20"/>
                <w:szCs w:val="20"/>
                <w:lang w:eastAsia="ru-RU"/>
              </w:rPr>
              <w:t xml:space="preserve"> НДС </w:t>
            </w:r>
          </w:p>
        </w:tc>
      </w:tr>
      <w:tr w:rsidR="00D55B1E" w:rsidRPr="006064D4" w:rsidTr="000A14F7">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55B1E" w:rsidRPr="000A14F7" w:rsidRDefault="00D55B1E" w:rsidP="006064D4">
            <w:pPr>
              <w:spacing w:after="0" w:line="240" w:lineRule="auto"/>
              <w:jc w:val="center"/>
              <w:rPr>
                <w:rFonts w:ascii="Times New Roman" w:eastAsia="Times New Roman" w:hAnsi="Times New Roman"/>
                <w:b/>
                <w:bCs/>
                <w:color w:val="333300"/>
                <w:sz w:val="24"/>
                <w:szCs w:val="24"/>
                <w:lang w:eastAsia="ru-RU"/>
              </w:rPr>
            </w:pPr>
            <w:r w:rsidRPr="000A14F7">
              <w:rPr>
                <w:rFonts w:ascii="Times New Roman" w:eastAsia="Times New Roman" w:hAnsi="Times New Roman"/>
                <w:b/>
                <w:bCs/>
                <w:color w:val="333300"/>
                <w:sz w:val="24"/>
                <w:szCs w:val="24"/>
                <w:lang w:eastAsia="ru-RU"/>
              </w:rPr>
              <w:t>1</w:t>
            </w:r>
          </w:p>
        </w:tc>
        <w:tc>
          <w:tcPr>
            <w:tcW w:w="4254" w:type="dxa"/>
            <w:tcBorders>
              <w:top w:val="nil"/>
              <w:left w:val="nil"/>
              <w:bottom w:val="single" w:sz="4" w:space="0" w:color="auto"/>
              <w:right w:val="single" w:sz="4" w:space="0" w:color="auto"/>
            </w:tcBorders>
            <w:shd w:val="clear" w:color="000000" w:fill="FFFFFF"/>
            <w:vAlign w:val="center"/>
            <w:hideMark/>
          </w:tcPr>
          <w:p w:rsidR="00D55B1E" w:rsidRPr="000A14F7" w:rsidRDefault="00D55B1E" w:rsidP="000A14F7">
            <w:pPr>
              <w:spacing w:after="0" w:line="240" w:lineRule="auto"/>
              <w:rPr>
                <w:rFonts w:ascii="Times New Roman" w:eastAsia="Times New Roman" w:hAnsi="Times New Roman"/>
                <w:bCs/>
                <w:color w:val="333300"/>
                <w:sz w:val="24"/>
                <w:szCs w:val="24"/>
                <w:lang w:eastAsia="ru-RU"/>
              </w:rPr>
            </w:pPr>
            <w:r w:rsidRPr="000A14F7">
              <w:rPr>
                <w:rFonts w:ascii="Times New Roman" w:eastAsia="Times New Roman" w:hAnsi="Times New Roman"/>
                <w:bCs/>
                <w:color w:val="333300"/>
                <w:sz w:val="24"/>
                <w:szCs w:val="24"/>
                <w:lang w:eastAsia="ru-RU"/>
              </w:rPr>
              <w:t>Аккумуляторные батареи (АКБ) Marathon M12V105FT</w:t>
            </w:r>
          </w:p>
        </w:tc>
        <w:tc>
          <w:tcPr>
            <w:tcW w:w="1701" w:type="dxa"/>
            <w:tcBorders>
              <w:top w:val="nil"/>
              <w:left w:val="nil"/>
              <w:bottom w:val="single" w:sz="4" w:space="0" w:color="auto"/>
              <w:right w:val="single" w:sz="4" w:space="0" w:color="auto"/>
            </w:tcBorders>
            <w:shd w:val="clear" w:color="000000" w:fill="FFFFFF"/>
            <w:vAlign w:val="center"/>
            <w:hideMark/>
          </w:tcPr>
          <w:p w:rsidR="00D55B1E" w:rsidRPr="000A14F7" w:rsidRDefault="00D55B1E" w:rsidP="000A14F7">
            <w:pPr>
              <w:spacing w:after="0" w:line="240" w:lineRule="auto"/>
              <w:jc w:val="center"/>
              <w:rPr>
                <w:rFonts w:ascii="Times New Roman" w:eastAsia="Times New Roman" w:hAnsi="Times New Roman"/>
                <w:bCs/>
                <w:color w:val="333300"/>
                <w:sz w:val="24"/>
                <w:szCs w:val="24"/>
                <w:lang w:eastAsia="ru-RU"/>
              </w:rPr>
            </w:pPr>
            <w:r w:rsidRPr="000A14F7">
              <w:rPr>
                <w:rFonts w:ascii="Times New Roman" w:eastAsia="Times New Roman" w:hAnsi="Times New Roman"/>
                <w:bCs/>
                <w:color w:val="333300"/>
                <w:sz w:val="24"/>
                <w:szCs w:val="24"/>
                <w:lang w:eastAsia="ru-RU"/>
              </w:rPr>
              <w:t>93</w:t>
            </w:r>
            <w:r w:rsidR="009B596C">
              <w:rPr>
                <w:rFonts w:ascii="Times New Roman" w:eastAsia="Times New Roman" w:hAnsi="Times New Roman"/>
                <w:bCs/>
                <w:color w:val="333300"/>
                <w:sz w:val="24"/>
                <w:szCs w:val="24"/>
                <w:lang w:eastAsia="ru-RU"/>
              </w:rPr>
              <w:t xml:space="preserve"> шт.</w:t>
            </w:r>
          </w:p>
        </w:tc>
        <w:tc>
          <w:tcPr>
            <w:tcW w:w="2126" w:type="dxa"/>
            <w:tcBorders>
              <w:top w:val="nil"/>
              <w:left w:val="nil"/>
              <w:bottom w:val="single" w:sz="4" w:space="0" w:color="auto"/>
              <w:right w:val="single" w:sz="4" w:space="0" w:color="auto"/>
            </w:tcBorders>
            <w:shd w:val="clear" w:color="000000" w:fill="FFFFFF"/>
            <w:vAlign w:val="center"/>
            <w:hideMark/>
          </w:tcPr>
          <w:p w:rsidR="00D55B1E" w:rsidRPr="000A14F7" w:rsidRDefault="00D55B1E" w:rsidP="00391C65">
            <w:pPr>
              <w:spacing w:after="0" w:line="240" w:lineRule="auto"/>
              <w:jc w:val="center"/>
              <w:rPr>
                <w:rFonts w:ascii="Times New Roman" w:eastAsia="Times New Roman" w:hAnsi="Times New Roman"/>
                <w:bCs/>
                <w:color w:val="333300"/>
                <w:sz w:val="24"/>
                <w:szCs w:val="24"/>
                <w:lang w:eastAsia="ru-RU"/>
              </w:rPr>
            </w:pPr>
            <w:r w:rsidRPr="000A14F7">
              <w:rPr>
                <w:rFonts w:ascii="Times New Roman" w:eastAsia="Times New Roman" w:hAnsi="Times New Roman"/>
                <w:bCs/>
                <w:color w:val="333300"/>
                <w:sz w:val="24"/>
                <w:szCs w:val="24"/>
                <w:lang w:eastAsia="ru-RU"/>
              </w:rPr>
              <w:t xml:space="preserve">15 </w:t>
            </w:r>
            <w:r w:rsidR="00391C65">
              <w:rPr>
                <w:rFonts w:ascii="Times New Roman" w:eastAsia="Times New Roman" w:hAnsi="Times New Roman"/>
                <w:bCs/>
                <w:color w:val="333300"/>
                <w:sz w:val="24"/>
                <w:szCs w:val="24"/>
                <w:lang w:eastAsia="ru-RU"/>
              </w:rPr>
              <w:t>000</w:t>
            </w:r>
            <w:r w:rsidRPr="000A14F7">
              <w:rPr>
                <w:rFonts w:ascii="Times New Roman" w:eastAsia="Times New Roman" w:hAnsi="Times New Roman"/>
                <w:bCs/>
                <w:color w:val="333300"/>
                <w:sz w:val="24"/>
                <w:szCs w:val="24"/>
                <w:lang w:eastAsia="ru-RU"/>
              </w:rPr>
              <w:t>,00</w:t>
            </w:r>
          </w:p>
        </w:tc>
        <w:tc>
          <w:tcPr>
            <w:tcW w:w="2220" w:type="dxa"/>
            <w:tcBorders>
              <w:top w:val="nil"/>
              <w:left w:val="nil"/>
              <w:bottom w:val="single" w:sz="4" w:space="0" w:color="auto"/>
              <w:right w:val="single" w:sz="4" w:space="0" w:color="auto"/>
            </w:tcBorders>
            <w:shd w:val="clear" w:color="000000" w:fill="FFFFFF"/>
            <w:vAlign w:val="center"/>
            <w:hideMark/>
          </w:tcPr>
          <w:p w:rsidR="00D55B1E" w:rsidRPr="000A14F7" w:rsidRDefault="00391C65" w:rsidP="000A14F7">
            <w:pPr>
              <w:spacing w:after="0" w:line="240" w:lineRule="auto"/>
              <w:jc w:val="center"/>
              <w:rPr>
                <w:rFonts w:ascii="Times New Roman" w:eastAsia="Times New Roman" w:hAnsi="Times New Roman"/>
                <w:bCs/>
                <w:color w:val="333300"/>
                <w:sz w:val="24"/>
                <w:szCs w:val="24"/>
                <w:lang w:eastAsia="ru-RU"/>
              </w:rPr>
            </w:pPr>
            <w:r>
              <w:rPr>
                <w:rFonts w:ascii="Times New Roman" w:eastAsia="Times New Roman" w:hAnsi="Times New Roman"/>
                <w:bCs/>
                <w:color w:val="333300"/>
                <w:sz w:val="24"/>
                <w:szCs w:val="24"/>
                <w:lang w:eastAsia="ru-RU"/>
              </w:rPr>
              <w:t>1 395 000,00</w:t>
            </w:r>
          </w:p>
        </w:tc>
      </w:tr>
      <w:tr w:rsidR="00D55B1E" w:rsidRPr="006064D4" w:rsidTr="000A14F7">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55B1E" w:rsidRPr="000A14F7" w:rsidRDefault="00D55B1E" w:rsidP="006064D4">
            <w:pPr>
              <w:spacing w:after="0" w:line="240" w:lineRule="auto"/>
              <w:jc w:val="center"/>
              <w:rPr>
                <w:rFonts w:ascii="Times New Roman" w:eastAsia="Times New Roman" w:hAnsi="Times New Roman"/>
                <w:b/>
                <w:bCs/>
                <w:color w:val="333300"/>
                <w:sz w:val="24"/>
                <w:szCs w:val="24"/>
                <w:lang w:eastAsia="ru-RU"/>
              </w:rPr>
            </w:pPr>
            <w:r w:rsidRPr="000A14F7">
              <w:rPr>
                <w:rFonts w:ascii="Times New Roman" w:eastAsia="Times New Roman" w:hAnsi="Times New Roman"/>
                <w:b/>
                <w:bCs/>
                <w:color w:val="333300"/>
                <w:sz w:val="24"/>
                <w:szCs w:val="24"/>
                <w:lang w:eastAsia="ru-RU"/>
              </w:rPr>
              <w:t>2</w:t>
            </w:r>
          </w:p>
        </w:tc>
        <w:tc>
          <w:tcPr>
            <w:tcW w:w="4254" w:type="dxa"/>
            <w:tcBorders>
              <w:top w:val="nil"/>
              <w:left w:val="nil"/>
              <w:bottom w:val="single" w:sz="4" w:space="0" w:color="auto"/>
              <w:right w:val="single" w:sz="4" w:space="0" w:color="auto"/>
            </w:tcBorders>
            <w:shd w:val="clear" w:color="000000" w:fill="FFFFFF"/>
            <w:vAlign w:val="center"/>
            <w:hideMark/>
          </w:tcPr>
          <w:p w:rsidR="00D55B1E" w:rsidRPr="000A14F7" w:rsidRDefault="00D55B1E" w:rsidP="009B596C">
            <w:pPr>
              <w:spacing w:after="0" w:line="240" w:lineRule="auto"/>
              <w:rPr>
                <w:rFonts w:ascii="Times New Roman" w:eastAsia="Times New Roman" w:hAnsi="Times New Roman"/>
                <w:bCs/>
                <w:color w:val="333300"/>
                <w:sz w:val="24"/>
                <w:szCs w:val="24"/>
                <w:lang w:eastAsia="ru-RU"/>
              </w:rPr>
            </w:pPr>
            <w:r w:rsidRPr="000A14F7">
              <w:rPr>
                <w:rFonts w:ascii="Times New Roman" w:eastAsia="Times New Roman" w:hAnsi="Times New Roman"/>
                <w:bCs/>
                <w:color w:val="333300"/>
                <w:sz w:val="24"/>
                <w:szCs w:val="24"/>
                <w:lang w:eastAsia="ru-RU"/>
              </w:rPr>
              <w:t xml:space="preserve">Монтажные </w:t>
            </w:r>
            <w:r w:rsidR="009B596C">
              <w:rPr>
                <w:rFonts w:ascii="Times New Roman" w:eastAsia="Times New Roman" w:hAnsi="Times New Roman"/>
                <w:bCs/>
                <w:color w:val="333300"/>
                <w:sz w:val="24"/>
                <w:szCs w:val="24"/>
                <w:lang w:eastAsia="ru-RU"/>
              </w:rPr>
              <w:t xml:space="preserve">и пуско-наладочные </w:t>
            </w:r>
            <w:r w:rsidRPr="000A14F7">
              <w:rPr>
                <w:rFonts w:ascii="Times New Roman" w:eastAsia="Times New Roman" w:hAnsi="Times New Roman"/>
                <w:bCs/>
                <w:color w:val="333300"/>
                <w:sz w:val="24"/>
                <w:szCs w:val="24"/>
                <w:lang w:eastAsia="ru-RU"/>
              </w:rPr>
              <w:t>работы</w:t>
            </w:r>
            <w:r w:rsidR="00391C65">
              <w:rPr>
                <w:rFonts w:ascii="Times New Roman" w:eastAsia="Times New Roman" w:hAnsi="Times New Roman"/>
                <w:bCs/>
                <w:color w:val="333300"/>
                <w:sz w:val="24"/>
                <w:szCs w:val="24"/>
                <w:lang w:eastAsia="ru-RU"/>
              </w:rPr>
              <w:t xml:space="preserve"> </w:t>
            </w:r>
            <w:r w:rsidR="009B596C">
              <w:rPr>
                <w:rFonts w:ascii="Times New Roman" w:eastAsia="Times New Roman" w:hAnsi="Times New Roman"/>
                <w:bCs/>
                <w:color w:val="333300"/>
                <w:sz w:val="24"/>
                <w:szCs w:val="24"/>
                <w:lang w:eastAsia="ru-RU"/>
              </w:rPr>
              <w:t>по замене 93 штук АКБ</w:t>
            </w:r>
          </w:p>
        </w:tc>
        <w:tc>
          <w:tcPr>
            <w:tcW w:w="1701" w:type="dxa"/>
            <w:tcBorders>
              <w:top w:val="nil"/>
              <w:left w:val="nil"/>
              <w:bottom w:val="single" w:sz="4" w:space="0" w:color="auto"/>
              <w:right w:val="single" w:sz="4" w:space="0" w:color="auto"/>
            </w:tcBorders>
            <w:shd w:val="clear" w:color="000000" w:fill="FFFFFF"/>
            <w:vAlign w:val="center"/>
            <w:hideMark/>
          </w:tcPr>
          <w:p w:rsidR="00D55B1E" w:rsidRPr="000A14F7" w:rsidRDefault="009B596C" w:rsidP="000A14F7">
            <w:pPr>
              <w:spacing w:after="0" w:line="240" w:lineRule="auto"/>
              <w:jc w:val="center"/>
              <w:rPr>
                <w:rFonts w:ascii="Times New Roman" w:eastAsia="Times New Roman" w:hAnsi="Times New Roman"/>
                <w:bCs/>
                <w:color w:val="333300"/>
                <w:sz w:val="24"/>
                <w:szCs w:val="24"/>
                <w:lang w:eastAsia="ru-RU"/>
              </w:rPr>
            </w:pPr>
            <w:r>
              <w:rPr>
                <w:rFonts w:ascii="Times New Roman" w:eastAsia="Times New Roman" w:hAnsi="Times New Roman"/>
                <w:bCs/>
                <w:color w:val="333300"/>
                <w:sz w:val="24"/>
                <w:szCs w:val="24"/>
                <w:lang w:eastAsia="ru-RU"/>
              </w:rPr>
              <w:t xml:space="preserve"> </w:t>
            </w:r>
          </w:p>
        </w:tc>
        <w:tc>
          <w:tcPr>
            <w:tcW w:w="2126" w:type="dxa"/>
            <w:tcBorders>
              <w:top w:val="nil"/>
              <w:left w:val="nil"/>
              <w:bottom w:val="single" w:sz="4" w:space="0" w:color="auto"/>
              <w:right w:val="single" w:sz="4" w:space="0" w:color="auto"/>
            </w:tcBorders>
            <w:shd w:val="clear" w:color="000000" w:fill="FFFFFF"/>
            <w:vAlign w:val="center"/>
            <w:hideMark/>
          </w:tcPr>
          <w:p w:rsidR="00D55B1E" w:rsidRPr="000A14F7" w:rsidRDefault="009B596C" w:rsidP="000A14F7">
            <w:pPr>
              <w:spacing w:after="0" w:line="240" w:lineRule="auto"/>
              <w:jc w:val="center"/>
              <w:rPr>
                <w:rFonts w:ascii="Times New Roman" w:eastAsia="Times New Roman" w:hAnsi="Times New Roman"/>
                <w:bCs/>
                <w:color w:val="333300"/>
                <w:sz w:val="24"/>
                <w:szCs w:val="24"/>
                <w:lang w:eastAsia="ru-RU"/>
              </w:rPr>
            </w:pPr>
            <w:r>
              <w:rPr>
                <w:rFonts w:ascii="Times New Roman" w:eastAsia="Times New Roman" w:hAnsi="Times New Roman"/>
                <w:bCs/>
                <w:color w:val="333300"/>
                <w:sz w:val="24"/>
                <w:szCs w:val="24"/>
                <w:lang w:eastAsia="ru-RU"/>
              </w:rPr>
              <w:t>51 300,00</w:t>
            </w:r>
          </w:p>
        </w:tc>
        <w:tc>
          <w:tcPr>
            <w:tcW w:w="2220" w:type="dxa"/>
            <w:tcBorders>
              <w:top w:val="nil"/>
              <w:left w:val="nil"/>
              <w:bottom w:val="single" w:sz="4" w:space="0" w:color="auto"/>
              <w:right w:val="single" w:sz="4" w:space="0" w:color="auto"/>
            </w:tcBorders>
            <w:shd w:val="clear" w:color="000000" w:fill="FFFFFF"/>
            <w:vAlign w:val="center"/>
            <w:hideMark/>
          </w:tcPr>
          <w:p w:rsidR="00D55B1E" w:rsidRPr="000A14F7" w:rsidRDefault="00391C65" w:rsidP="000A14F7">
            <w:pPr>
              <w:spacing w:after="0" w:line="240" w:lineRule="auto"/>
              <w:jc w:val="center"/>
              <w:rPr>
                <w:rFonts w:ascii="Times New Roman" w:eastAsia="Times New Roman" w:hAnsi="Times New Roman"/>
                <w:bCs/>
                <w:color w:val="333300"/>
                <w:sz w:val="24"/>
                <w:szCs w:val="24"/>
                <w:lang w:eastAsia="ru-RU"/>
              </w:rPr>
            </w:pPr>
            <w:r>
              <w:rPr>
                <w:rFonts w:ascii="Times New Roman" w:eastAsia="Times New Roman" w:hAnsi="Times New Roman"/>
                <w:bCs/>
                <w:color w:val="333300"/>
                <w:sz w:val="24"/>
                <w:szCs w:val="24"/>
                <w:lang w:eastAsia="ru-RU"/>
              </w:rPr>
              <w:t>51 300</w:t>
            </w:r>
            <w:r w:rsidR="00D55B1E" w:rsidRPr="000A14F7">
              <w:rPr>
                <w:rFonts w:ascii="Times New Roman" w:eastAsia="Times New Roman" w:hAnsi="Times New Roman"/>
                <w:bCs/>
                <w:color w:val="333300"/>
                <w:sz w:val="24"/>
                <w:szCs w:val="24"/>
                <w:lang w:eastAsia="ru-RU"/>
              </w:rPr>
              <w:t>,00</w:t>
            </w:r>
          </w:p>
        </w:tc>
      </w:tr>
      <w:tr w:rsidR="00D55B1E" w:rsidRPr="006064D4" w:rsidTr="000A14F7">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55B1E" w:rsidRPr="006064D4" w:rsidRDefault="00D55B1E" w:rsidP="006064D4">
            <w:pPr>
              <w:spacing w:after="0" w:line="240" w:lineRule="auto"/>
              <w:jc w:val="center"/>
              <w:rPr>
                <w:rFonts w:ascii="Times New Roman" w:eastAsia="Times New Roman" w:hAnsi="Times New Roman"/>
                <w:b/>
                <w:bCs/>
                <w:color w:val="333300"/>
                <w:sz w:val="20"/>
                <w:szCs w:val="20"/>
                <w:lang w:eastAsia="ru-RU"/>
              </w:rPr>
            </w:pPr>
          </w:p>
        </w:tc>
        <w:tc>
          <w:tcPr>
            <w:tcW w:w="4254" w:type="dxa"/>
            <w:tcBorders>
              <w:top w:val="nil"/>
              <w:left w:val="nil"/>
              <w:bottom w:val="single" w:sz="4" w:space="0" w:color="auto"/>
              <w:right w:val="single" w:sz="4" w:space="0" w:color="auto"/>
            </w:tcBorders>
            <w:shd w:val="clear" w:color="000000" w:fill="D7E4BC"/>
            <w:vAlign w:val="center"/>
            <w:hideMark/>
          </w:tcPr>
          <w:p w:rsidR="00D55B1E" w:rsidRPr="000A14F7" w:rsidRDefault="00D55B1E" w:rsidP="000A14F7">
            <w:pPr>
              <w:spacing w:after="0" w:line="240" w:lineRule="auto"/>
              <w:jc w:val="center"/>
              <w:rPr>
                <w:rFonts w:ascii="Times New Roman" w:eastAsia="Times New Roman" w:hAnsi="Times New Roman"/>
                <w:b/>
                <w:bCs/>
                <w:sz w:val="24"/>
                <w:szCs w:val="24"/>
                <w:lang w:eastAsia="ru-RU"/>
              </w:rPr>
            </w:pPr>
            <w:r w:rsidRPr="000A14F7">
              <w:rPr>
                <w:rFonts w:ascii="Times New Roman" w:eastAsia="Times New Roman" w:hAnsi="Times New Roman"/>
                <w:b/>
                <w:bCs/>
                <w:sz w:val="24"/>
                <w:szCs w:val="24"/>
                <w:lang w:eastAsia="ru-RU"/>
              </w:rPr>
              <w:t>Итого</w:t>
            </w:r>
          </w:p>
        </w:tc>
        <w:tc>
          <w:tcPr>
            <w:tcW w:w="1701" w:type="dxa"/>
            <w:tcBorders>
              <w:top w:val="nil"/>
              <w:left w:val="nil"/>
              <w:bottom w:val="single" w:sz="4" w:space="0" w:color="auto"/>
              <w:right w:val="single" w:sz="4" w:space="0" w:color="auto"/>
            </w:tcBorders>
            <w:shd w:val="clear" w:color="000000" w:fill="D7E4BC"/>
            <w:vAlign w:val="center"/>
            <w:hideMark/>
          </w:tcPr>
          <w:p w:rsidR="00D55B1E" w:rsidRPr="000A14F7" w:rsidRDefault="00D55B1E" w:rsidP="000A14F7">
            <w:pPr>
              <w:spacing w:after="0" w:line="240" w:lineRule="auto"/>
              <w:jc w:val="center"/>
              <w:rPr>
                <w:rFonts w:ascii="Times New Roman" w:eastAsia="Times New Roman" w:hAnsi="Times New Roman"/>
                <w:b/>
                <w:bCs/>
                <w:sz w:val="24"/>
                <w:szCs w:val="24"/>
                <w:lang w:eastAsia="ru-RU"/>
              </w:rPr>
            </w:pPr>
            <w:r w:rsidRPr="000A14F7">
              <w:rPr>
                <w:rFonts w:ascii="Times New Roman" w:eastAsia="Times New Roman" w:hAnsi="Times New Roman"/>
                <w:b/>
                <w:bCs/>
                <w:sz w:val="24"/>
                <w:szCs w:val="24"/>
                <w:lang w:eastAsia="ru-RU"/>
              </w:rPr>
              <w:t>93</w:t>
            </w:r>
          </w:p>
        </w:tc>
        <w:tc>
          <w:tcPr>
            <w:tcW w:w="2126" w:type="dxa"/>
            <w:tcBorders>
              <w:top w:val="nil"/>
              <w:left w:val="nil"/>
              <w:bottom w:val="single" w:sz="4" w:space="0" w:color="auto"/>
              <w:right w:val="single" w:sz="4" w:space="0" w:color="auto"/>
            </w:tcBorders>
            <w:shd w:val="clear" w:color="000000" w:fill="D7E4BC"/>
            <w:vAlign w:val="center"/>
            <w:hideMark/>
          </w:tcPr>
          <w:p w:rsidR="00D55B1E" w:rsidRPr="000A14F7" w:rsidRDefault="00D55B1E" w:rsidP="000A14F7">
            <w:pPr>
              <w:jc w:val="center"/>
              <w:rPr>
                <w:rFonts w:ascii="Times New Roman" w:hAnsi="Times New Roman"/>
                <w:b/>
                <w:bCs/>
                <w:color w:val="333300"/>
                <w:sz w:val="24"/>
                <w:szCs w:val="24"/>
              </w:rPr>
            </w:pPr>
          </w:p>
        </w:tc>
        <w:tc>
          <w:tcPr>
            <w:tcW w:w="2220" w:type="dxa"/>
            <w:tcBorders>
              <w:top w:val="nil"/>
              <w:left w:val="nil"/>
              <w:bottom w:val="single" w:sz="4" w:space="0" w:color="auto"/>
              <w:right w:val="single" w:sz="4" w:space="0" w:color="auto"/>
            </w:tcBorders>
            <w:shd w:val="clear" w:color="000000" w:fill="D7E4BC"/>
            <w:vAlign w:val="center"/>
            <w:hideMark/>
          </w:tcPr>
          <w:p w:rsidR="00D55B1E" w:rsidRPr="000A14F7" w:rsidRDefault="00D55B1E" w:rsidP="000A14F7">
            <w:pPr>
              <w:spacing w:after="0" w:line="240" w:lineRule="auto"/>
              <w:jc w:val="center"/>
              <w:rPr>
                <w:rFonts w:ascii="Times New Roman" w:eastAsia="Times New Roman" w:hAnsi="Times New Roman"/>
                <w:b/>
                <w:bCs/>
                <w:sz w:val="24"/>
                <w:szCs w:val="24"/>
                <w:lang w:eastAsia="ru-RU"/>
              </w:rPr>
            </w:pPr>
            <w:r w:rsidRPr="000A14F7">
              <w:rPr>
                <w:rFonts w:ascii="Times New Roman" w:eastAsia="Times New Roman" w:hAnsi="Times New Roman"/>
                <w:b/>
                <w:bCs/>
                <w:sz w:val="24"/>
                <w:szCs w:val="24"/>
                <w:lang w:eastAsia="ru-RU"/>
              </w:rPr>
              <w:t>1 446 300</w:t>
            </w:r>
          </w:p>
        </w:tc>
      </w:tr>
    </w:tbl>
    <w:p w:rsidR="00D62C18" w:rsidRDefault="00D03159" w:rsidP="00CE0A40">
      <w:pPr>
        <w:pStyle w:val="a5"/>
        <w:spacing w:after="0" w:line="240" w:lineRule="auto"/>
        <w:ind w:left="0" w:firstLine="709"/>
        <w:jc w:val="both"/>
        <w:rPr>
          <w:rFonts w:ascii="Times New Roman" w:hAnsi="Times New Roman"/>
          <w:b/>
          <w:color w:val="FF0000"/>
          <w:sz w:val="24"/>
          <w:szCs w:val="24"/>
        </w:rPr>
      </w:pPr>
      <w:r w:rsidRPr="00D62C18">
        <w:rPr>
          <w:rFonts w:ascii="Times New Roman" w:hAnsi="Times New Roman"/>
          <w:b/>
          <w:color w:val="FF0000"/>
          <w:sz w:val="24"/>
          <w:szCs w:val="24"/>
        </w:rPr>
        <w:t xml:space="preserve">Обращаем </w:t>
      </w:r>
      <w:r w:rsidR="00D62C18" w:rsidRPr="00D62C18">
        <w:rPr>
          <w:rFonts w:ascii="Times New Roman" w:hAnsi="Times New Roman"/>
          <w:b/>
          <w:color w:val="FF0000"/>
          <w:sz w:val="24"/>
          <w:szCs w:val="24"/>
        </w:rPr>
        <w:t xml:space="preserve">Ваше внимание, что подача предложений, проводится путем снижения начальной максимальной </w:t>
      </w:r>
      <w:r w:rsidR="006064D4">
        <w:rPr>
          <w:rFonts w:ascii="Times New Roman" w:hAnsi="Times New Roman"/>
          <w:b/>
          <w:color w:val="FF0000"/>
          <w:sz w:val="24"/>
          <w:szCs w:val="24"/>
        </w:rPr>
        <w:t>стоимости</w:t>
      </w:r>
      <w:r w:rsidR="00D62C18" w:rsidRPr="00D62C18">
        <w:rPr>
          <w:rFonts w:ascii="Times New Roman" w:hAnsi="Times New Roman"/>
          <w:b/>
          <w:color w:val="FF0000"/>
          <w:sz w:val="24"/>
          <w:szCs w:val="24"/>
        </w:rPr>
        <w:t xml:space="preserve"> договора</w:t>
      </w:r>
      <w:r w:rsidR="00D62C18">
        <w:rPr>
          <w:rFonts w:ascii="Times New Roman" w:hAnsi="Times New Roman"/>
          <w:b/>
          <w:color w:val="FF0000"/>
          <w:sz w:val="24"/>
          <w:szCs w:val="24"/>
        </w:rPr>
        <w:t xml:space="preserve"> (итоговой </w:t>
      </w:r>
      <w:r w:rsidR="006064D4">
        <w:rPr>
          <w:rFonts w:ascii="Times New Roman" w:hAnsi="Times New Roman"/>
          <w:b/>
          <w:color w:val="FF0000"/>
          <w:sz w:val="24"/>
          <w:szCs w:val="24"/>
        </w:rPr>
        <w:t>стоимости</w:t>
      </w:r>
      <w:r w:rsidR="00D62C18">
        <w:rPr>
          <w:rFonts w:ascii="Times New Roman" w:hAnsi="Times New Roman"/>
          <w:b/>
          <w:color w:val="FF0000"/>
          <w:sz w:val="24"/>
          <w:szCs w:val="24"/>
        </w:rPr>
        <w:t xml:space="preserve">). При заключении договора с Победителем цена за единицу </w:t>
      </w:r>
      <w:r w:rsidR="002A7D08">
        <w:rPr>
          <w:rFonts w:ascii="Times New Roman" w:hAnsi="Times New Roman"/>
          <w:b/>
          <w:color w:val="FF0000"/>
          <w:sz w:val="24"/>
          <w:szCs w:val="24"/>
        </w:rPr>
        <w:t xml:space="preserve">товара/работ </w:t>
      </w:r>
      <w:r w:rsidR="00D62C18">
        <w:rPr>
          <w:rFonts w:ascii="Times New Roman" w:hAnsi="Times New Roman"/>
          <w:b/>
          <w:color w:val="FF0000"/>
          <w:sz w:val="24"/>
          <w:szCs w:val="24"/>
        </w:rPr>
        <w:t>определяется путем уменьшения максимальной цены за единицу товара</w:t>
      </w:r>
      <w:r w:rsidR="002A7D08">
        <w:rPr>
          <w:rFonts w:ascii="Times New Roman" w:hAnsi="Times New Roman"/>
          <w:b/>
          <w:color w:val="FF0000"/>
          <w:sz w:val="24"/>
          <w:szCs w:val="24"/>
        </w:rPr>
        <w:t>/работ</w:t>
      </w:r>
      <w:r w:rsidR="00D62C18">
        <w:rPr>
          <w:rFonts w:ascii="Times New Roman" w:hAnsi="Times New Roman"/>
          <w:b/>
          <w:color w:val="FF0000"/>
          <w:sz w:val="24"/>
          <w:szCs w:val="24"/>
        </w:rPr>
        <w:t xml:space="preserve">, указанной в спецификации на коэффициент снижения, полученный в ходе подаче предложений от начальной максимальной </w:t>
      </w:r>
      <w:r w:rsidR="006064D4">
        <w:rPr>
          <w:rFonts w:ascii="Times New Roman" w:hAnsi="Times New Roman"/>
          <w:b/>
          <w:color w:val="FF0000"/>
          <w:sz w:val="24"/>
          <w:szCs w:val="24"/>
        </w:rPr>
        <w:t xml:space="preserve">стоимости </w:t>
      </w:r>
      <w:r w:rsidR="00D62C18">
        <w:rPr>
          <w:rFonts w:ascii="Times New Roman" w:hAnsi="Times New Roman"/>
          <w:b/>
          <w:color w:val="FF0000"/>
          <w:sz w:val="24"/>
          <w:szCs w:val="24"/>
        </w:rPr>
        <w:t xml:space="preserve">договора (итоговой </w:t>
      </w:r>
      <w:r w:rsidR="006064D4">
        <w:rPr>
          <w:rFonts w:ascii="Times New Roman" w:hAnsi="Times New Roman"/>
          <w:b/>
          <w:color w:val="FF0000"/>
          <w:sz w:val="24"/>
          <w:szCs w:val="24"/>
        </w:rPr>
        <w:t>стоимости</w:t>
      </w:r>
      <w:r w:rsidR="00D62C18">
        <w:rPr>
          <w:rFonts w:ascii="Times New Roman" w:hAnsi="Times New Roman"/>
          <w:b/>
          <w:color w:val="FF0000"/>
          <w:sz w:val="24"/>
          <w:szCs w:val="24"/>
        </w:rPr>
        <w:t>).</w:t>
      </w:r>
    </w:p>
    <w:p w:rsidR="001F2D03" w:rsidRPr="00D621E6" w:rsidRDefault="00945E40" w:rsidP="00945E40">
      <w:pPr>
        <w:pStyle w:val="a5"/>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Срок поставки</w:t>
      </w:r>
      <w:r w:rsidR="00FB11F4" w:rsidRPr="00FB11F4">
        <w:rPr>
          <w:rFonts w:ascii="Times New Roman" w:hAnsi="Times New Roman"/>
          <w:b/>
          <w:sz w:val="24"/>
          <w:szCs w:val="24"/>
        </w:rPr>
        <w:t>/</w:t>
      </w:r>
      <w:r w:rsidR="00FB11F4">
        <w:rPr>
          <w:rFonts w:ascii="Times New Roman" w:hAnsi="Times New Roman"/>
          <w:b/>
          <w:sz w:val="24"/>
          <w:szCs w:val="24"/>
        </w:rPr>
        <w:t>выполнения работ</w:t>
      </w:r>
      <w:r w:rsidRPr="00D621E6">
        <w:rPr>
          <w:rFonts w:ascii="Times New Roman" w:hAnsi="Times New Roman"/>
          <w:b/>
          <w:sz w:val="24"/>
          <w:szCs w:val="24"/>
        </w:rPr>
        <w:t xml:space="preserve"> – </w:t>
      </w:r>
      <w:r w:rsidR="001F2D03" w:rsidRPr="00D621E6">
        <w:rPr>
          <w:rFonts w:ascii="Times New Roman" w:hAnsi="Times New Roman"/>
          <w:sz w:val="24"/>
          <w:szCs w:val="24"/>
        </w:rPr>
        <w:t>в течение</w:t>
      </w:r>
      <w:r w:rsidR="001F2D03" w:rsidRPr="00D621E6">
        <w:rPr>
          <w:rFonts w:ascii="Times New Roman" w:hAnsi="Times New Roman"/>
          <w:b/>
          <w:sz w:val="24"/>
          <w:szCs w:val="24"/>
        </w:rPr>
        <w:t xml:space="preserve"> </w:t>
      </w:r>
      <w:r w:rsidR="00170CDB">
        <w:rPr>
          <w:rFonts w:ascii="Times New Roman" w:hAnsi="Times New Roman"/>
          <w:sz w:val="24"/>
          <w:szCs w:val="24"/>
        </w:rPr>
        <w:t>50 дней</w:t>
      </w:r>
      <w:r w:rsidRPr="00D621E6">
        <w:rPr>
          <w:rFonts w:ascii="Times New Roman" w:hAnsi="Times New Roman"/>
          <w:sz w:val="24"/>
          <w:szCs w:val="24"/>
        </w:rPr>
        <w:t xml:space="preserve"> </w:t>
      </w:r>
      <w:proofErr w:type="gramStart"/>
      <w:r w:rsidRPr="00D621E6">
        <w:rPr>
          <w:rFonts w:ascii="Times New Roman" w:hAnsi="Times New Roman"/>
          <w:sz w:val="24"/>
          <w:szCs w:val="24"/>
        </w:rPr>
        <w:t>с даты заключения</w:t>
      </w:r>
      <w:proofErr w:type="gramEnd"/>
      <w:r w:rsidRPr="00D621E6">
        <w:rPr>
          <w:rFonts w:ascii="Times New Roman" w:hAnsi="Times New Roman"/>
          <w:sz w:val="24"/>
          <w:szCs w:val="24"/>
        </w:rPr>
        <w:t xml:space="preserve"> договора</w:t>
      </w:r>
      <w:r w:rsidR="001F2D03" w:rsidRPr="00D621E6">
        <w:rPr>
          <w:rFonts w:ascii="Times New Roman" w:hAnsi="Times New Roman"/>
          <w:sz w:val="24"/>
          <w:szCs w:val="24"/>
        </w:rPr>
        <w:t>.</w:t>
      </w:r>
      <w:r w:rsidR="008A7ED4" w:rsidRPr="00D621E6">
        <w:rPr>
          <w:rFonts w:ascii="Times New Roman" w:hAnsi="Times New Roman"/>
          <w:sz w:val="24"/>
          <w:szCs w:val="24"/>
        </w:rPr>
        <w:t xml:space="preserve"> </w:t>
      </w:r>
    </w:p>
    <w:p w:rsidR="00312E52" w:rsidRPr="00394252" w:rsidRDefault="00312E52" w:rsidP="00312E52">
      <w:pPr>
        <w:pStyle w:val="a"/>
        <w:numPr>
          <w:ilvl w:val="0"/>
          <w:numId w:val="44"/>
        </w:numPr>
        <w:spacing w:line="240" w:lineRule="auto"/>
        <w:rPr>
          <w:rFonts w:eastAsia="Calibri"/>
          <w:sz w:val="24"/>
          <w:szCs w:val="24"/>
          <w:lang w:eastAsia="en-US"/>
        </w:rPr>
      </w:pPr>
      <w:r w:rsidRPr="00D621E6">
        <w:rPr>
          <w:b/>
          <w:sz w:val="24"/>
          <w:szCs w:val="24"/>
        </w:rPr>
        <w:t>Способы оплаты –</w:t>
      </w:r>
      <w:r w:rsidRPr="00D621E6">
        <w:rPr>
          <w:sz w:val="24"/>
          <w:szCs w:val="24"/>
        </w:rPr>
        <w:t xml:space="preserve"> </w:t>
      </w:r>
      <w:r w:rsidRPr="00D621E6">
        <w:rPr>
          <w:rFonts w:eastAsia="Calibri"/>
          <w:sz w:val="24"/>
          <w:szCs w:val="24"/>
          <w:lang w:eastAsia="en-US"/>
        </w:rPr>
        <w:t>безналичный расчет</w:t>
      </w:r>
      <w:r w:rsidR="00872419">
        <w:rPr>
          <w:rFonts w:eastAsia="Calibri"/>
          <w:sz w:val="24"/>
          <w:szCs w:val="24"/>
          <w:lang w:eastAsia="en-US"/>
        </w:rPr>
        <w:t xml:space="preserve"> 30% авансовый платеж</w:t>
      </w:r>
      <w:r w:rsidRPr="00D621E6">
        <w:rPr>
          <w:rFonts w:eastAsia="Calibri"/>
          <w:sz w:val="24"/>
          <w:szCs w:val="24"/>
          <w:lang w:eastAsia="en-US"/>
        </w:rPr>
        <w:t xml:space="preserve">, </w:t>
      </w:r>
      <w:r w:rsidR="00872419">
        <w:rPr>
          <w:rFonts w:eastAsia="Calibri"/>
          <w:sz w:val="24"/>
          <w:szCs w:val="24"/>
          <w:lang w:eastAsia="en-US"/>
        </w:rPr>
        <w:t>70%</w:t>
      </w:r>
      <w:r w:rsidRPr="00D621E6">
        <w:rPr>
          <w:rFonts w:eastAsia="Calibri"/>
          <w:sz w:val="24"/>
          <w:szCs w:val="24"/>
          <w:lang w:eastAsia="en-US"/>
        </w:rPr>
        <w:t xml:space="preserve"> по факту </w:t>
      </w:r>
      <w:r w:rsidR="00391C65">
        <w:rPr>
          <w:rFonts w:eastAsia="Calibri"/>
          <w:sz w:val="24"/>
          <w:szCs w:val="24"/>
          <w:lang w:eastAsia="en-US"/>
        </w:rPr>
        <w:t>выполнения работ</w:t>
      </w:r>
      <w:r w:rsidRPr="00D621E6">
        <w:rPr>
          <w:rFonts w:eastAsia="Calibri"/>
          <w:sz w:val="24"/>
          <w:szCs w:val="24"/>
          <w:lang w:eastAsia="en-US"/>
        </w:rPr>
        <w:t xml:space="preserve"> в течение </w:t>
      </w:r>
      <w:r w:rsidR="00391C65">
        <w:rPr>
          <w:rFonts w:eastAsia="Calibri"/>
          <w:sz w:val="24"/>
          <w:szCs w:val="24"/>
          <w:lang w:eastAsia="en-US"/>
        </w:rPr>
        <w:t>5</w:t>
      </w:r>
      <w:r w:rsidR="008A7ED4" w:rsidRPr="00D621E6">
        <w:rPr>
          <w:rFonts w:eastAsia="Calibri"/>
          <w:sz w:val="24"/>
          <w:szCs w:val="24"/>
          <w:lang w:eastAsia="en-US"/>
        </w:rPr>
        <w:t xml:space="preserve"> банковских </w:t>
      </w:r>
      <w:r w:rsidRPr="00D621E6">
        <w:rPr>
          <w:rFonts w:eastAsia="Calibri"/>
          <w:sz w:val="24"/>
          <w:szCs w:val="24"/>
          <w:lang w:eastAsia="en-US"/>
        </w:rPr>
        <w:t xml:space="preserve">дней </w:t>
      </w:r>
      <w:r w:rsidR="00391C65">
        <w:rPr>
          <w:rFonts w:eastAsia="Calibri"/>
          <w:sz w:val="24"/>
          <w:szCs w:val="24"/>
          <w:lang w:eastAsia="en-US"/>
        </w:rPr>
        <w:t xml:space="preserve">со дня подписания акта выполненных работ Заказчиком на основании </w:t>
      </w:r>
      <w:r w:rsidRPr="00D621E6">
        <w:rPr>
          <w:rFonts w:eastAsia="Calibri"/>
          <w:sz w:val="24"/>
          <w:szCs w:val="24"/>
          <w:lang w:eastAsia="en-US"/>
        </w:rPr>
        <w:t>счета, счета-фактуры.</w:t>
      </w:r>
    </w:p>
    <w:p w:rsidR="00394252" w:rsidRPr="00394252" w:rsidRDefault="00394252" w:rsidP="00312E52">
      <w:pPr>
        <w:pStyle w:val="a"/>
        <w:numPr>
          <w:ilvl w:val="0"/>
          <w:numId w:val="44"/>
        </w:numPr>
        <w:spacing w:line="240" w:lineRule="auto"/>
        <w:rPr>
          <w:rFonts w:eastAsia="Calibri"/>
          <w:sz w:val="24"/>
          <w:szCs w:val="24"/>
          <w:lang w:eastAsia="en-US"/>
        </w:rPr>
      </w:pPr>
      <w:r>
        <w:rPr>
          <w:b/>
          <w:sz w:val="24"/>
          <w:szCs w:val="24"/>
        </w:rPr>
        <w:t xml:space="preserve">Требования к качеству товара: </w:t>
      </w:r>
    </w:p>
    <w:p w:rsidR="007A5730" w:rsidRPr="00580B63" w:rsidRDefault="007A5730" w:rsidP="007A5730">
      <w:pPr>
        <w:tabs>
          <w:tab w:val="num" w:pos="0"/>
        </w:tabs>
        <w:spacing w:line="240" w:lineRule="auto"/>
        <w:rPr>
          <w:rFonts w:ascii="Times New Roman" w:hAnsi="Times New Roman"/>
          <w:bCs/>
          <w:snapToGrid w:val="0"/>
          <w:sz w:val="24"/>
          <w:szCs w:val="24"/>
        </w:rPr>
      </w:pPr>
      <w:r w:rsidRPr="00580B63">
        <w:rPr>
          <w:rFonts w:ascii="Times New Roman" w:hAnsi="Times New Roman"/>
          <w:bCs/>
          <w:snapToGrid w:val="0"/>
          <w:sz w:val="24"/>
          <w:szCs w:val="24"/>
        </w:rPr>
        <w:t xml:space="preserve">Аккумуляторные батареи (АКБ) </w:t>
      </w:r>
      <w:proofErr w:type="spellStart"/>
      <w:r w:rsidRPr="00580B63">
        <w:rPr>
          <w:rFonts w:ascii="Times New Roman" w:hAnsi="Times New Roman"/>
          <w:bCs/>
          <w:snapToGrid w:val="0"/>
          <w:sz w:val="24"/>
          <w:szCs w:val="24"/>
        </w:rPr>
        <w:t>Marathon</w:t>
      </w:r>
      <w:proofErr w:type="spellEnd"/>
      <w:r w:rsidRPr="00580B63">
        <w:rPr>
          <w:rFonts w:ascii="Times New Roman" w:hAnsi="Times New Roman"/>
          <w:bCs/>
          <w:snapToGrid w:val="0"/>
          <w:sz w:val="24"/>
          <w:szCs w:val="24"/>
        </w:rPr>
        <w:t xml:space="preserve"> M12V105FT источников бесперебойного питания GE </w:t>
      </w:r>
      <w:proofErr w:type="spellStart"/>
      <w:r w:rsidRPr="00580B63">
        <w:rPr>
          <w:rFonts w:ascii="Times New Roman" w:hAnsi="Times New Roman"/>
          <w:bCs/>
          <w:snapToGrid w:val="0"/>
          <w:sz w:val="24"/>
          <w:szCs w:val="24"/>
        </w:rPr>
        <w:t>SitePro</w:t>
      </w:r>
      <w:proofErr w:type="spellEnd"/>
      <w:r w:rsidRPr="00580B63">
        <w:rPr>
          <w:rFonts w:ascii="Times New Roman" w:hAnsi="Times New Roman"/>
          <w:bCs/>
          <w:snapToGrid w:val="0"/>
          <w:sz w:val="24"/>
          <w:szCs w:val="24"/>
        </w:rPr>
        <w:t xml:space="preserve"> 300 </w:t>
      </w:r>
      <w:proofErr w:type="spellStart"/>
      <w:r w:rsidRPr="00580B63">
        <w:rPr>
          <w:rFonts w:ascii="Times New Roman" w:hAnsi="Times New Roman"/>
          <w:bCs/>
          <w:snapToGrid w:val="0"/>
          <w:sz w:val="24"/>
          <w:szCs w:val="24"/>
        </w:rPr>
        <w:t>кВа</w:t>
      </w:r>
      <w:proofErr w:type="spellEnd"/>
      <w:r w:rsidR="000A14F7">
        <w:rPr>
          <w:rFonts w:ascii="Times New Roman" w:hAnsi="Times New Roman"/>
          <w:bCs/>
          <w:snapToGrid w:val="0"/>
          <w:sz w:val="24"/>
          <w:szCs w:val="24"/>
        </w:rPr>
        <w:t xml:space="preserve"> со следующими техническими характеристиками:</w:t>
      </w:r>
    </w:p>
    <w:tbl>
      <w:tblPr>
        <w:tblStyle w:val="af4"/>
        <w:tblW w:w="10491" w:type="dxa"/>
        <w:tblInd w:w="-318" w:type="dxa"/>
        <w:tblLayout w:type="fixed"/>
        <w:tblLook w:val="04A0" w:firstRow="1" w:lastRow="0" w:firstColumn="1" w:lastColumn="0" w:noHBand="0" w:noVBand="1"/>
      </w:tblPr>
      <w:tblGrid>
        <w:gridCol w:w="2127"/>
        <w:gridCol w:w="3828"/>
        <w:gridCol w:w="1984"/>
        <w:gridCol w:w="1276"/>
        <w:gridCol w:w="1276"/>
      </w:tblGrid>
      <w:tr w:rsidR="00C767CE" w:rsidRPr="00580B63" w:rsidTr="00391C65">
        <w:tc>
          <w:tcPr>
            <w:tcW w:w="2127" w:type="dxa"/>
            <w:vAlign w:val="center"/>
          </w:tcPr>
          <w:p w:rsidR="00C767CE" w:rsidRPr="00C767CE" w:rsidRDefault="00C767CE" w:rsidP="000A14F7">
            <w:pPr>
              <w:tabs>
                <w:tab w:val="num" w:pos="0"/>
              </w:tabs>
              <w:spacing w:line="240" w:lineRule="auto"/>
              <w:jc w:val="center"/>
              <w:rPr>
                <w:rFonts w:ascii="Times New Roman" w:hAnsi="Times New Roman"/>
                <w:b/>
                <w:bCs/>
                <w:snapToGrid w:val="0"/>
              </w:rPr>
            </w:pPr>
            <w:r w:rsidRPr="00C767CE">
              <w:rPr>
                <w:rFonts w:ascii="Times New Roman" w:hAnsi="Times New Roman"/>
                <w:b/>
                <w:bCs/>
                <w:snapToGrid w:val="0"/>
              </w:rPr>
              <w:t>Наименование</w:t>
            </w:r>
          </w:p>
        </w:tc>
        <w:tc>
          <w:tcPr>
            <w:tcW w:w="3828" w:type="dxa"/>
            <w:vAlign w:val="center"/>
          </w:tcPr>
          <w:p w:rsidR="00C767CE" w:rsidRPr="00C767CE" w:rsidRDefault="00C767CE" w:rsidP="000A14F7">
            <w:pPr>
              <w:tabs>
                <w:tab w:val="num" w:pos="0"/>
              </w:tabs>
              <w:spacing w:line="240" w:lineRule="auto"/>
              <w:jc w:val="center"/>
              <w:rPr>
                <w:rFonts w:ascii="Times New Roman" w:hAnsi="Times New Roman"/>
                <w:b/>
                <w:bCs/>
                <w:snapToGrid w:val="0"/>
              </w:rPr>
            </w:pPr>
            <w:r w:rsidRPr="00C767CE">
              <w:rPr>
                <w:rFonts w:ascii="Times New Roman" w:hAnsi="Times New Roman"/>
                <w:b/>
                <w:bCs/>
                <w:snapToGrid w:val="0"/>
              </w:rPr>
              <w:t>Характеристика</w:t>
            </w:r>
          </w:p>
        </w:tc>
        <w:tc>
          <w:tcPr>
            <w:tcW w:w="1984" w:type="dxa"/>
            <w:vAlign w:val="center"/>
          </w:tcPr>
          <w:p w:rsidR="00C767CE" w:rsidRPr="00C767CE" w:rsidRDefault="00C767CE" w:rsidP="000A14F7">
            <w:pPr>
              <w:tabs>
                <w:tab w:val="num" w:pos="0"/>
              </w:tabs>
              <w:spacing w:line="240" w:lineRule="auto"/>
              <w:jc w:val="center"/>
              <w:rPr>
                <w:rFonts w:ascii="Times New Roman" w:hAnsi="Times New Roman"/>
                <w:b/>
                <w:bCs/>
                <w:snapToGrid w:val="0"/>
              </w:rPr>
            </w:pPr>
            <w:r w:rsidRPr="00C767CE">
              <w:rPr>
                <w:rFonts w:ascii="Times New Roman" w:hAnsi="Times New Roman"/>
                <w:b/>
                <w:bCs/>
                <w:snapToGrid w:val="0"/>
              </w:rPr>
              <w:t>Страна/ Производитель</w:t>
            </w:r>
          </w:p>
        </w:tc>
        <w:tc>
          <w:tcPr>
            <w:tcW w:w="1276" w:type="dxa"/>
            <w:vAlign w:val="center"/>
          </w:tcPr>
          <w:p w:rsidR="00C767CE" w:rsidRPr="00C767CE" w:rsidRDefault="00C767CE" w:rsidP="000A14F7">
            <w:pPr>
              <w:tabs>
                <w:tab w:val="num" w:pos="0"/>
              </w:tabs>
              <w:spacing w:line="240" w:lineRule="auto"/>
              <w:jc w:val="center"/>
              <w:rPr>
                <w:rFonts w:ascii="Times New Roman" w:hAnsi="Times New Roman"/>
                <w:b/>
                <w:bCs/>
                <w:snapToGrid w:val="0"/>
              </w:rPr>
            </w:pPr>
            <w:r w:rsidRPr="00C767CE">
              <w:rPr>
                <w:rFonts w:ascii="Times New Roman" w:hAnsi="Times New Roman"/>
                <w:b/>
                <w:bCs/>
                <w:snapToGrid w:val="0"/>
              </w:rPr>
              <w:t>Гарантия на оборудование</w:t>
            </w:r>
          </w:p>
        </w:tc>
        <w:tc>
          <w:tcPr>
            <w:tcW w:w="1276" w:type="dxa"/>
            <w:vAlign w:val="center"/>
          </w:tcPr>
          <w:p w:rsidR="00C767CE" w:rsidRPr="00C767CE" w:rsidRDefault="00C767CE" w:rsidP="00C767CE">
            <w:pPr>
              <w:tabs>
                <w:tab w:val="num" w:pos="0"/>
              </w:tabs>
              <w:spacing w:line="240" w:lineRule="auto"/>
              <w:jc w:val="center"/>
              <w:rPr>
                <w:rFonts w:ascii="Times New Roman" w:hAnsi="Times New Roman"/>
                <w:b/>
                <w:bCs/>
                <w:snapToGrid w:val="0"/>
              </w:rPr>
            </w:pPr>
            <w:r w:rsidRPr="00C767CE">
              <w:rPr>
                <w:rFonts w:ascii="Times New Roman" w:hAnsi="Times New Roman"/>
                <w:b/>
                <w:bCs/>
                <w:snapToGrid w:val="0"/>
              </w:rPr>
              <w:t>Сроки поставки</w:t>
            </w:r>
            <w:r w:rsidR="00FB11F4">
              <w:rPr>
                <w:rFonts w:ascii="Times New Roman" w:hAnsi="Times New Roman"/>
                <w:b/>
                <w:bCs/>
                <w:snapToGrid w:val="0"/>
              </w:rPr>
              <w:t>/выполнения работ</w:t>
            </w:r>
          </w:p>
        </w:tc>
      </w:tr>
      <w:tr w:rsidR="00C767CE" w:rsidRPr="00580B63" w:rsidTr="00391C65">
        <w:trPr>
          <w:trHeight w:val="416"/>
        </w:trPr>
        <w:tc>
          <w:tcPr>
            <w:tcW w:w="2127" w:type="dxa"/>
          </w:tcPr>
          <w:p w:rsidR="00C767CE" w:rsidRPr="00C767CE" w:rsidRDefault="00C767CE" w:rsidP="00391C65">
            <w:pPr>
              <w:tabs>
                <w:tab w:val="num" w:pos="0"/>
              </w:tabs>
              <w:spacing w:line="240" w:lineRule="auto"/>
              <w:rPr>
                <w:rFonts w:ascii="Times New Roman" w:hAnsi="Times New Roman"/>
                <w:bCs/>
                <w:snapToGrid w:val="0"/>
              </w:rPr>
            </w:pPr>
            <w:r w:rsidRPr="00C767CE">
              <w:rPr>
                <w:rFonts w:ascii="Times New Roman" w:hAnsi="Times New Roman"/>
                <w:bCs/>
                <w:snapToGrid w:val="0"/>
              </w:rPr>
              <w:t xml:space="preserve">Модель АКБ </w:t>
            </w:r>
            <w:proofErr w:type="spellStart"/>
            <w:r w:rsidRPr="00C767CE">
              <w:rPr>
                <w:rFonts w:ascii="Times New Roman" w:hAnsi="Times New Roman"/>
                <w:bCs/>
                <w:snapToGrid w:val="0"/>
              </w:rPr>
              <w:t>Marathon</w:t>
            </w:r>
            <w:proofErr w:type="spellEnd"/>
            <w:r w:rsidRPr="00C767CE">
              <w:rPr>
                <w:rFonts w:ascii="Times New Roman" w:hAnsi="Times New Roman"/>
                <w:bCs/>
                <w:snapToGrid w:val="0"/>
              </w:rPr>
              <w:t xml:space="preserve"> M12V105FT</w:t>
            </w:r>
            <w:r w:rsidR="00391C65">
              <w:rPr>
                <w:rFonts w:ascii="Times New Roman" w:hAnsi="Times New Roman"/>
                <w:bCs/>
                <w:snapToGrid w:val="0"/>
              </w:rPr>
              <w:t xml:space="preserve"> </w:t>
            </w:r>
            <w:r w:rsidRPr="00C767CE">
              <w:rPr>
                <w:rFonts w:ascii="Times New Roman" w:hAnsi="Times New Roman"/>
                <w:bCs/>
                <w:snapToGrid w:val="0"/>
              </w:rPr>
              <w:t>(Аккумуляторные батареи свинцово-кислотные)</w:t>
            </w:r>
          </w:p>
        </w:tc>
        <w:tc>
          <w:tcPr>
            <w:tcW w:w="3828" w:type="dxa"/>
          </w:tcPr>
          <w:p w:rsidR="00C767CE" w:rsidRPr="00C767CE" w:rsidRDefault="00C767CE" w:rsidP="000A14F7">
            <w:pPr>
              <w:tabs>
                <w:tab w:val="num" w:pos="0"/>
              </w:tabs>
              <w:spacing w:after="0" w:line="240" w:lineRule="auto"/>
              <w:rPr>
                <w:rFonts w:ascii="Times New Roman" w:hAnsi="Times New Roman"/>
                <w:bCs/>
                <w:snapToGrid w:val="0"/>
              </w:rPr>
            </w:pPr>
            <w:r w:rsidRPr="00C767CE">
              <w:rPr>
                <w:rFonts w:ascii="Times New Roman" w:hAnsi="Times New Roman"/>
                <w:bCs/>
                <w:snapToGrid w:val="0"/>
              </w:rPr>
              <w:t xml:space="preserve">Тип АКБ </w:t>
            </w:r>
            <w:proofErr w:type="spellStart"/>
            <w:r w:rsidRPr="00C767CE">
              <w:rPr>
                <w:rFonts w:ascii="Times New Roman" w:hAnsi="Times New Roman"/>
                <w:bCs/>
                <w:snapToGrid w:val="0"/>
              </w:rPr>
              <w:t>Marathon</w:t>
            </w:r>
            <w:proofErr w:type="spellEnd"/>
            <w:r w:rsidRPr="00C767CE">
              <w:rPr>
                <w:rFonts w:ascii="Times New Roman" w:hAnsi="Times New Roman"/>
                <w:bCs/>
                <w:snapToGrid w:val="0"/>
              </w:rPr>
              <w:t xml:space="preserve"> M12V105FT: </w:t>
            </w:r>
            <w:r w:rsidRPr="00C767CE">
              <w:rPr>
                <w:rFonts w:ascii="Times New Roman" w:hAnsi="Times New Roman"/>
                <w:snapToGrid w:val="0"/>
              </w:rPr>
              <w:t>свинцово-кислотные герметичные необслуживаемые</w:t>
            </w:r>
            <w:r w:rsidRPr="00C767CE">
              <w:rPr>
                <w:rFonts w:ascii="Times New Roman" w:hAnsi="Times New Roman"/>
                <w:bCs/>
                <w:snapToGrid w:val="0"/>
              </w:rPr>
              <w:t>.</w:t>
            </w:r>
          </w:p>
          <w:p w:rsidR="00C767CE" w:rsidRPr="00C767CE" w:rsidRDefault="00C767CE" w:rsidP="000A14F7">
            <w:pPr>
              <w:tabs>
                <w:tab w:val="num" w:pos="0"/>
              </w:tabs>
              <w:spacing w:after="0" w:line="240" w:lineRule="auto"/>
              <w:rPr>
                <w:rFonts w:ascii="Times New Roman" w:hAnsi="Times New Roman"/>
                <w:bCs/>
                <w:snapToGrid w:val="0"/>
              </w:rPr>
            </w:pPr>
            <w:r w:rsidRPr="00C767CE">
              <w:rPr>
                <w:rFonts w:ascii="Times New Roman" w:hAnsi="Times New Roman"/>
                <w:bCs/>
                <w:snapToGrid w:val="0"/>
              </w:rPr>
              <w:t>Технология изготовления - AGM;</w:t>
            </w:r>
          </w:p>
          <w:p w:rsidR="00C767CE" w:rsidRPr="00C767CE" w:rsidRDefault="00C767CE" w:rsidP="000A14F7">
            <w:pPr>
              <w:tabs>
                <w:tab w:val="num" w:pos="0"/>
              </w:tabs>
              <w:spacing w:after="0" w:line="240" w:lineRule="auto"/>
              <w:rPr>
                <w:rFonts w:ascii="Times New Roman" w:hAnsi="Times New Roman"/>
                <w:bCs/>
                <w:snapToGrid w:val="0"/>
              </w:rPr>
            </w:pPr>
            <w:r w:rsidRPr="00C767CE">
              <w:rPr>
                <w:rFonts w:ascii="Times New Roman" w:hAnsi="Times New Roman"/>
                <w:bCs/>
                <w:snapToGrid w:val="0"/>
              </w:rPr>
              <w:t>Номинальное напряжение - не менее 12</w:t>
            </w:r>
            <w:proofErr w:type="gramStart"/>
            <w:r w:rsidRPr="00C767CE">
              <w:rPr>
                <w:rFonts w:ascii="Times New Roman" w:hAnsi="Times New Roman"/>
                <w:bCs/>
                <w:snapToGrid w:val="0"/>
              </w:rPr>
              <w:t xml:space="preserve"> В</w:t>
            </w:r>
            <w:proofErr w:type="gramEnd"/>
            <w:r w:rsidRPr="00C767CE">
              <w:rPr>
                <w:rFonts w:ascii="Times New Roman" w:hAnsi="Times New Roman"/>
                <w:bCs/>
                <w:snapToGrid w:val="0"/>
              </w:rPr>
              <w:t>;</w:t>
            </w:r>
          </w:p>
          <w:p w:rsidR="00C767CE" w:rsidRPr="00C767CE" w:rsidRDefault="00C767CE" w:rsidP="000A14F7">
            <w:pPr>
              <w:tabs>
                <w:tab w:val="num" w:pos="0"/>
              </w:tabs>
              <w:spacing w:after="0" w:line="240" w:lineRule="auto"/>
              <w:rPr>
                <w:rFonts w:ascii="Times New Roman" w:hAnsi="Times New Roman"/>
                <w:bCs/>
                <w:snapToGrid w:val="0"/>
              </w:rPr>
            </w:pPr>
            <w:r w:rsidRPr="00C767CE">
              <w:rPr>
                <w:rFonts w:ascii="Times New Roman" w:hAnsi="Times New Roman"/>
                <w:bCs/>
                <w:snapToGrid w:val="0"/>
              </w:rPr>
              <w:t xml:space="preserve">Номинальная ёмкость - не менее 100 </w:t>
            </w:r>
            <w:proofErr w:type="spellStart"/>
            <w:r w:rsidRPr="00C767CE">
              <w:rPr>
                <w:rFonts w:ascii="Times New Roman" w:hAnsi="Times New Roman"/>
                <w:bCs/>
                <w:snapToGrid w:val="0"/>
              </w:rPr>
              <w:t>Ач</w:t>
            </w:r>
            <w:proofErr w:type="spellEnd"/>
            <w:r w:rsidRPr="00C767CE">
              <w:rPr>
                <w:rFonts w:ascii="Times New Roman" w:hAnsi="Times New Roman"/>
                <w:bCs/>
                <w:snapToGrid w:val="0"/>
              </w:rPr>
              <w:t>;</w:t>
            </w:r>
          </w:p>
          <w:p w:rsidR="00C767CE" w:rsidRPr="00C767CE" w:rsidRDefault="00C767CE" w:rsidP="000A14F7">
            <w:pPr>
              <w:tabs>
                <w:tab w:val="num" w:pos="0"/>
              </w:tabs>
              <w:spacing w:after="0" w:line="240" w:lineRule="auto"/>
              <w:rPr>
                <w:rFonts w:ascii="Times New Roman" w:hAnsi="Times New Roman"/>
                <w:bCs/>
                <w:snapToGrid w:val="0"/>
              </w:rPr>
            </w:pPr>
            <w:r w:rsidRPr="00C767CE">
              <w:rPr>
                <w:rFonts w:ascii="Times New Roman" w:hAnsi="Times New Roman"/>
                <w:bCs/>
                <w:snapToGrid w:val="0"/>
              </w:rPr>
              <w:lastRenderedPageBreak/>
              <w:t>Габариты (</w:t>
            </w:r>
            <w:proofErr w:type="spellStart"/>
            <w:r w:rsidRPr="00C767CE">
              <w:rPr>
                <w:rFonts w:ascii="Times New Roman" w:hAnsi="Times New Roman"/>
                <w:bCs/>
                <w:snapToGrid w:val="0"/>
              </w:rPr>
              <w:t>ДхШхВ</w:t>
            </w:r>
            <w:proofErr w:type="spellEnd"/>
            <w:r w:rsidRPr="00C767CE">
              <w:rPr>
                <w:rFonts w:ascii="Times New Roman" w:hAnsi="Times New Roman"/>
                <w:bCs/>
                <w:snapToGrid w:val="0"/>
              </w:rPr>
              <w:t>) - не более 511х110х238мм.;</w:t>
            </w:r>
          </w:p>
          <w:p w:rsidR="00C767CE" w:rsidRPr="00C767CE" w:rsidRDefault="00C767CE" w:rsidP="000A14F7">
            <w:pPr>
              <w:tabs>
                <w:tab w:val="num" w:pos="0"/>
              </w:tabs>
              <w:spacing w:after="0" w:line="240" w:lineRule="auto"/>
              <w:rPr>
                <w:rFonts w:ascii="Times New Roman" w:hAnsi="Times New Roman"/>
                <w:bCs/>
                <w:snapToGrid w:val="0"/>
              </w:rPr>
            </w:pPr>
            <w:r w:rsidRPr="00C767CE">
              <w:rPr>
                <w:rFonts w:ascii="Times New Roman" w:hAnsi="Times New Roman"/>
                <w:bCs/>
                <w:snapToGrid w:val="0"/>
              </w:rPr>
              <w:t>Вес - не более 36 кг;</w:t>
            </w:r>
          </w:p>
          <w:p w:rsidR="00C767CE" w:rsidRPr="00C767CE" w:rsidRDefault="00C767CE" w:rsidP="000A14F7">
            <w:pPr>
              <w:tabs>
                <w:tab w:val="num" w:pos="0"/>
              </w:tabs>
              <w:spacing w:after="0" w:line="240" w:lineRule="auto"/>
              <w:rPr>
                <w:rFonts w:ascii="Times New Roman" w:hAnsi="Times New Roman"/>
                <w:bCs/>
                <w:snapToGrid w:val="0"/>
              </w:rPr>
            </w:pPr>
            <w:r w:rsidRPr="00C767CE">
              <w:rPr>
                <w:rFonts w:ascii="Times New Roman" w:hAnsi="Times New Roman"/>
                <w:bCs/>
                <w:snapToGrid w:val="0"/>
              </w:rPr>
              <w:t>Внутренне сопротивление - не более 4мОм;</w:t>
            </w:r>
          </w:p>
          <w:p w:rsidR="00C767CE" w:rsidRPr="00C767CE" w:rsidRDefault="00C767CE" w:rsidP="000A14F7">
            <w:pPr>
              <w:tabs>
                <w:tab w:val="num" w:pos="0"/>
              </w:tabs>
              <w:spacing w:after="0" w:line="240" w:lineRule="auto"/>
              <w:rPr>
                <w:rFonts w:ascii="Times New Roman" w:hAnsi="Times New Roman"/>
                <w:bCs/>
                <w:snapToGrid w:val="0"/>
              </w:rPr>
            </w:pPr>
            <w:r w:rsidRPr="00C767CE">
              <w:rPr>
                <w:rFonts w:ascii="Times New Roman" w:hAnsi="Times New Roman"/>
                <w:bCs/>
                <w:snapToGrid w:val="0"/>
              </w:rPr>
              <w:t>Срок службы - не менее 12 лет;</w:t>
            </w:r>
          </w:p>
          <w:p w:rsidR="00C767CE" w:rsidRPr="00C767CE" w:rsidRDefault="00C767CE" w:rsidP="000A14F7">
            <w:pPr>
              <w:tabs>
                <w:tab w:val="num" w:pos="0"/>
              </w:tabs>
              <w:spacing w:after="0" w:line="240" w:lineRule="auto"/>
              <w:rPr>
                <w:rFonts w:ascii="Times New Roman" w:hAnsi="Times New Roman"/>
                <w:bCs/>
                <w:snapToGrid w:val="0"/>
              </w:rPr>
            </w:pPr>
            <w:r w:rsidRPr="00C767CE">
              <w:rPr>
                <w:rFonts w:ascii="Times New Roman" w:hAnsi="Times New Roman"/>
                <w:bCs/>
                <w:snapToGrid w:val="0"/>
              </w:rPr>
              <w:t>Тип клеммы F-M6-90o</w:t>
            </w:r>
          </w:p>
        </w:tc>
        <w:tc>
          <w:tcPr>
            <w:tcW w:w="1984" w:type="dxa"/>
          </w:tcPr>
          <w:p w:rsidR="00C767CE" w:rsidRPr="00C767CE" w:rsidRDefault="00C767CE" w:rsidP="00FF6456">
            <w:pPr>
              <w:tabs>
                <w:tab w:val="num" w:pos="0"/>
              </w:tabs>
              <w:spacing w:line="240" w:lineRule="auto"/>
              <w:rPr>
                <w:rFonts w:ascii="Times New Roman" w:hAnsi="Times New Roman"/>
                <w:bCs/>
                <w:snapToGrid w:val="0"/>
              </w:rPr>
            </w:pPr>
            <w:r w:rsidRPr="00C767CE">
              <w:rPr>
                <w:rFonts w:ascii="Times New Roman" w:hAnsi="Times New Roman"/>
                <w:bCs/>
                <w:snapToGrid w:val="0"/>
              </w:rPr>
              <w:lastRenderedPageBreak/>
              <w:t>Португалия/ Германия</w:t>
            </w:r>
          </w:p>
          <w:p w:rsidR="00C767CE" w:rsidRPr="00C767CE" w:rsidRDefault="00C767CE" w:rsidP="00FF6456">
            <w:pPr>
              <w:tabs>
                <w:tab w:val="num" w:pos="0"/>
              </w:tabs>
              <w:spacing w:line="240" w:lineRule="auto"/>
              <w:rPr>
                <w:rFonts w:ascii="Times New Roman" w:hAnsi="Times New Roman"/>
                <w:bCs/>
                <w:snapToGrid w:val="0"/>
              </w:rPr>
            </w:pPr>
            <w:proofErr w:type="spellStart"/>
            <w:r w:rsidRPr="00C767CE">
              <w:rPr>
                <w:rFonts w:ascii="Times New Roman" w:hAnsi="Times New Roman"/>
                <w:bCs/>
                <w:snapToGrid w:val="0"/>
              </w:rPr>
              <w:t>Exide</w:t>
            </w:r>
            <w:proofErr w:type="spellEnd"/>
            <w:r w:rsidRPr="00C767CE">
              <w:rPr>
                <w:rFonts w:ascii="Times New Roman" w:hAnsi="Times New Roman"/>
                <w:bCs/>
                <w:snapToGrid w:val="0"/>
              </w:rPr>
              <w:t xml:space="preserve"> </w:t>
            </w:r>
            <w:proofErr w:type="spellStart"/>
            <w:r w:rsidRPr="00C767CE">
              <w:rPr>
                <w:rFonts w:ascii="Times New Roman" w:hAnsi="Times New Roman"/>
                <w:bCs/>
                <w:snapToGrid w:val="0"/>
              </w:rPr>
              <w:t>Technologies</w:t>
            </w:r>
            <w:proofErr w:type="spellEnd"/>
          </w:p>
        </w:tc>
        <w:tc>
          <w:tcPr>
            <w:tcW w:w="1276" w:type="dxa"/>
          </w:tcPr>
          <w:p w:rsidR="00C767CE" w:rsidRPr="00C767CE" w:rsidRDefault="00C767CE" w:rsidP="00FF6456">
            <w:pPr>
              <w:tabs>
                <w:tab w:val="num" w:pos="0"/>
              </w:tabs>
              <w:spacing w:line="240" w:lineRule="auto"/>
              <w:rPr>
                <w:rFonts w:ascii="Times New Roman" w:hAnsi="Times New Roman"/>
                <w:bCs/>
                <w:snapToGrid w:val="0"/>
              </w:rPr>
            </w:pPr>
            <w:r w:rsidRPr="00C767CE">
              <w:rPr>
                <w:rFonts w:ascii="Times New Roman" w:hAnsi="Times New Roman"/>
                <w:bCs/>
                <w:snapToGrid w:val="0"/>
              </w:rPr>
              <w:t>1</w:t>
            </w:r>
            <w:r w:rsidRPr="00C767CE">
              <w:rPr>
                <w:rFonts w:ascii="Times New Roman" w:hAnsi="Times New Roman"/>
                <w:bCs/>
                <w:snapToGrid w:val="0"/>
                <w:lang w:val="en-US"/>
              </w:rPr>
              <w:t xml:space="preserve">0 </w:t>
            </w:r>
            <w:r w:rsidRPr="00C767CE">
              <w:rPr>
                <w:rFonts w:ascii="Times New Roman" w:hAnsi="Times New Roman"/>
                <w:bCs/>
                <w:snapToGrid w:val="0"/>
              </w:rPr>
              <w:t>лет</w:t>
            </w:r>
          </w:p>
        </w:tc>
        <w:tc>
          <w:tcPr>
            <w:tcW w:w="1276" w:type="dxa"/>
          </w:tcPr>
          <w:p w:rsidR="00C767CE" w:rsidRPr="00C767CE" w:rsidRDefault="00C767CE" w:rsidP="00170CDB">
            <w:pPr>
              <w:tabs>
                <w:tab w:val="num" w:pos="0"/>
              </w:tabs>
              <w:spacing w:line="240" w:lineRule="auto"/>
              <w:rPr>
                <w:rFonts w:ascii="Times New Roman" w:hAnsi="Times New Roman"/>
                <w:bCs/>
                <w:snapToGrid w:val="0"/>
              </w:rPr>
            </w:pPr>
            <w:r w:rsidRPr="00C767CE">
              <w:rPr>
                <w:rFonts w:ascii="Times New Roman" w:hAnsi="Times New Roman"/>
                <w:bCs/>
                <w:snapToGrid w:val="0"/>
              </w:rPr>
              <w:t xml:space="preserve">Не более </w:t>
            </w:r>
            <w:r w:rsidR="00170CDB">
              <w:rPr>
                <w:rFonts w:ascii="Times New Roman" w:hAnsi="Times New Roman"/>
                <w:bCs/>
                <w:snapToGrid w:val="0"/>
              </w:rPr>
              <w:t>50 дней</w:t>
            </w:r>
          </w:p>
        </w:tc>
      </w:tr>
    </w:tbl>
    <w:p w:rsidR="00394252" w:rsidRPr="00D621E6" w:rsidRDefault="00394252" w:rsidP="00394252">
      <w:pPr>
        <w:pStyle w:val="a"/>
        <w:numPr>
          <w:ilvl w:val="0"/>
          <w:numId w:val="0"/>
        </w:numPr>
        <w:spacing w:line="240" w:lineRule="auto"/>
        <w:ind w:left="1080"/>
        <w:rPr>
          <w:rFonts w:eastAsia="Calibri"/>
          <w:sz w:val="24"/>
          <w:szCs w:val="24"/>
          <w:lang w:eastAsia="en-US"/>
        </w:rPr>
      </w:pPr>
    </w:p>
    <w:p w:rsidR="00994BDE" w:rsidRDefault="00994BDE" w:rsidP="00580B63">
      <w:pPr>
        <w:pStyle w:val="a"/>
        <w:numPr>
          <w:ilvl w:val="0"/>
          <w:numId w:val="44"/>
        </w:numPr>
        <w:spacing w:line="240" w:lineRule="auto"/>
        <w:rPr>
          <w:b/>
          <w:sz w:val="24"/>
          <w:szCs w:val="24"/>
        </w:rPr>
      </w:pPr>
      <w:r>
        <w:rPr>
          <w:b/>
          <w:sz w:val="24"/>
          <w:szCs w:val="24"/>
        </w:rPr>
        <w:t xml:space="preserve"> </w:t>
      </w:r>
      <w:r w:rsidR="00580B63">
        <w:rPr>
          <w:b/>
          <w:sz w:val="24"/>
          <w:szCs w:val="24"/>
        </w:rPr>
        <w:t>Требования к выполнению работ:</w:t>
      </w:r>
    </w:p>
    <w:p w:rsidR="00580B63" w:rsidRPr="00580B63" w:rsidRDefault="00580B63" w:rsidP="00580B63">
      <w:pPr>
        <w:pStyle w:val="2"/>
        <w:numPr>
          <w:ilvl w:val="1"/>
          <w:numId w:val="44"/>
        </w:numPr>
        <w:spacing w:before="0"/>
        <w:jc w:val="both"/>
        <w:rPr>
          <w:rFonts w:ascii="Times New Roman" w:hAnsi="Times New Roman"/>
          <w:b w:val="0"/>
          <w:bCs w:val="0"/>
          <w:snapToGrid/>
          <w:sz w:val="24"/>
          <w:szCs w:val="24"/>
        </w:rPr>
      </w:pPr>
      <w:bookmarkStart w:id="1" w:name="_Toc332804690"/>
      <w:r w:rsidRPr="00971DE4">
        <w:rPr>
          <w:rFonts w:ascii="Times New Roman" w:hAnsi="Times New Roman"/>
          <w:sz w:val="24"/>
          <w:szCs w:val="24"/>
        </w:rPr>
        <w:t>Описание объемов работ</w:t>
      </w:r>
      <w:bookmarkEnd w:id="1"/>
    </w:p>
    <w:p w:rsidR="00580B63" w:rsidRPr="00580B63" w:rsidRDefault="00580B63" w:rsidP="00C767CE">
      <w:pPr>
        <w:pStyle w:val="a5"/>
        <w:spacing w:after="0" w:line="240" w:lineRule="auto"/>
        <w:jc w:val="both"/>
        <w:rPr>
          <w:rFonts w:ascii="Times New Roman" w:hAnsi="Times New Roman"/>
          <w:sz w:val="24"/>
          <w:szCs w:val="24"/>
        </w:rPr>
      </w:pPr>
      <w:r>
        <w:rPr>
          <w:rFonts w:ascii="Times New Roman" w:hAnsi="Times New Roman"/>
          <w:sz w:val="24"/>
          <w:szCs w:val="24"/>
        </w:rPr>
        <w:t>5.1.</w:t>
      </w:r>
      <w:r w:rsidRPr="00580B63">
        <w:rPr>
          <w:rFonts w:ascii="Times New Roman" w:hAnsi="Times New Roman"/>
          <w:sz w:val="24"/>
          <w:szCs w:val="24"/>
        </w:rPr>
        <w:t>1. Доставка, разгрузка, распаковка, подъем АКБ, размещение по секциям</w:t>
      </w:r>
    </w:p>
    <w:p w:rsidR="00580B63" w:rsidRPr="00580B63" w:rsidRDefault="00580B63" w:rsidP="00C767CE">
      <w:pPr>
        <w:pStyle w:val="a5"/>
        <w:spacing w:after="0" w:line="240" w:lineRule="auto"/>
        <w:jc w:val="both"/>
        <w:rPr>
          <w:rFonts w:ascii="Times New Roman" w:hAnsi="Times New Roman"/>
          <w:sz w:val="24"/>
          <w:szCs w:val="24"/>
        </w:rPr>
      </w:pPr>
      <w:r>
        <w:rPr>
          <w:rFonts w:ascii="Times New Roman" w:hAnsi="Times New Roman"/>
          <w:sz w:val="24"/>
          <w:szCs w:val="24"/>
        </w:rPr>
        <w:t>5.1.</w:t>
      </w:r>
      <w:r w:rsidRPr="00580B63">
        <w:rPr>
          <w:rFonts w:ascii="Times New Roman" w:hAnsi="Times New Roman"/>
          <w:sz w:val="24"/>
          <w:szCs w:val="24"/>
        </w:rPr>
        <w:t>2.Выключение питания СГЭ.</w:t>
      </w:r>
    </w:p>
    <w:p w:rsidR="00580B63" w:rsidRPr="00450EEA" w:rsidRDefault="00580B63" w:rsidP="00C767CE">
      <w:pPr>
        <w:pStyle w:val="a5"/>
        <w:spacing w:after="0" w:line="240" w:lineRule="auto"/>
        <w:jc w:val="both"/>
        <w:rPr>
          <w:rFonts w:ascii="Times New Roman" w:hAnsi="Times New Roman"/>
          <w:sz w:val="24"/>
          <w:szCs w:val="24"/>
        </w:rPr>
      </w:pPr>
      <w:r>
        <w:rPr>
          <w:rFonts w:ascii="Times New Roman" w:hAnsi="Times New Roman"/>
          <w:sz w:val="24"/>
          <w:szCs w:val="24"/>
        </w:rPr>
        <w:t>5.1.</w:t>
      </w:r>
      <w:r w:rsidRPr="00580B63">
        <w:rPr>
          <w:rFonts w:ascii="Times New Roman" w:hAnsi="Times New Roman"/>
          <w:sz w:val="24"/>
          <w:szCs w:val="24"/>
        </w:rPr>
        <w:t>3.Демонтаж неисправных аккумулятор</w:t>
      </w:r>
      <w:r w:rsidR="00450EEA">
        <w:rPr>
          <w:rFonts w:ascii="Times New Roman" w:hAnsi="Times New Roman"/>
          <w:sz w:val="24"/>
          <w:szCs w:val="24"/>
        </w:rPr>
        <w:t xml:space="preserve">ных батарей (АКБ) в количестве </w:t>
      </w:r>
      <w:r w:rsidRPr="00580B63">
        <w:rPr>
          <w:rFonts w:ascii="Times New Roman" w:hAnsi="Times New Roman"/>
          <w:sz w:val="24"/>
          <w:szCs w:val="24"/>
        </w:rPr>
        <w:t>93 шт.</w:t>
      </w:r>
      <w:r w:rsidR="00450EEA" w:rsidRPr="00450EEA">
        <w:rPr>
          <w:rFonts w:ascii="Times New Roman" w:hAnsi="Times New Roman"/>
          <w:sz w:val="24"/>
          <w:szCs w:val="24"/>
        </w:rPr>
        <w:t xml:space="preserve"> </w:t>
      </w:r>
      <w:r w:rsidR="00450EEA">
        <w:rPr>
          <w:rFonts w:ascii="Times New Roman" w:hAnsi="Times New Roman"/>
          <w:sz w:val="24"/>
          <w:szCs w:val="24"/>
        </w:rPr>
        <w:t>и их утилизация.</w:t>
      </w:r>
    </w:p>
    <w:p w:rsidR="00580B63" w:rsidRPr="00580B63" w:rsidRDefault="00580B63" w:rsidP="00C767CE">
      <w:pPr>
        <w:pStyle w:val="a5"/>
        <w:spacing w:after="0" w:line="240" w:lineRule="auto"/>
        <w:jc w:val="both"/>
        <w:rPr>
          <w:rFonts w:ascii="Times New Roman" w:hAnsi="Times New Roman"/>
          <w:sz w:val="24"/>
          <w:szCs w:val="24"/>
        </w:rPr>
      </w:pPr>
      <w:r>
        <w:rPr>
          <w:rFonts w:ascii="Times New Roman" w:hAnsi="Times New Roman"/>
          <w:sz w:val="24"/>
          <w:szCs w:val="24"/>
        </w:rPr>
        <w:t>5.1.</w:t>
      </w:r>
      <w:r w:rsidRPr="00580B63">
        <w:rPr>
          <w:rFonts w:ascii="Times New Roman" w:hAnsi="Times New Roman"/>
          <w:sz w:val="24"/>
          <w:szCs w:val="24"/>
        </w:rPr>
        <w:t>4. Монтаж новых АКБ в количестве  93 шт.</w:t>
      </w:r>
    </w:p>
    <w:p w:rsidR="00580B63" w:rsidRPr="00580B63" w:rsidRDefault="00580B63" w:rsidP="00C767CE">
      <w:pPr>
        <w:pStyle w:val="a5"/>
        <w:spacing w:after="0" w:line="240" w:lineRule="auto"/>
        <w:jc w:val="both"/>
        <w:rPr>
          <w:rFonts w:ascii="Times New Roman" w:hAnsi="Times New Roman"/>
          <w:sz w:val="24"/>
          <w:szCs w:val="24"/>
        </w:rPr>
      </w:pPr>
      <w:r w:rsidRPr="00580B63">
        <w:rPr>
          <w:rFonts w:ascii="Times New Roman" w:hAnsi="Times New Roman"/>
          <w:sz w:val="24"/>
          <w:szCs w:val="24"/>
        </w:rPr>
        <w:t>5</w:t>
      </w:r>
      <w:r>
        <w:rPr>
          <w:rFonts w:ascii="Times New Roman" w:hAnsi="Times New Roman"/>
          <w:sz w:val="24"/>
          <w:szCs w:val="24"/>
        </w:rPr>
        <w:t>.1.5</w:t>
      </w:r>
      <w:r w:rsidRPr="00580B63">
        <w:rPr>
          <w:rFonts w:ascii="Times New Roman" w:hAnsi="Times New Roman"/>
          <w:sz w:val="24"/>
          <w:szCs w:val="24"/>
        </w:rPr>
        <w:t>. Визуальная проверка блоков АКБ.</w:t>
      </w:r>
    </w:p>
    <w:p w:rsidR="00580B63" w:rsidRPr="00580B63" w:rsidRDefault="00580B63" w:rsidP="00C767CE">
      <w:pPr>
        <w:pStyle w:val="a5"/>
        <w:spacing w:after="0" w:line="240" w:lineRule="auto"/>
        <w:jc w:val="both"/>
        <w:rPr>
          <w:rFonts w:ascii="Times New Roman" w:hAnsi="Times New Roman"/>
          <w:sz w:val="24"/>
          <w:szCs w:val="24"/>
        </w:rPr>
      </w:pPr>
      <w:r>
        <w:rPr>
          <w:rFonts w:ascii="Times New Roman" w:hAnsi="Times New Roman"/>
          <w:sz w:val="24"/>
          <w:szCs w:val="24"/>
        </w:rPr>
        <w:t>5.1.</w:t>
      </w:r>
      <w:r w:rsidRPr="00580B63">
        <w:rPr>
          <w:rFonts w:ascii="Times New Roman" w:hAnsi="Times New Roman"/>
          <w:sz w:val="24"/>
          <w:szCs w:val="24"/>
        </w:rPr>
        <w:t>6. Проверка температуры блоков АКБ.</w:t>
      </w:r>
    </w:p>
    <w:p w:rsidR="00580B63" w:rsidRPr="00580B63" w:rsidRDefault="00580B63" w:rsidP="00C767CE">
      <w:pPr>
        <w:pStyle w:val="a5"/>
        <w:spacing w:after="0" w:line="240" w:lineRule="auto"/>
        <w:jc w:val="both"/>
        <w:rPr>
          <w:rFonts w:ascii="Times New Roman" w:hAnsi="Times New Roman"/>
          <w:sz w:val="24"/>
          <w:szCs w:val="24"/>
        </w:rPr>
      </w:pPr>
      <w:r>
        <w:rPr>
          <w:rFonts w:ascii="Times New Roman" w:hAnsi="Times New Roman"/>
          <w:sz w:val="24"/>
          <w:szCs w:val="24"/>
        </w:rPr>
        <w:t>5.1.</w:t>
      </w:r>
      <w:r w:rsidRPr="00580B63">
        <w:rPr>
          <w:rFonts w:ascii="Times New Roman" w:hAnsi="Times New Roman"/>
          <w:sz w:val="24"/>
          <w:szCs w:val="24"/>
        </w:rPr>
        <w:t>7. Проверка электрических параметров системы АКБ.</w:t>
      </w:r>
    </w:p>
    <w:p w:rsidR="00580B63" w:rsidRPr="00580B63" w:rsidRDefault="00580B63" w:rsidP="00C767CE">
      <w:pPr>
        <w:pStyle w:val="a5"/>
        <w:spacing w:after="0" w:line="240" w:lineRule="auto"/>
        <w:jc w:val="both"/>
        <w:rPr>
          <w:rFonts w:ascii="Times New Roman" w:hAnsi="Times New Roman"/>
          <w:sz w:val="24"/>
          <w:szCs w:val="24"/>
        </w:rPr>
      </w:pPr>
      <w:r>
        <w:rPr>
          <w:rFonts w:ascii="Times New Roman" w:hAnsi="Times New Roman"/>
          <w:sz w:val="24"/>
          <w:szCs w:val="24"/>
        </w:rPr>
        <w:t>5.1.</w:t>
      </w:r>
      <w:r w:rsidRPr="00580B63">
        <w:rPr>
          <w:rFonts w:ascii="Times New Roman" w:hAnsi="Times New Roman"/>
          <w:sz w:val="24"/>
          <w:szCs w:val="24"/>
        </w:rPr>
        <w:t>8. Контроль и протяжка соединений.</w:t>
      </w:r>
    </w:p>
    <w:p w:rsidR="00580B63" w:rsidRPr="00580B63" w:rsidRDefault="00580B63" w:rsidP="00C767CE">
      <w:pPr>
        <w:pStyle w:val="a5"/>
        <w:spacing w:after="0" w:line="240" w:lineRule="auto"/>
        <w:jc w:val="both"/>
        <w:rPr>
          <w:rFonts w:ascii="Times New Roman" w:hAnsi="Times New Roman"/>
          <w:sz w:val="24"/>
          <w:szCs w:val="24"/>
        </w:rPr>
      </w:pPr>
      <w:r>
        <w:rPr>
          <w:rFonts w:ascii="Times New Roman" w:hAnsi="Times New Roman"/>
          <w:sz w:val="24"/>
          <w:szCs w:val="24"/>
        </w:rPr>
        <w:t>5.1.</w:t>
      </w:r>
      <w:r w:rsidRPr="00580B63">
        <w:rPr>
          <w:rFonts w:ascii="Times New Roman" w:hAnsi="Times New Roman"/>
          <w:sz w:val="24"/>
          <w:szCs w:val="24"/>
        </w:rPr>
        <w:t>9. Включение питания СГЭ.</w:t>
      </w:r>
    </w:p>
    <w:p w:rsidR="00580B63" w:rsidRPr="00580B63" w:rsidRDefault="00580B63" w:rsidP="00C767CE">
      <w:pPr>
        <w:spacing w:after="0" w:line="240" w:lineRule="auto"/>
        <w:ind w:left="720"/>
        <w:jc w:val="both"/>
        <w:rPr>
          <w:rFonts w:ascii="Times New Roman" w:hAnsi="Times New Roman"/>
          <w:sz w:val="24"/>
          <w:szCs w:val="24"/>
        </w:rPr>
      </w:pPr>
      <w:r>
        <w:rPr>
          <w:rFonts w:ascii="Times New Roman" w:hAnsi="Times New Roman"/>
          <w:sz w:val="24"/>
          <w:szCs w:val="24"/>
        </w:rPr>
        <w:t>5.1.</w:t>
      </w:r>
      <w:r w:rsidRPr="00580B63">
        <w:rPr>
          <w:rFonts w:ascii="Times New Roman" w:hAnsi="Times New Roman"/>
          <w:sz w:val="24"/>
          <w:szCs w:val="24"/>
        </w:rPr>
        <w:t>10. Программирование и калибровка АКБ с панели СГЭ.</w:t>
      </w:r>
    </w:p>
    <w:p w:rsidR="00580B63" w:rsidRPr="00580B63" w:rsidRDefault="00580B63" w:rsidP="00C767CE">
      <w:pPr>
        <w:spacing w:after="0" w:line="240" w:lineRule="auto"/>
        <w:ind w:left="720"/>
        <w:jc w:val="both"/>
        <w:rPr>
          <w:rFonts w:ascii="Times New Roman" w:hAnsi="Times New Roman"/>
          <w:sz w:val="24"/>
          <w:szCs w:val="24"/>
        </w:rPr>
      </w:pPr>
      <w:r>
        <w:rPr>
          <w:rFonts w:ascii="Times New Roman" w:hAnsi="Times New Roman"/>
          <w:sz w:val="24"/>
          <w:szCs w:val="24"/>
        </w:rPr>
        <w:t>5.1.</w:t>
      </w:r>
      <w:r w:rsidRPr="00580B63">
        <w:rPr>
          <w:rFonts w:ascii="Times New Roman" w:hAnsi="Times New Roman"/>
          <w:sz w:val="24"/>
          <w:szCs w:val="24"/>
        </w:rPr>
        <w:t>11. Выдача рекомендаций о дальнейшей эксплуатации СГЭ.</w:t>
      </w:r>
    </w:p>
    <w:p w:rsidR="00580B63" w:rsidRPr="00580B63" w:rsidRDefault="00580B63" w:rsidP="00C767CE">
      <w:pPr>
        <w:spacing w:after="0" w:line="240" w:lineRule="auto"/>
        <w:ind w:left="720"/>
        <w:jc w:val="both"/>
        <w:rPr>
          <w:rFonts w:ascii="Times New Roman" w:hAnsi="Times New Roman"/>
          <w:sz w:val="24"/>
          <w:szCs w:val="24"/>
        </w:rPr>
      </w:pPr>
      <w:r>
        <w:rPr>
          <w:rFonts w:ascii="Times New Roman" w:hAnsi="Times New Roman"/>
          <w:sz w:val="24"/>
          <w:szCs w:val="24"/>
        </w:rPr>
        <w:t>5.1.</w:t>
      </w:r>
      <w:r w:rsidRPr="00580B63">
        <w:rPr>
          <w:rFonts w:ascii="Times New Roman" w:hAnsi="Times New Roman"/>
          <w:sz w:val="24"/>
          <w:szCs w:val="24"/>
        </w:rPr>
        <w:t>12. Срок выполнения работ не более 5-ти календарных дней.</w:t>
      </w:r>
    </w:p>
    <w:p w:rsidR="00580B63" w:rsidRDefault="00580B63" w:rsidP="00C767CE">
      <w:pPr>
        <w:pStyle w:val="2"/>
        <w:numPr>
          <w:ilvl w:val="1"/>
          <w:numId w:val="44"/>
        </w:numPr>
        <w:spacing w:before="0"/>
        <w:jc w:val="both"/>
        <w:rPr>
          <w:rFonts w:ascii="Times New Roman" w:hAnsi="Times New Roman"/>
          <w:bCs w:val="0"/>
          <w:snapToGrid/>
          <w:sz w:val="24"/>
          <w:szCs w:val="24"/>
        </w:rPr>
      </w:pPr>
      <w:r w:rsidRPr="00580B63">
        <w:rPr>
          <w:rFonts w:ascii="Times New Roman" w:hAnsi="Times New Roman"/>
          <w:bCs w:val="0"/>
          <w:snapToGrid/>
          <w:sz w:val="24"/>
          <w:szCs w:val="24"/>
        </w:rPr>
        <w:t>Особые требования к выполнению работ</w:t>
      </w:r>
    </w:p>
    <w:p w:rsidR="00580B63" w:rsidRPr="00580B63" w:rsidRDefault="00580B63" w:rsidP="00C767CE">
      <w:pPr>
        <w:pStyle w:val="a5"/>
        <w:spacing w:line="240" w:lineRule="auto"/>
        <w:jc w:val="both"/>
        <w:rPr>
          <w:rFonts w:ascii="Times New Roman" w:hAnsi="Times New Roman"/>
          <w:sz w:val="24"/>
          <w:szCs w:val="24"/>
        </w:rPr>
      </w:pPr>
      <w:r>
        <w:rPr>
          <w:rFonts w:ascii="Times New Roman" w:hAnsi="Times New Roman"/>
          <w:sz w:val="24"/>
          <w:szCs w:val="24"/>
        </w:rPr>
        <w:t>5.</w:t>
      </w:r>
      <w:r w:rsidRPr="00580B63">
        <w:rPr>
          <w:rFonts w:ascii="Times New Roman" w:hAnsi="Times New Roman"/>
          <w:sz w:val="24"/>
          <w:szCs w:val="24"/>
        </w:rPr>
        <w:t xml:space="preserve">2.1. Требования по передаче заказчику технических и иных документов по завершению и сдаче работ: при завершении работы Подрядчик предоставляет Заказчику комплект разработанной документации, актов формы КС-2 и </w:t>
      </w:r>
      <w:r w:rsidR="00C767CE">
        <w:rPr>
          <w:rFonts w:ascii="Times New Roman" w:hAnsi="Times New Roman"/>
          <w:sz w:val="24"/>
          <w:szCs w:val="24"/>
        </w:rPr>
        <w:t>КС-</w:t>
      </w:r>
      <w:r w:rsidRPr="00580B63">
        <w:rPr>
          <w:rFonts w:ascii="Times New Roman" w:hAnsi="Times New Roman"/>
          <w:sz w:val="24"/>
          <w:szCs w:val="24"/>
        </w:rPr>
        <w:t xml:space="preserve">3 на бумажных носителях в 2-х экземплярах. </w:t>
      </w:r>
    </w:p>
    <w:p w:rsidR="00580B63" w:rsidRPr="00580B63" w:rsidRDefault="00580B63" w:rsidP="00C767CE">
      <w:pPr>
        <w:pStyle w:val="a5"/>
        <w:spacing w:line="240" w:lineRule="auto"/>
        <w:jc w:val="both"/>
        <w:rPr>
          <w:rFonts w:ascii="Times New Roman" w:hAnsi="Times New Roman"/>
          <w:sz w:val="24"/>
          <w:szCs w:val="24"/>
        </w:rPr>
      </w:pPr>
      <w:r>
        <w:rPr>
          <w:rFonts w:ascii="Times New Roman" w:hAnsi="Times New Roman"/>
          <w:sz w:val="24"/>
          <w:szCs w:val="24"/>
        </w:rPr>
        <w:t>5.</w:t>
      </w:r>
      <w:r w:rsidRPr="00580B63">
        <w:rPr>
          <w:rFonts w:ascii="Times New Roman" w:hAnsi="Times New Roman"/>
          <w:sz w:val="24"/>
          <w:szCs w:val="24"/>
        </w:rPr>
        <w:t>2.3.  Приемка ремонтных работ Приемной комиссией.</w:t>
      </w:r>
    </w:p>
    <w:p w:rsidR="00580B63" w:rsidRPr="00580B63" w:rsidRDefault="00580B63" w:rsidP="00C767CE">
      <w:pPr>
        <w:pStyle w:val="a5"/>
        <w:spacing w:line="240" w:lineRule="auto"/>
        <w:jc w:val="both"/>
        <w:rPr>
          <w:rFonts w:ascii="Times New Roman" w:hAnsi="Times New Roman"/>
          <w:sz w:val="24"/>
          <w:szCs w:val="24"/>
        </w:rPr>
      </w:pPr>
      <w:r>
        <w:rPr>
          <w:rFonts w:ascii="Times New Roman" w:hAnsi="Times New Roman"/>
          <w:sz w:val="24"/>
          <w:szCs w:val="24"/>
        </w:rPr>
        <w:t>5.</w:t>
      </w:r>
      <w:r w:rsidRPr="00580B63">
        <w:rPr>
          <w:rFonts w:ascii="Times New Roman" w:hAnsi="Times New Roman"/>
          <w:sz w:val="24"/>
          <w:szCs w:val="24"/>
        </w:rPr>
        <w:t xml:space="preserve">2.4. Подписание Акта приема - сдачи выполненных работ. </w:t>
      </w:r>
    </w:p>
    <w:p w:rsidR="00580B63" w:rsidRDefault="00580B63" w:rsidP="00C767CE">
      <w:pPr>
        <w:pStyle w:val="2"/>
        <w:numPr>
          <w:ilvl w:val="1"/>
          <w:numId w:val="44"/>
        </w:numPr>
        <w:spacing w:before="0"/>
        <w:jc w:val="both"/>
        <w:rPr>
          <w:rFonts w:ascii="Times New Roman" w:hAnsi="Times New Roman"/>
          <w:bCs w:val="0"/>
          <w:snapToGrid/>
          <w:sz w:val="24"/>
          <w:szCs w:val="24"/>
        </w:rPr>
      </w:pPr>
      <w:r w:rsidRPr="00580B63">
        <w:rPr>
          <w:rFonts w:ascii="Times New Roman" w:hAnsi="Times New Roman"/>
          <w:bCs w:val="0"/>
          <w:snapToGrid/>
          <w:sz w:val="24"/>
          <w:szCs w:val="24"/>
        </w:rPr>
        <w:t>Требования к безопасности</w:t>
      </w:r>
    </w:p>
    <w:p w:rsidR="00580B63" w:rsidRPr="00580B63" w:rsidRDefault="00580B63" w:rsidP="00C767CE">
      <w:pPr>
        <w:pStyle w:val="2"/>
        <w:numPr>
          <w:ilvl w:val="0"/>
          <w:numId w:val="0"/>
        </w:numPr>
        <w:spacing w:before="0"/>
        <w:ind w:left="709"/>
        <w:jc w:val="both"/>
        <w:rPr>
          <w:rFonts w:ascii="Times New Roman" w:hAnsi="Times New Roman"/>
          <w:b w:val="0"/>
          <w:bCs w:val="0"/>
          <w:snapToGrid/>
          <w:sz w:val="24"/>
          <w:szCs w:val="24"/>
        </w:rPr>
      </w:pPr>
      <w:r>
        <w:rPr>
          <w:rFonts w:ascii="Times New Roman" w:hAnsi="Times New Roman"/>
          <w:b w:val="0"/>
          <w:bCs w:val="0"/>
          <w:snapToGrid/>
          <w:sz w:val="24"/>
          <w:szCs w:val="24"/>
        </w:rPr>
        <w:t>5.</w:t>
      </w:r>
      <w:r w:rsidRPr="00580B63">
        <w:rPr>
          <w:rFonts w:ascii="Times New Roman" w:hAnsi="Times New Roman"/>
          <w:b w:val="0"/>
          <w:bCs w:val="0"/>
          <w:snapToGrid/>
          <w:sz w:val="24"/>
          <w:szCs w:val="24"/>
        </w:rPr>
        <w:t>3.1. При проведении пожароопасных работ на объекте Подрядчик руководствуется «Правилами ПБ в РФ». Для предотвращения аварийных ситуаций при производстве работ используются оборудование, машины и механизмы, предназначенные для безопасных работ</w:t>
      </w:r>
    </w:p>
    <w:p w:rsidR="00580B63" w:rsidRDefault="00981819" w:rsidP="00C767CE">
      <w:pPr>
        <w:pStyle w:val="2"/>
        <w:numPr>
          <w:ilvl w:val="1"/>
          <w:numId w:val="44"/>
        </w:numPr>
        <w:spacing w:before="0"/>
        <w:jc w:val="both"/>
        <w:rPr>
          <w:rFonts w:ascii="Times New Roman" w:hAnsi="Times New Roman"/>
          <w:bCs w:val="0"/>
          <w:snapToGrid/>
          <w:sz w:val="24"/>
          <w:szCs w:val="24"/>
        </w:rPr>
      </w:pPr>
      <w:r w:rsidRPr="00981819">
        <w:rPr>
          <w:rFonts w:ascii="Times New Roman" w:hAnsi="Times New Roman"/>
          <w:bCs w:val="0"/>
          <w:snapToGrid/>
          <w:sz w:val="24"/>
          <w:szCs w:val="24"/>
        </w:rPr>
        <w:t>Гарантия выполняемых работ</w:t>
      </w:r>
    </w:p>
    <w:p w:rsidR="00981819" w:rsidRPr="00981819" w:rsidRDefault="00981819" w:rsidP="00C767CE">
      <w:pPr>
        <w:pStyle w:val="a5"/>
        <w:spacing w:line="240" w:lineRule="auto"/>
        <w:jc w:val="both"/>
        <w:rPr>
          <w:rFonts w:ascii="Times New Roman" w:hAnsi="Times New Roman"/>
          <w:sz w:val="24"/>
          <w:szCs w:val="24"/>
        </w:rPr>
      </w:pPr>
      <w:r w:rsidRPr="00981819">
        <w:rPr>
          <w:rFonts w:ascii="Times New Roman" w:hAnsi="Times New Roman"/>
          <w:sz w:val="24"/>
          <w:szCs w:val="24"/>
        </w:rPr>
        <w:t>5.4.1 Гарантия качества выполняемых работ, предоставляется в полном объеме с соблюдением технологии производства, действующих норм и правил и составляет 12 месяцев с момента подписания Сторонами Акта приемки-сдачи выполненных работ.</w:t>
      </w:r>
    </w:p>
    <w:p w:rsidR="00D621E6" w:rsidRPr="00D621E6" w:rsidRDefault="00124998" w:rsidP="00C767CE">
      <w:pPr>
        <w:pStyle w:val="a"/>
        <w:numPr>
          <w:ilvl w:val="0"/>
          <w:numId w:val="44"/>
        </w:numPr>
        <w:spacing w:line="240" w:lineRule="auto"/>
        <w:rPr>
          <w:b/>
          <w:sz w:val="24"/>
          <w:szCs w:val="24"/>
        </w:rPr>
      </w:pPr>
      <w:r w:rsidRPr="00D621E6">
        <w:rPr>
          <w:b/>
          <w:sz w:val="24"/>
          <w:szCs w:val="24"/>
        </w:rPr>
        <w:t xml:space="preserve"> </w:t>
      </w:r>
      <w:r w:rsidR="00994BDE">
        <w:rPr>
          <w:b/>
          <w:sz w:val="24"/>
          <w:szCs w:val="24"/>
        </w:rPr>
        <w:t>Обязательные требования:</w:t>
      </w:r>
    </w:p>
    <w:p w:rsidR="00D621E6" w:rsidRPr="00D621E6" w:rsidRDefault="00D621E6" w:rsidP="00C767CE">
      <w:pPr>
        <w:pStyle w:val="a5"/>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C767CE">
      <w:pPr>
        <w:pStyle w:val="a5"/>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C767CE">
      <w:pPr>
        <w:pStyle w:val="a5"/>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C767CE">
      <w:pPr>
        <w:pStyle w:val="a5"/>
        <w:numPr>
          <w:ilvl w:val="1"/>
          <w:numId w:val="44"/>
        </w:numPr>
        <w:tabs>
          <w:tab w:val="left" w:pos="0"/>
        </w:tabs>
        <w:spacing w:after="0" w:line="240" w:lineRule="auto"/>
        <w:jc w:val="both"/>
        <w:rPr>
          <w:rFonts w:ascii="Times New Roman" w:hAnsi="Times New Roman"/>
          <w:sz w:val="24"/>
          <w:szCs w:val="24"/>
        </w:rPr>
      </w:pPr>
      <w:proofErr w:type="gramStart"/>
      <w:r w:rsidRPr="007F5C62">
        <w:rPr>
          <w:rFonts w:ascii="Times New Roman" w:hAnsi="Times New Roman"/>
          <w:sz w:val="24"/>
          <w:szCs w:val="24"/>
        </w:rPr>
        <w:lastRenderedPageBreak/>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w:t>
      </w:r>
      <w:proofErr w:type="gramEnd"/>
      <w:r w:rsidRPr="007F5C62">
        <w:rPr>
          <w:rFonts w:ascii="Times New Roman" w:hAnsi="Times New Roman"/>
          <w:sz w:val="24"/>
          <w:szCs w:val="24"/>
        </w:rPr>
        <w:t xml:space="preserve"> расчетов с бюджетами всех уровней и внебюджетными фондами за последний отчетный период, с отметкой налогового органа.</w:t>
      </w:r>
    </w:p>
    <w:p w:rsidR="00394252" w:rsidRDefault="00394252" w:rsidP="00C767CE">
      <w:pPr>
        <w:pStyle w:val="a5"/>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394252" w:rsidRDefault="00D621E6" w:rsidP="00C767CE">
      <w:pPr>
        <w:pStyle w:val="a5"/>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двух лет и  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D621E6" w:rsidRDefault="00D621E6" w:rsidP="00C767CE">
      <w:pPr>
        <w:pStyle w:val="a5"/>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w:t>
      </w:r>
      <w:r w:rsidR="00D034DB">
        <w:rPr>
          <w:rFonts w:ascii="Times New Roman" w:hAnsi="Times New Roman"/>
          <w:sz w:val="24"/>
          <w:szCs w:val="24"/>
        </w:rPr>
        <w:t xml:space="preserve"> </w:t>
      </w:r>
      <w:r>
        <w:rPr>
          <w:rFonts w:ascii="Times New Roman" w:hAnsi="Times New Roman"/>
          <w:sz w:val="24"/>
          <w:szCs w:val="24"/>
        </w:rPr>
        <w:t>Москвы и Московской области.</w:t>
      </w:r>
    </w:p>
    <w:p w:rsidR="00E466F2" w:rsidRDefault="00E466F2" w:rsidP="00C767CE">
      <w:pPr>
        <w:pStyle w:val="a5"/>
        <w:numPr>
          <w:ilvl w:val="1"/>
          <w:numId w:val="44"/>
        </w:numPr>
        <w:tabs>
          <w:tab w:val="left" w:pos="0"/>
        </w:tabs>
        <w:spacing w:after="0" w:line="240" w:lineRule="auto"/>
        <w:jc w:val="both"/>
        <w:rPr>
          <w:rFonts w:ascii="Times New Roman" w:hAnsi="Times New Roman"/>
          <w:sz w:val="24"/>
          <w:szCs w:val="24"/>
        </w:rPr>
      </w:pPr>
      <w:r w:rsidRPr="00E466F2">
        <w:rPr>
          <w:rFonts w:ascii="Times New Roman" w:hAnsi="Times New Roman"/>
          <w:sz w:val="24"/>
          <w:szCs w:val="24"/>
        </w:rPr>
        <w:t xml:space="preserve">Работы по монтажу </w:t>
      </w:r>
      <w:r w:rsidR="00981819" w:rsidRPr="00981819">
        <w:rPr>
          <w:rFonts w:ascii="Times New Roman" w:hAnsi="Times New Roman"/>
          <w:sz w:val="24"/>
          <w:szCs w:val="24"/>
        </w:rPr>
        <w:t>а</w:t>
      </w:r>
      <w:r w:rsidR="00981819" w:rsidRPr="00981819">
        <w:rPr>
          <w:rFonts w:ascii="Times New Roman" w:hAnsi="Times New Roman"/>
          <w:color w:val="000000"/>
          <w:sz w:val="24"/>
          <w:szCs w:val="24"/>
        </w:rPr>
        <w:t>ккумуляторны</w:t>
      </w:r>
      <w:r w:rsidR="00981819">
        <w:rPr>
          <w:rFonts w:ascii="Times New Roman" w:hAnsi="Times New Roman"/>
          <w:color w:val="000000"/>
          <w:sz w:val="24"/>
          <w:szCs w:val="24"/>
        </w:rPr>
        <w:t>х</w:t>
      </w:r>
      <w:r w:rsidR="00981819" w:rsidRPr="00981819">
        <w:rPr>
          <w:rFonts w:ascii="Times New Roman" w:hAnsi="Times New Roman"/>
          <w:color w:val="000000"/>
          <w:sz w:val="24"/>
          <w:szCs w:val="24"/>
        </w:rPr>
        <w:t xml:space="preserve"> батаре</w:t>
      </w:r>
      <w:r w:rsidR="00981819">
        <w:rPr>
          <w:rFonts w:ascii="Times New Roman" w:hAnsi="Times New Roman"/>
          <w:color w:val="000000"/>
          <w:sz w:val="24"/>
          <w:szCs w:val="24"/>
        </w:rPr>
        <w:t>й</w:t>
      </w:r>
      <w:r w:rsidRPr="00E466F2">
        <w:rPr>
          <w:rFonts w:ascii="Times New Roman" w:hAnsi="Times New Roman"/>
          <w:sz w:val="24"/>
          <w:szCs w:val="24"/>
        </w:rPr>
        <w:t xml:space="preserve"> должны производиться постоянным квалифицированным и обученным штатным персоналом</w:t>
      </w:r>
      <w:r>
        <w:rPr>
          <w:rFonts w:ascii="Times New Roman" w:hAnsi="Times New Roman"/>
          <w:sz w:val="24"/>
          <w:szCs w:val="24"/>
        </w:rPr>
        <w:t>.</w:t>
      </w:r>
    </w:p>
    <w:p w:rsidR="00994BDE" w:rsidRDefault="00994BDE" w:rsidP="00C767CE">
      <w:pPr>
        <w:pStyle w:val="a5"/>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Срок выполнения работ – </w:t>
      </w:r>
      <w:r w:rsidR="00981819">
        <w:rPr>
          <w:rFonts w:ascii="Times New Roman" w:hAnsi="Times New Roman"/>
          <w:sz w:val="24"/>
          <w:szCs w:val="24"/>
        </w:rPr>
        <w:t>5 дней</w:t>
      </w:r>
      <w:r w:rsidR="000B3159">
        <w:rPr>
          <w:rFonts w:ascii="Times New Roman" w:hAnsi="Times New Roman"/>
          <w:sz w:val="24"/>
          <w:szCs w:val="24"/>
        </w:rPr>
        <w:t xml:space="preserve"> </w:t>
      </w:r>
      <w:proofErr w:type="gramStart"/>
      <w:r w:rsidR="000B3159">
        <w:rPr>
          <w:rFonts w:ascii="Times New Roman" w:hAnsi="Times New Roman"/>
          <w:sz w:val="24"/>
          <w:szCs w:val="24"/>
        </w:rPr>
        <w:t>с даты получения</w:t>
      </w:r>
      <w:proofErr w:type="gramEnd"/>
      <w:r w:rsidR="000B3159">
        <w:rPr>
          <w:rFonts w:ascii="Times New Roman" w:hAnsi="Times New Roman"/>
          <w:sz w:val="24"/>
          <w:szCs w:val="24"/>
        </w:rPr>
        <w:t xml:space="preserve"> предоплаты</w:t>
      </w:r>
      <w:r>
        <w:rPr>
          <w:rFonts w:ascii="Times New Roman" w:hAnsi="Times New Roman"/>
          <w:sz w:val="24"/>
          <w:szCs w:val="24"/>
        </w:rPr>
        <w:t>.</w:t>
      </w:r>
    </w:p>
    <w:p w:rsidR="00BE6F1E" w:rsidRPr="00D621E6" w:rsidRDefault="00BE6F1E" w:rsidP="00C767CE">
      <w:pPr>
        <w:pStyle w:val="a"/>
        <w:numPr>
          <w:ilvl w:val="0"/>
          <w:numId w:val="44"/>
        </w:numPr>
        <w:spacing w:line="240" w:lineRule="auto"/>
        <w:rPr>
          <w:b/>
          <w:sz w:val="24"/>
          <w:szCs w:val="24"/>
        </w:rPr>
      </w:pPr>
      <w:r w:rsidRPr="00D034DB">
        <w:rPr>
          <w:b/>
          <w:sz w:val="24"/>
          <w:szCs w:val="24"/>
        </w:rPr>
        <w:t>Дополнительные условия:</w:t>
      </w:r>
    </w:p>
    <w:p w:rsidR="00BE6F1E" w:rsidRDefault="00031EF5" w:rsidP="00C767CE">
      <w:pPr>
        <w:pStyle w:val="a5"/>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Условия поставки </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доставка осуществляется транспортом Поставщика, включая погрузку/выгрузку товара</w:t>
      </w:r>
      <w:r w:rsidRPr="00D621E6">
        <w:rPr>
          <w:rFonts w:ascii="Times New Roman" w:hAnsi="Times New Roman"/>
          <w:sz w:val="24"/>
          <w:szCs w:val="24"/>
        </w:rPr>
        <w:t>.</w:t>
      </w:r>
      <w:r w:rsidR="00D621E6">
        <w:rPr>
          <w:rFonts w:ascii="Times New Roman" w:hAnsi="Times New Roman"/>
          <w:sz w:val="24"/>
          <w:szCs w:val="24"/>
        </w:rPr>
        <w:t xml:space="preserve">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Поставщик производит доставку товара в рабочие часы и не позднее за 1 час до окончания рабочего времени. </w:t>
      </w:r>
    </w:p>
    <w:p w:rsidR="00031EF5" w:rsidRPr="00D621E6" w:rsidRDefault="001A4413" w:rsidP="00C767CE">
      <w:pPr>
        <w:pStyle w:val="a5"/>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Адрес поставки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99230C" w:rsidRPr="00D621E6">
        <w:rPr>
          <w:rFonts w:ascii="Times New Roman" w:hAnsi="Times New Roman"/>
          <w:sz w:val="24"/>
          <w:szCs w:val="24"/>
        </w:rPr>
        <w:t xml:space="preserve">, </w:t>
      </w:r>
      <w:r w:rsidR="00981819">
        <w:rPr>
          <w:rFonts w:ascii="Times New Roman" w:hAnsi="Times New Roman"/>
          <w:sz w:val="24"/>
          <w:szCs w:val="24"/>
        </w:rPr>
        <w:t>ул. Моховая</w:t>
      </w:r>
      <w:r w:rsidR="00994BDE">
        <w:rPr>
          <w:rFonts w:ascii="Times New Roman" w:hAnsi="Times New Roman"/>
          <w:sz w:val="24"/>
          <w:szCs w:val="24"/>
        </w:rPr>
        <w:t xml:space="preserve">, д. </w:t>
      </w:r>
      <w:r w:rsidR="00981819">
        <w:rPr>
          <w:rFonts w:ascii="Times New Roman" w:hAnsi="Times New Roman"/>
          <w:sz w:val="24"/>
          <w:szCs w:val="24"/>
        </w:rPr>
        <w:t>13, стр. 1</w:t>
      </w:r>
    </w:p>
    <w:p w:rsidR="007C2F4C" w:rsidRPr="00D621E6" w:rsidRDefault="007C2F4C" w:rsidP="00C767CE">
      <w:pPr>
        <w:pStyle w:val="a5"/>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7C2F4C" w:rsidRPr="00D621E6" w:rsidRDefault="007C2F4C" w:rsidP="00C767CE">
      <w:pPr>
        <w:pStyle w:val="a5"/>
        <w:numPr>
          <w:ilvl w:val="0"/>
          <w:numId w:val="44"/>
        </w:numPr>
        <w:spacing w:after="0" w:line="240" w:lineRule="auto"/>
        <w:jc w:val="both"/>
        <w:rPr>
          <w:rFonts w:ascii="Times New Roman" w:hAnsi="Times New Roman"/>
          <w:sz w:val="24"/>
          <w:szCs w:val="24"/>
        </w:rPr>
      </w:pPr>
      <w:proofErr w:type="gramStart"/>
      <w:r w:rsidRPr="00D621E6">
        <w:rPr>
          <w:rFonts w:ascii="Times New Roman" w:hAnsi="Times New Roman"/>
          <w:b/>
          <w:sz w:val="24"/>
          <w:szCs w:val="24"/>
        </w:rPr>
        <w:t xml:space="preserve">Порядок формирования цены – </w:t>
      </w:r>
      <w:r w:rsidRPr="00D621E6">
        <w:rPr>
          <w:rFonts w:ascii="Times New Roman" w:hAnsi="Times New Roman"/>
          <w:sz w:val="24"/>
          <w:szCs w:val="24"/>
        </w:rPr>
        <w:t>цена должна быть указана в рублях</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являться фиксированной</w:t>
      </w:r>
      <w:r w:rsidR="00BC7FA8" w:rsidRPr="00D621E6">
        <w:rPr>
          <w:rFonts w:ascii="Times New Roman" w:hAnsi="Times New Roman"/>
          <w:sz w:val="24"/>
          <w:szCs w:val="24"/>
        </w:rPr>
        <w:t xml:space="preserve"> на весь срок действия договора</w:t>
      </w:r>
      <w:r w:rsidRPr="00D621E6">
        <w:rPr>
          <w:rFonts w:ascii="Times New Roman" w:hAnsi="Times New Roman"/>
          <w:sz w:val="24"/>
          <w:szCs w:val="24"/>
        </w:rPr>
        <w:t xml:space="preserve">, должна включать в себя все </w:t>
      </w:r>
      <w:r w:rsidR="00757CF4">
        <w:rPr>
          <w:rFonts w:ascii="Times New Roman" w:hAnsi="Times New Roman"/>
          <w:sz w:val="24"/>
          <w:szCs w:val="24"/>
        </w:rPr>
        <w:t>расходы</w:t>
      </w:r>
      <w:r w:rsidR="009B596C">
        <w:rPr>
          <w:rFonts w:ascii="Times New Roman" w:hAnsi="Times New Roman"/>
          <w:sz w:val="24"/>
          <w:szCs w:val="24"/>
        </w:rPr>
        <w:t>, связанные с выполнением обязательств в полном объёме, включая</w:t>
      </w:r>
      <w:r w:rsidR="00757CF4">
        <w:rPr>
          <w:rFonts w:ascii="Times New Roman" w:hAnsi="Times New Roman"/>
          <w:sz w:val="24"/>
          <w:szCs w:val="24"/>
        </w:rPr>
        <w:t xml:space="preserve"> </w:t>
      </w:r>
      <w:r w:rsidR="009B596C">
        <w:rPr>
          <w:rFonts w:ascii="Times New Roman" w:hAnsi="Times New Roman"/>
          <w:sz w:val="24"/>
          <w:szCs w:val="24"/>
        </w:rPr>
        <w:t xml:space="preserve">стоимость оборудования, расходы </w:t>
      </w:r>
      <w:r w:rsidR="00757CF4">
        <w:rPr>
          <w:rFonts w:ascii="Times New Roman" w:hAnsi="Times New Roman"/>
          <w:sz w:val="24"/>
          <w:szCs w:val="24"/>
        </w:rPr>
        <w:t>на перевозку, страхование, уплату таможенных пошлин, налогов (в т.ч. НДС), доставку к месту нахождения Заказчика, все погрузочно-разгрузочны</w:t>
      </w:r>
      <w:r w:rsidR="009B596C">
        <w:rPr>
          <w:rFonts w:ascii="Times New Roman" w:hAnsi="Times New Roman"/>
          <w:sz w:val="24"/>
          <w:szCs w:val="24"/>
        </w:rPr>
        <w:t>е</w:t>
      </w:r>
      <w:r w:rsidR="00757CF4">
        <w:rPr>
          <w:rFonts w:ascii="Times New Roman" w:hAnsi="Times New Roman"/>
          <w:sz w:val="24"/>
          <w:szCs w:val="24"/>
        </w:rPr>
        <w:t xml:space="preserve"> работ</w:t>
      </w:r>
      <w:r w:rsidR="009B596C">
        <w:rPr>
          <w:rFonts w:ascii="Times New Roman" w:hAnsi="Times New Roman"/>
          <w:sz w:val="24"/>
          <w:szCs w:val="24"/>
        </w:rPr>
        <w:t>ы</w:t>
      </w:r>
      <w:r w:rsidR="00757CF4">
        <w:rPr>
          <w:rFonts w:ascii="Times New Roman" w:hAnsi="Times New Roman"/>
          <w:sz w:val="24"/>
          <w:szCs w:val="24"/>
        </w:rPr>
        <w:t xml:space="preserve"> (в </w:t>
      </w:r>
      <w:proofErr w:type="spellStart"/>
      <w:r w:rsidR="00757CF4">
        <w:rPr>
          <w:rFonts w:ascii="Times New Roman" w:hAnsi="Times New Roman"/>
          <w:sz w:val="24"/>
          <w:szCs w:val="24"/>
        </w:rPr>
        <w:t>т.ч</w:t>
      </w:r>
      <w:proofErr w:type="spellEnd"/>
      <w:r w:rsidR="00757CF4">
        <w:rPr>
          <w:rFonts w:ascii="Times New Roman" w:hAnsi="Times New Roman"/>
          <w:sz w:val="24"/>
          <w:szCs w:val="24"/>
        </w:rPr>
        <w:t xml:space="preserve">. занос товара на </w:t>
      </w:r>
      <w:r w:rsidR="009B596C">
        <w:rPr>
          <w:rFonts w:ascii="Times New Roman" w:hAnsi="Times New Roman"/>
          <w:sz w:val="24"/>
          <w:szCs w:val="24"/>
        </w:rPr>
        <w:t>место монтажа</w:t>
      </w:r>
      <w:proofErr w:type="gramEnd"/>
      <w:r w:rsidR="009B596C">
        <w:rPr>
          <w:rFonts w:ascii="Times New Roman" w:hAnsi="Times New Roman"/>
          <w:sz w:val="24"/>
          <w:szCs w:val="24"/>
        </w:rPr>
        <w:t xml:space="preserve">), работы по монтажу и пуско-наладки, а также </w:t>
      </w:r>
      <w:r w:rsidRPr="00D621E6">
        <w:rPr>
          <w:rFonts w:ascii="Times New Roman" w:hAnsi="Times New Roman"/>
          <w:sz w:val="24"/>
          <w:szCs w:val="24"/>
        </w:rPr>
        <w:t>други</w:t>
      </w:r>
      <w:r w:rsidR="00757CF4">
        <w:rPr>
          <w:rFonts w:ascii="Times New Roman" w:hAnsi="Times New Roman"/>
          <w:sz w:val="24"/>
          <w:szCs w:val="24"/>
        </w:rPr>
        <w:t xml:space="preserve">е </w:t>
      </w:r>
      <w:r w:rsidRPr="00D621E6">
        <w:rPr>
          <w:rFonts w:ascii="Times New Roman" w:hAnsi="Times New Roman"/>
          <w:sz w:val="24"/>
          <w:szCs w:val="24"/>
        </w:rPr>
        <w:t>обязательны</w:t>
      </w:r>
      <w:r w:rsidR="00757CF4">
        <w:rPr>
          <w:rFonts w:ascii="Times New Roman" w:hAnsi="Times New Roman"/>
          <w:sz w:val="24"/>
          <w:szCs w:val="24"/>
        </w:rPr>
        <w:t>е</w:t>
      </w:r>
      <w:r w:rsidRPr="00D621E6">
        <w:rPr>
          <w:rFonts w:ascii="Times New Roman" w:hAnsi="Times New Roman"/>
          <w:sz w:val="24"/>
          <w:szCs w:val="24"/>
        </w:rPr>
        <w:t xml:space="preserve"> платеж</w:t>
      </w:r>
      <w:r w:rsidR="00757CF4">
        <w:rPr>
          <w:rFonts w:ascii="Times New Roman" w:hAnsi="Times New Roman"/>
          <w:sz w:val="24"/>
          <w:szCs w:val="24"/>
        </w:rPr>
        <w:t>и</w:t>
      </w:r>
      <w:r w:rsidRPr="00D621E6">
        <w:rPr>
          <w:rFonts w:ascii="Times New Roman" w:hAnsi="Times New Roman"/>
          <w:sz w:val="24"/>
          <w:szCs w:val="24"/>
        </w:rPr>
        <w:t>.</w:t>
      </w:r>
    </w:p>
    <w:p w:rsidR="00EF26C0" w:rsidRDefault="00EF26C0" w:rsidP="00C767CE">
      <w:pPr>
        <w:pStyle w:val="a5"/>
        <w:numPr>
          <w:ilvl w:val="0"/>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10" w:history="1">
        <w:r w:rsidRPr="00D621E6">
          <w:rPr>
            <w:rFonts w:ascii="Times New Roman" w:hAnsi="Times New Roman"/>
            <w:sz w:val="24"/>
            <w:szCs w:val="24"/>
          </w:rPr>
          <w:t>patrina@sistema.ru</w:t>
        </w:r>
      </w:hyperlink>
      <w:r w:rsidRPr="00D621E6">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D621E6">
        <w:rPr>
          <w:rFonts w:ascii="Times New Roman" w:hAnsi="Times New Roman"/>
          <w:sz w:val="24"/>
          <w:szCs w:val="24"/>
        </w:rPr>
        <w:t xml:space="preserve">спецификации на поставку Товара, </w:t>
      </w:r>
      <w:r w:rsidRPr="00D621E6">
        <w:rPr>
          <w:rFonts w:ascii="Times New Roman" w:hAnsi="Times New Roman"/>
          <w:sz w:val="24"/>
          <w:szCs w:val="24"/>
        </w:rPr>
        <w:t>исполнения обязательных и основных требований,  заверенное подписью ру</w:t>
      </w:r>
      <w:r w:rsidR="00581A26" w:rsidRPr="00D621E6">
        <w:rPr>
          <w:rFonts w:ascii="Times New Roman" w:hAnsi="Times New Roman"/>
          <w:sz w:val="24"/>
          <w:szCs w:val="24"/>
        </w:rPr>
        <w:t>ководителя и печатью компании.</w:t>
      </w:r>
    </w:p>
    <w:p w:rsidR="00AF2A02" w:rsidRDefault="00AF2A02" w:rsidP="00C767CE">
      <w:pPr>
        <w:pStyle w:val="a5"/>
        <w:numPr>
          <w:ilvl w:val="0"/>
          <w:numId w:val="44"/>
        </w:numPr>
        <w:spacing w:after="0" w:line="240" w:lineRule="auto"/>
        <w:jc w:val="both"/>
        <w:rPr>
          <w:rFonts w:ascii="Times New Roman" w:hAnsi="Times New Roman"/>
          <w:sz w:val="24"/>
          <w:szCs w:val="24"/>
        </w:rPr>
      </w:pPr>
      <w:r>
        <w:rPr>
          <w:rFonts w:ascii="Times New Roman" w:hAnsi="Times New Roman"/>
          <w:sz w:val="24"/>
          <w:szCs w:val="24"/>
        </w:rPr>
        <w:t xml:space="preserve">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Заказчикам</w:t>
      </w:r>
      <w:proofErr w:type="gramEnd"/>
      <w:r>
        <w:rPr>
          <w:rFonts w:ascii="Times New Roman" w:hAnsi="Times New Roman"/>
          <w:sz w:val="24"/>
          <w:szCs w:val="24"/>
        </w:rPr>
        <w:t>, предоставить следующие документы:</w:t>
      </w:r>
    </w:p>
    <w:p w:rsidR="00AF2A02" w:rsidRPr="00D621E6" w:rsidRDefault="00AF2A02" w:rsidP="00C767CE">
      <w:pPr>
        <w:pStyle w:val="a5"/>
        <w:spacing w:after="0" w:line="240" w:lineRule="auto"/>
        <w:jc w:val="both"/>
        <w:rPr>
          <w:rFonts w:ascii="Times New Roman" w:hAnsi="Times New Roman"/>
          <w:sz w:val="24"/>
          <w:szCs w:val="24"/>
        </w:rPr>
      </w:pPr>
      <w:r>
        <w:rPr>
          <w:rFonts w:ascii="Times New Roman" w:hAnsi="Times New Roman"/>
          <w:sz w:val="24"/>
          <w:szCs w:val="24"/>
        </w:rPr>
        <w:t>- выписку из ЕГРЮЛ (копия или оригинал)</w:t>
      </w:r>
      <w:r w:rsidR="00D034DB">
        <w:rPr>
          <w:rFonts w:ascii="Times New Roman" w:hAnsi="Times New Roman"/>
          <w:sz w:val="24"/>
          <w:szCs w:val="24"/>
        </w:rPr>
        <w:t>.</w:t>
      </w:r>
      <w:r>
        <w:rPr>
          <w:rFonts w:ascii="Times New Roman" w:hAnsi="Times New Roman"/>
          <w:sz w:val="24"/>
          <w:szCs w:val="24"/>
        </w:rPr>
        <w:t xml:space="preserve"> </w:t>
      </w:r>
    </w:p>
    <w:p w:rsidR="007C2F4C" w:rsidRDefault="007C2F4C" w:rsidP="00EF26C0">
      <w:pPr>
        <w:pStyle w:val="a5"/>
        <w:spacing w:after="0" w:line="240" w:lineRule="auto"/>
        <w:jc w:val="both"/>
        <w:rPr>
          <w:rFonts w:ascii="Times New Roman" w:hAnsi="Times New Roman"/>
          <w:sz w:val="28"/>
          <w:szCs w:val="28"/>
        </w:rPr>
      </w:pPr>
    </w:p>
    <w:p w:rsidR="0057757F" w:rsidRDefault="0057757F" w:rsidP="0057757F">
      <w:pPr>
        <w:spacing w:after="0" w:line="240" w:lineRule="auto"/>
        <w:jc w:val="both"/>
        <w:rPr>
          <w:rFonts w:ascii="Times New Roman" w:hAnsi="Times New Roman"/>
          <w:sz w:val="24"/>
          <w:szCs w:val="24"/>
        </w:rPr>
      </w:pPr>
    </w:p>
    <w:p w:rsidR="00D034DB" w:rsidRDefault="00D034DB" w:rsidP="0057757F">
      <w:pPr>
        <w:spacing w:after="0" w:line="240" w:lineRule="auto"/>
        <w:jc w:val="both"/>
        <w:rPr>
          <w:rFonts w:ascii="Times New Roman" w:hAnsi="Times New Roman"/>
          <w:sz w:val="24"/>
          <w:szCs w:val="24"/>
        </w:rPr>
      </w:pPr>
      <w:r>
        <w:rPr>
          <w:rFonts w:ascii="Times New Roman" w:hAnsi="Times New Roman"/>
          <w:sz w:val="24"/>
          <w:szCs w:val="24"/>
        </w:rPr>
        <w:t>Управляющий д</w:t>
      </w:r>
      <w:r w:rsidR="00896408" w:rsidRPr="00394252">
        <w:rPr>
          <w:rFonts w:ascii="Times New Roman" w:hAnsi="Times New Roman"/>
          <w:sz w:val="24"/>
          <w:szCs w:val="24"/>
        </w:rPr>
        <w:t xml:space="preserve">иректор </w:t>
      </w:r>
    </w:p>
    <w:p w:rsidR="0057757F" w:rsidRPr="00394252" w:rsidRDefault="00896408" w:rsidP="0057757F">
      <w:pPr>
        <w:spacing w:after="0" w:line="240" w:lineRule="auto"/>
        <w:jc w:val="both"/>
        <w:rPr>
          <w:rFonts w:ascii="Times New Roman" w:hAnsi="Times New Roman"/>
          <w:sz w:val="24"/>
          <w:szCs w:val="24"/>
        </w:rPr>
      </w:pPr>
      <w:r w:rsidRPr="00394252">
        <w:rPr>
          <w:rFonts w:ascii="Times New Roman" w:hAnsi="Times New Roman"/>
          <w:sz w:val="24"/>
          <w:szCs w:val="24"/>
        </w:rPr>
        <w:t xml:space="preserve">по </w:t>
      </w:r>
      <w:r w:rsidR="00D034DB">
        <w:rPr>
          <w:rFonts w:ascii="Times New Roman" w:hAnsi="Times New Roman"/>
          <w:sz w:val="24"/>
          <w:szCs w:val="24"/>
        </w:rPr>
        <w:t xml:space="preserve">оптимизации закупочной деятельности      </w:t>
      </w:r>
      <w:r w:rsidR="0057757F"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00DA548F" w:rsidRPr="00394252">
        <w:rPr>
          <w:rFonts w:ascii="Times New Roman" w:hAnsi="Times New Roman"/>
          <w:sz w:val="24"/>
          <w:szCs w:val="24"/>
        </w:rPr>
        <w:t>А.В.Никифоров</w:t>
      </w:r>
    </w:p>
    <w:sectPr w:rsidR="0057757F" w:rsidRPr="00394252" w:rsidSect="00D55B1E">
      <w:footerReference w:type="default" r:id="rId11"/>
      <w:pgSz w:w="11906" w:h="16838"/>
      <w:pgMar w:top="993"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004" w:rsidRDefault="00380004" w:rsidP="00947A5E">
      <w:pPr>
        <w:spacing w:after="0" w:line="240" w:lineRule="auto"/>
      </w:pPr>
      <w:r>
        <w:separator/>
      </w:r>
    </w:p>
  </w:endnote>
  <w:endnote w:type="continuationSeparator" w:id="0">
    <w:p w:rsidR="00380004" w:rsidRDefault="00380004"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4D4" w:rsidRDefault="006064D4">
    <w:pPr>
      <w:pStyle w:val="ae"/>
      <w:jc w:val="right"/>
    </w:pPr>
    <w:r>
      <w:t xml:space="preserve">   </w:t>
    </w:r>
  </w:p>
  <w:p w:rsidR="006064D4" w:rsidRDefault="006064D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004" w:rsidRDefault="00380004" w:rsidP="00947A5E">
      <w:pPr>
        <w:spacing w:after="0" w:line="240" w:lineRule="auto"/>
      </w:pPr>
      <w:r>
        <w:separator/>
      </w:r>
    </w:p>
  </w:footnote>
  <w:footnote w:type="continuationSeparator" w:id="0">
    <w:p w:rsidR="00380004" w:rsidRDefault="00380004"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nsid w:val="33ED49AA"/>
    <w:multiLevelType w:val="multilevel"/>
    <w:tmpl w:val="55E0C2F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9">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1">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35">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C02BB0"/>
    <w:multiLevelType w:val="hybridMultilevel"/>
    <w:tmpl w:val="2CFE7904"/>
    <w:lvl w:ilvl="0" w:tplc="F60CEFE8">
      <w:start w:val="2"/>
      <w:numFmt w:val="bullet"/>
      <w:lvlText w:val=""/>
      <w:lvlJc w:val="left"/>
      <w:pPr>
        <w:ind w:left="1080" w:hanging="360"/>
      </w:pPr>
      <w:rPr>
        <w:rFonts w:ascii="Symbol" w:eastAsia="Calibri" w:hAnsi="Symbol"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2"/>
  </w:num>
  <w:num w:numId="2">
    <w:abstractNumId w:val="37"/>
  </w:num>
  <w:num w:numId="3">
    <w:abstractNumId w:val="10"/>
  </w:num>
  <w:num w:numId="4">
    <w:abstractNumId w:val="32"/>
  </w:num>
  <w:num w:numId="5">
    <w:abstractNumId w:val="43"/>
  </w:num>
  <w:num w:numId="6">
    <w:abstractNumId w:val="29"/>
  </w:num>
  <w:num w:numId="7">
    <w:abstractNumId w:val="41"/>
  </w:num>
  <w:num w:numId="8">
    <w:abstractNumId w:val="7"/>
  </w:num>
  <w:num w:numId="9">
    <w:abstractNumId w:val="0"/>
  </w:num>
  <w:num w:numId="10">
    <w:abstractNumId w:val="11"/>
  </w:num>
  <w:num w:numId="11">
    <w:abstractNumId w:val="6"/>
  </w:num>
  <w:num w:numId="12">
    <w:abstractNumId w:val="30"/>
  </w:num>
  <w:num w:numId="13">
    <w:abstractNumId w:val="8"/>
  </w:num>
  <w:num w:numId="14">
    <w:abstractNumId w:val="47"/>
  </w:num>
  <w:num w:numId="15">
    <w:abstractNumId w:val="44"/>
  </w:num>
  <w:num w:numId="16">
    <w:abstractNumId w:val="19"/>
  </w:num>
  <w:num w:numId="17">
    <w:abstractNumId w:val="46"/>
  </w:num>
  <w:num w:numId="18">
    <w:abstractNumId w:val="20"/>
  </w:num>
  <w:num w:numId="19">
    <w:abstractNumId w:val="28"/>
  </w:num>
  <w:num w:numId="20">
    <w:abstractNumId w:val="31"/>
  </w:num>
  <w:num w:numId="21">
    <w:abstractNumId w:val="5"/>
  </w:num>
  <w:num w:numId="22">
    <w:abstractNumId w:val="13"/>
  </w:num>
  <w:num w:numId="23">
    <w:abstractNumId w:val="23"/>
  </w:num>
  <w:num w:numId="24">
    <w:abstractNumId w:val="12"/>
  </w:num>
  <w:num w:numId="25">
    <w:abstractNumId w:val="16"/>
  </w:num>
  <w:num w:numId="26">
    <w:abstractNumId w:val="45"/>
  </w:num>
  <w:num w:numId="27">
    <w:abstractNumId w:val="40"/>
  </w:num>
  <w:num w:numId="28">
    <w:abstractNumId w:val="15"/>
  </w:num>
  <w:num w:numId="29">
    <w:abstractNumId w:val="26"/>
  </w:num>
  <w:num w:numId="30">
    <w:abstractNumId w:val="14"/>
  </w:num>
  <w:num w:numId="31">
    <w:abstractNumId w:val="33"/>
  </w:num>
  <w:num w:numId="32">
    <w:abstractNumId w:val="22"/>
  </w:num>
  <w:num w:numId="33">
    <w:abstractNumId w:val="39"/>
  </w:num>
  <w:num w:numId="34">
    <w:abstractNumId w:val="18"/>
  </w:num>
  <w:num w:numId="35">
    <w:abstractNumId w:val="3"/>
  </w:num>
  <w:num w:numId="36">
    <w:abstractNumId w:val="38"/>
  </w:num>
  <w:num w:numId="37">
    <w:abstractNumId w:val="21"/>
  </w:num>
  <w:num w:numId="38">
    <w:abstractNumId w:val="1"/>
  </w:num>
  <w:num w:numId="39">
    <w:abstractNumId w:val="9"/>
  </w:num>
  <w:num w:numId="40">
    <w:abstractNumId w:val="27"/>
  </w:num>
  <w:num w:numId="41">
    <w:abstractNumId w:val="24"/>
  </w:num>
  <w:num w:numId="42">
    <w:abstractNumId w:val="35"/>
  </w:num>
  <w:num w:numId="43">
    <w:abstractNumId w:val="4"/>
  </w:num>
  <w:num w:numId="44">
    <w:abstractNumId w:val="17"/>
  </w:num>
  <w:num w:numId="45">
    <w:abstractNumId w:val="25"/>
  </w:num>
  <w:num w:numId="46">
    <w:abstractNumId w:val="25"/>
  </w:num>
  <w:num w:numId="47">
    <w:abstractNumId w:val="25"/>
  </w:num>
  <w:num w:numId="48">
    <w:abstractNumId w:val="36"/>
  </w:num>
  <w:num w:numId="49">
    <w:abstractNumId w:val="3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13EC5"/>
    <w:rsid w:val="00020C2B"/>
    <w:rsid w:val="00026995"/>
    <w:rsid w:val="00031EF5"/>
    <w:rsid w:val="00040AE5"/>
    <w:rsid w:val="00042309"/>
    <w:rsid w:val="00044E7B"/>
    <w:rsid w:val="00067A48"/>
    <w:rsid w:val="00070F93"/>
    <w:rsid w:val="000711C1"/>
    <w:rsid w:val="00072EA9"/>
    <w:rsid w:val="00074935"/>
    <w:rsid w:val="00083BF1"/>
    <w:rsid w:val="00084871"/>
    <w:rsid w:val="00097CBF"/>
    <w:rsid w:val="000A14F7"/>
    <w:rsid w:val="000B3159"/>
    <w:rsid w:val="000B4902"/>
    <w:rsid w:val="000B4AD4"/>
    <w:rsid w:val="000C7340"/>
    <w:rsid w:val="000D10DC"/>
    <w:rsid w:val="000D2BBD"/>
    <w:rsid w:val="000D6D71"/>
    <w:rsid w:val="000F0925"/>
    <w:rsid w:val="000F7FEC"/>
    <w:rsid w:val="00101862"/>
    <w:rsid w:val="00105555"/>
    <w:rsid w:val="0011195F"/>
    <w:rsid w:val="001218D4"/>
    <w:rsid w:val="001225A4"/>
    <w:rsid w:val="00124998"/>
    <w:rsid w:val="00130633"/>
    <w:rsid w:val="00141575"/>
    <w:rsid w:val="001571D2"/>
    <w:rsid w:val="00157DCA"/>
    <w:rsid w:val="00167DCE"/>
    <w:rsid w:val="00170CDB"/>
    <w:rsid w:val="00177A3A"/>
    <w:rsid w:val="00177B40"/>
    <w:rsid w:val="001849D2"/>
    <w:rsid w:val="001868D1"/>
    <w:rsid w:val="00193E12"/>
    <w:rsid w:val="001A4413"/>
    <w:rsid w:val="001A5F73"/>
    <w:rsid w:val="001A6B9F"/>
    <w:rsid w:val="001B2082"/>
    <w:rsid w:val="001C75BD"/>
    <w:rsid w:val="001D0DDD"/>
    <w:rsid w:val="001D325D"/>
    <w:rsid w:val="001E6F0D"/>
    <w:rsid w:val="001F2D03"/>
    <w:rsid w:val="00201689"/>
    <w:rsid w:val="0021266E"/>
    <w:rsid w:val="00213264"/>
    <w:rsid w:val="00223E40"/>
    <w:rsid w:val="0023662F"/>
    <w:rsid w:val="00252549"/>
    <w:rsid w:val="0027582E"/>
    <w:rsid w:val="00277476"/>
    <w:rsid w:val="00283D34"/>
    <w:rsid w:val="0029303A"/>
    <w:rsid w:val="00295984"/>
    <w:rsid w:val="002962A8"/>
    <w:rsid w:val="002A4831"/>
    <w:rsid w:val="002A4AEE"/>
    <w:rsid w:val="002A7D08"/>
    <w:rsid w:val="002B1A78"/>
    <w:rsid w:val="002B2EBC"/>
    <w:rsid w:val="002B68A2"/>
    <w:rsid w:val="002C41F4"/>
    <w:rsid w:val="002D0C07"/>
    <w:rsid w:val="002D2A0B"/>
    <w:rsid w:val="002D2F83"/>
    <w:rsid w:val="002E16E0"/>
    <w:rsid w:val="002F32A5"/>
    <w:rsid w:val="002F3B5E"/>
    <w:rsid w:val="002F707B"/>
    <w:rsid w:val="00307708"/>
    <w:rsid w:val="003108A7"/>
    <w:rsid w:val="0031176E"/>
    <w:rsid w:val="00312E52"/>
    <w:rsid w:val="00315E83"/>
    <w:rsid w:val="00322ABE"/>
    <w:rsid w:val="00323822"/>
    <w:rsid w:val="0033433B"/>
    <w:rsid w:val="00334850"/>
    <w:rsid w:val="0034059D"/>
    <w:rsid w:val="00356C32"/>
    <w:rsid w:val="00360F57"/>
    <w:rsid w:val="00366477"/>
    <w:rsid w:val="00380004"/>
    <w:rsid w:val="00383C0D"/>
    <w:rsid w:val="003842A3"/>
    <w:rsid w:val="00385070"/>
    <w:rsid w:val="00391C65"/>
    <w:rsid w:val="00394252"/>
    <w:rsid w:val="003A1B80"/>
    <w:rsid w:val="003A1C80"/>
    <w:rsid w:val="003A2037"/>
    <w:rsid w:val="003A7497"/>
    <w:rsid w:val="003A74CE"/>
    <w:rsid w:val="003C34AC"/>
    <w:rsid w:val="003C58B2"/>
    <w:rsid w:val="003D78EB"/>
    <w:rsid w:val="003E0BD8"/>
    <w:rsid w:val="003E6FB0"/>
    <w:rsid w:val="004115BF"/>
    <w:rsid w:val="00420335"/>
    <w:rsid w:val="00424480"/>
    <w:rsid w:val="004277C2"/>
    <w:rsid w:val="00433D84"/>
    <w:rsid w:val="00445198"/>
    <w:rsid w:val="0044688D"/>
    <w:rsid w:val="00450EEA"/>
    <w:rsid w:val="00453025"/>
    <w:rsid w:val="00454837"/>
    <w:rsid w:val="0045745B"/>
    <w:rsid w:val="00471113"/>
    <w:rsid w:val="00472662"/>
    <w:rsid w:val="0047267B"/>
    <w:rsid w:val="0047448C"/>
    <w:rsid w:val="00486748"/>
    <w:rsid w:val="00486FF5"/>
    <w:rsid w:val="00490820"/>
    <w:rsid w:val="004A679E"/>
    <w:rsid w:val="004B02A8"/>
    <w:rsid w:val="004B38F8"/>
    <w:rsid w:val="004C430A"/>
    <w:rsid w:val="004E01B9"/>
    <w:rsid w:val="004E61FA"/>
    <w:rsid w:val="004E6451"/>
    <w:rsid w:val="004F24B2"/>
    <w:rsid w:val="00500476"/>
    <w:rsid w:val="00503D80"/>
    <w:rsid w:val="00505CBE"/>
    <w:rsid w:val="00506FEB"/>
    <w:rsid w:val="00512101"/>
    <w:rsid w:val="00531CC7"/>
    <w:rsid w:val="00547DEA"/>
    <w:rsid w:val="005535B7"/>
    <w:rsid w:val="00556BE4"/>
    <w:rsid w:val="00562B72"/>
    <w:rsid w:val="00564288"/>
    <w:rsid w:val="00566ECC"/>
    <w:rsid w:val="00574645"/>
    <w:rsid w:val="005773A7"/>
    <w:rsid w:val="0057757F"/>
    <w:rsid w:val="00580B63"/>
    <w:rsid w:val="00581A26"/>
    <w:rsid w:val="00581BC5"/>
    <w:rsid w:val="005901C7"/>
    <w:rsid w:val="005A18B4"/>
    <w:rsid w:val="005A5962"/>
    <w:rsid w:val="005A7B90"/>
    <w:rsid w:val="005B3197"/>
    <w:rsid w:val="005B4442"/>
    <w:rsid w:val="005C45AC"/>
    <w:rsid w:val="005C759A"/>
    <w:rsid w:val="005D3615"/>
    <w:rsid w:val="005D3716"/>
    <w:rsid w:val="005E3A3D"/>
    <w:rsid w:val="005F3A28"/>
    <w:rsid w:val="005F5C7A"/>
    <w:rsid w:val="00601FE2"/>
    <w:rsid w:val="006064D4"/>
    <w:rsid w:val="006066DB"/>
    <w:rsid w:val="00613854"/>
    <w:rsid w:val="0061692A"/>
    <w:rsid w:val="0062231B"/>
    <w:rsid w:val="006227FF"/>
    <w:rsid w:val="006244F4"/>
    <w:rsid w:val="00624A18"/>
    <w:rsid w:val="00627A52"/>
    <w:rsid w:val="00641026"/>
    <w:rsid w:val="0065309B"/>
    <w:rsid w:val="00673880"/>
    <w:rsid w:val="00674396"/>
    <w:rsid w:val="006861C7"/>
    <w:rsid w:val="00693450"/>
    <w:rsid w:val="006A3079"/>
    <w:rsid w:val="006B45B9"/>
    <w:rsid w:val="006B5F82"/>
    <w:rsid w:val="006D05F5"/>
    <w:rsid w:val="006D33A5"/>
    <w:rsid w:val="006D50ED"/>
    <w:rsid w:val="006D5E54"/>
    <w:rsid w:val="006E1005"/>
    <w:rsid w:val="006E21D9"/>
    <w:rsid w:val="007123B0"/>
    <w:rsid w:val="00724B6F"/>
    <w:rsid w:val="00726DDB"/>
    <w:rsid w:val="007446B1"/>
    <w:rsid w:val="00757CF4"/>
    <w:rsid w:val="00767F54"/>
    <w:rsid w:val="0077173F"/>
    <w:rsid w:val="007755EA"/>
    <w:rsid w:val="0078010F"/>
    <w:rsid w:val="0079095B"/>
    <w:rsid w:val="007916B2"/>
    <w:rsid w:val="00791F97"/>
    <w:rsid w:val="007A5730"/>
    <w:rsid w:val="007B110B"/>
    <w:rsid w:val="007B1585"/>
    <w:rsid w:val="007B35AB"/>
    <w:rsid w:val="007B5C13"/>
    <w:rsid w:val="007C2F4C"/>
    <w:rsid w:val="007C358C"/>
    <w:rsid w:val="007C65D0"/>
    <w:rsid w:val="007C7E59"/>
    <w:rsid w:val="007D5603"/>
    <w:rsid w:val="007D637E"/>
    <w:rsid w:val="007F428F"/>
    <w:rsid w:val="007F4524"/>
    <w:rsid w:val="00804B3B"/>
    <w:rsid w:val="00805A4E"/>
    <w:rsid w:val="00807631"/>
    <w:rsid w:val="00811CBC"/>
    <w:rsid w:val="008148BC"/>
    <w:rsid w:val="00830DDB"/>
    <w:rsid w:val="008374FD"/>
    <w:rsid w:val="00845DBA"/>
    <w:rsid w:val="0085247B"/>
    <w:rsid w:val="00852846"/>
    <w:rsid w:val="00853A05"/>
    <w:rsid w:val="0086213C"/>
    <w:rsid w:val="00870B44"/>
    <w:rsid w:val="00871B6B"/>
    <w:rsid w:val="00872419"/>
    <w:rsid w:val="00872665"/>
    <w:rsid w:val="00877F6F"/>
    <w:rsid w:val="0089406F"/>
    <w:rsid w:val="00896408"/>
    <w:rsid w:val="008A7ED4"/>
    <w:rsid w:val="008B3558"/>
    <w:rsid w:val="008D07FA"/>
    <w:rsid w:val="008D2E74"/>
    <w:rsid w:val="008D7C6D"/>
    <w:rsid w:val="008E0216"/>
    <w:rsid w:val="009033EE"/>
    <w:rsid w:val="009065DD"/>
    <w:rsid w:val="00907C95"/>
    <w:rsid w:val="00913D6D"/>
    <w:rsid w:val="00914E59"/>
    <w:rsid w:val="00916D8D"/>
    <w:rsid w:val="00924832"/>
    <w:rsid w:val="00931C01"/>
    <w:rsid w:val="00932147"/>
    <w:rsid w:val="00937F7C"/>
    <w:rsid w:val="00940B28"/>
    <w:rsid w:val="00945E40"/>
    <w:rsid w:val="009474AA"/>
    <w:rsid w:val="00947A5E"/>
    <w:rsid w:val="00947B0E"/>
    <w:rsid w:val="00953FA0"/>
    <w:rsid w:val="00956A80"/>
    <w:rsid w:val="009570AB"/>
    <w:rsid w:val="0097574F"/>
    <w:rsid w:val="00977009"/>
    <w:rsid w:val="00981819"/>
    <w:rsid w:val="0099230C"/>
    <w:rsid w:val="00993597"/>
    <w:rsid w:val="00994BDE"/>
    <w:rsid w:val="009B1DF4"/>
    <w:rsid w:val="009B596C"/>
    <w:rsid w:val="009C0CC9"/>
    <w:rsid w:val="009C211C"/>
    <w:rsid w:val="009C620F"/>
    <w:rsid w:val="00A02224"/>
    <w:rsid w:val="00A126D9"/>
    <w:rsid w:val="00A221AB"/>
    <w:rsid w:val="00A25094"/>
    <w:rsid w:val="00A35F23"/>
    <w:rsid w:val="00A41255"/>
    <w:rsid w:val="00A43E9B"/>
    <w:rsid w:val="00A516BD"/>
    <w:rsid w:val="00A61828"/>
    <w:rsid w:val="00A627ED"/>
    <w:rsid w:val="00A670E8"/>
    <w:rsid w:val="00A70942"/>
    <w:rsid w:val="00A84059"/>
    <w:rsid w:val="00AA0352"/>
    <w:rsid w:val="00AA3264"/>
    <w:rsid w:val="00AC0910"/>
    <w:rsid w:val="00AC53AA"/>
    <w:rsid w:val="00AC64BD"/>
    <w:rsid w:val="00AE74DB"/>
    <w:rsid w:val="00AF2A02"/>
    <w:rsid w:val="00AF7094"/>
    <w:rsid w:val="00B00147"/>
    <w:rsid w:val="00B00733"/>
    <w:rsid w:val="00B02608"/>
    <w:rsid w:val="00B07953"/>
    <w:rsid w:val="00B125FF"/>
    <w:rsid w:val="00B12F4B"/>
    <w:rsid w:val="00B13DCE"/>
    <w:rsid w:val="00B22517"/>
    <w:rsid w:val="00B23F82"/>
    <w:rsid w:val="00B26AC0"/>
    <w:rsid w:val="00B34F98"/>
    <w:rsid w:val="00B379D8"/>
    <w:rsid w:val="00B40765"/>
    <w:rsid w:val="00B41F7D"/>
    <w:rsid w:val="00B834D8"/>
    <w:rsid w:val="00B93018"/>
    <w:rsid w:val="00BB5323"/>
    <w:rsid w:val="00BC2B30"/>
    <w:rsid w:val="00BC37DD"/>
    <w:rsid w:val="00BC5A2A"/>
    <w:rsid w:val="00BC6E70"/>
    <w:rsid w:val="00BC6EE3"/>
    <w:rsid w:val="00BC7FA8"/>
    <w:rsid w:val="00BD1F48"/>
    <w:rsid w:val="00BE2262"/>
    <w:rsid w:val="00BE3CB7"/>
    <w:rsid w:val="00BE6F1E"/>
    <w:rsid w:val="00BF61B8"/>
    <w:rsid w:val="00BF7256"/>
    <w:rsid w:val="00C12A4D"/>
    <w:rsid w:val="00C15DF1"/>
    <w:rsid w:val="00C45AAB"/>
    <w:rsid w:val="00C5260A"/>
    <w:rsid w:val="00C6051F"/>
    <w:rsid w:val="00C61801"/>
    <w:rsid w:val="00C767CE"/>
    <w:rsid w:val="00C85058"/>
    <w:rsid w:val="00C87C3D"/>
    <w:rsid w:val="00CA040C"/>
    <w:rsid w:val="00CB558A"/>
    <w:rsid w:val="00CB6247"/>
    <w:rsid w:val="00CC4208"/>
    <w:rsid w:val="00CD6679"/>
    <w:rsid w:val="00CD7AD6"/>
    <w:rsid w:val="00CE0A40"/>
    <w:rsid w:val="00CE6491"/>
    <w:rsid w:val="00CF78E7"/>
    <w:rsid w:val="00D03159"/>
    <w:rsid w:val="00D034DB"/>
    <w:rsid w:val="00D051B6"/>
    <w:rsid w:val="00D06B22"/>
    <w:rsid w:val="00D11072"/>
    <w:rsid w:val="00D112BD"/>
    <w:rsid w:val="00D13390"/>
    <w:rsid w:val="00D24C97"/>
    <w:rsid w:val="00D41E07"/>
    <w:rsid w:val="00D55B1E"/>
    <w:rsid w:val="00D621E6"/>
    <w:rsid w:val="00D62C18"/>
    <w:rsid w:val="00D67CAD"/>
    <w:rsid w:val="00D73140"/>
    <w:rsid w:val="00D83772"/>
    <w:rsid w:val="00D848F7"/>
    <w:rsid w:val="00DA0156"/>
    <w:rsid w:val="00DA34EF"/>
    <w:rsid w:val="00DA548F"/>
    <w:rsid w:val="00DA62A2"/>
    <w:rsid w:val="00DA65DF"/>
    <w:rsid w:val="00DB3B07"/>
    <w:rsid w:val="00DB5EC0"/>
    <w:rsid w:val="00DC7582"/>
    <w:rsid w:val="00DE4673"/>
    <w:rsid w:val="00DF2201"/>
    <w:rsid w:val="00E0338E"/>
    <w:rsid w:val="00E0407F"/>
    <w:rsid w:val="00E10CC1"/>
    <w:rsid w:val="00E122DC"/>
    <w:rsid w:val="00E262A2"/>
    <w:rsid w:val="00E27030"/>
    <w:rsid w:val="00E335C8"/>
    <w:rsid w:val="00E36FAF"/>
    <w:rsid w:val="00E466F2"/>
    <w:rsid w:val="00E507AA"/>
    <w:rsid w:val="00E51D0B"/>
    <w:rsid w:val="00E55089"/>
    <w:rsid w:val="00E55154"/>
    <w:rsid w:val="00E55D87"/>
    <w:rsid w:val="00E577E5"/>
    <w:rsid w:val="00E610D8"/>
    <w:rsid w:val="00E62953"/>
    <w:rsid w:val="00E62B5B"/>
    <w:rsid w:val="00E65D30"/>
    <w:rsid w:val="00E82BDE"/>
    <w:rsid w:val="00E85F94"/>
    <w:rsid w:val="00E951D1"/>
    <w:rsid w:val="00EA33F3"/>
    <w:rsid w:val="00EA348D"/>
    <w:rsid w:val="00EA742C"/>
    <w:rsid w:val="00EB3737"/>
    <w:rsid w:val="00ED1FEE"/>
    <w:rsid w:val="00ED6733"/>
    <w:rsid w:val="00EE01F9"/>
    <w:rsid w:val="00EE5087"/>
    <w:rsid w:val="00EE7F2A"/>
    <w:rsid w:val="00EF0D15"/>
    <w:rsid w:val="00EF26C0"/>
    <w:rsid w:val="00EF71AC"/>
    <w:rsid w:val="00EF7250"/>
    <w:rsid w:val="00F03A54"/>
    <w:rsid w:val="00F07AAE"/>
    <w:rsid w:val="00F22458"/>
    <w:rsid w:val="00F22E11"/>
    <w:rsid w:val="00F2509F"/>
    <w:rsid w:val="00F264AF"/>
    <w:rsid w:val="00F26E68"/>
    <w:rsid w:val="00F270DA"/>
    <w:rsid w:val="00F340BE"/>
    <w:rsid w:val="00F42CFD"/>
    <w:rsid w:val="00F46FF0"/>
    <w:rsid w:val="00F5077C"/>
    <w:rsid w:val="00F633D9"/>
    <w:rsid w:val="00F64B41"/>
    <w:rsid w:val="00F6623A"/>
    <w:rsid w:val="00F82517"/>
    <w:rsid w:val="00F83F13"/>
    <w:rsid w:val="00F910E3"/>
    <w:rsid w:val="00F91A70"/>
    <w:rsid w:val="00F97DD0"/>
    <w:rsid w:val="00FB11F4"/>
    <w:rsid w:val="00FC2449"/>
    <w:rsid w:val="00FC571F"/>
    <w:rsid w:val="00FC7F51"/>
    <w:rsid w:val="00FD0B5F"/>
    <w:rsid w:val="00FD4885"/>
    <w:rsid w:val="00FE1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5087"/>
    <w:pPr>
      <w:spacing w:after="200" w:line="276" w:lineRule="auto"/>
    </w:pPr>
    <w:rPr>
      <w:sz w:val="22"/>
      <w:szCs w:val="22"/>
      <w:lang w:eastAsia="en-US"/>
    </w:rPr>
  </w:style>
  <w:style w:type="paragraph" w:styleId="1">
    <w:name w:val="heading 1"/>
    <w:basedOn w:val="a1"/>
    <w:next w:val="a1"/>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0">
    <w:name w:val="heading 2"/>
    <w:basedOn w:val="a1"/>
    <w:next w:val="a1"/>
    <w:link w:val="21"/>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1"/>
    <w:next w:val="a1"/>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1"/>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2E52"/>
    <w:rPr>
      <w:rFonts w:ascii="Arial" w:eastAsia="Times New Roman" w:hAnsi="Arial"/>
      <w:b/>
      <w:kern w:val="28"/>
      <w:sz w:val="40"/>
      <w:szCs w:val="28"/>
    </w:rPr>
  </w:style>
  <w:style w:type="character" w:customStyle="1" w:styleId="21">
    <w:name w:val="Заголовок 2 Знак"/>
    <w:basedOn w:val="a2"/>
    <w:link w:val="20"/>
    <w:rsid w:val="00312E52"/>
    <w:rPr>
      <w:rFonts w:ascii="Times New Roman" w:eastAsia="Times New Roman" w:hAnsi="Times New Roman"/>
      <w:b/>
      <w:snapToGrid w:val="0"/>
      <w:sz w:val="32"/>
      <w:szCs w:val="28"/>
    </w:rPr>
  </w:style>
  <w:style w:type="character" w:customStyle="1" w:styleId="30">
    <w:name w:val="Заголовок 3 Знак"/>
    <w:basedOn w:val="a2"/>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2"/>
    <w:link w:val="4"/>
    <w:uiPriority w:val="9"/>
    <w:rsid w:val="00E335C8"/>
    <w:rPr>
      <w:rFonts w:ascii="Times New Roman" w:eastAsia="Times New Roman" w:hAnsi="Times New Roman" w:cs="Times New Roman"/>
      <w:b/>
      <w:bCs/>
      <w:color w:val="4D4D4D"/>
      <w:sz w:val="18"/>
      <w:szCs w:val="18"/>
      <w:lang w:eastAsia="ru-RU"/>
    </w:rPr>
  </w:style>
  <w:style w:type="paragraph" w:styleId="a5">
    <w:name w:val="List Paragraph"/>
    <w:basedOn w:val="a1"/>
    <w:uiPriority w:val="34"/>
    <w:qFormat/>
    <w:rsid w:val="00FE1726"/>
    <w:pPr>
      <w:ind w:left="720"/>
      <w:contextualSpacing/>
    </w:pPr>
  </w:style>
  <w:style w:type="character" w:styleId="a6">
    <w:name w:val="Hyperlink"/>
    <w:basedOn w:val="a2"/>
    <w:uiPriority w:val="99"/>
    <w:unhideWhenUsed/>
    <w:rsid w:val="00FE1726"/>
    <w:rPr>
      <w:color w:val="0000FF"/>
      <w:u w:val="single"/>
    </w:rPr>
  </w:style>
  <w:style w:type="character" w:styleId="a7">
    <w:name w:val="FollowedHyperlink"/>
    <w:basedOn w:val="a2"/>
    <w:uiPriority w:val="99"/>
    <w:semiHidden/>
    <w:unhideWhenUsed/>
    <w:rsid w:val="00FE1726"/>
    <w:rPr>
      <w:color w:val="800080"/>
      <w:u w:val="single"/>
    </w:rPr>
  </w:style>
  <w:style w:type="character" w:styleId="a8">
    <w:name w:val="Strong"/>
    <w:basedOn w:val="a2"/>
    <w:uiPriority w:val="22"/>
    <w:qFormat/>
    <w:rsid w:val="00E335C8"/>
    <w:rPr>
      <w:b/>
      <w:bCs/>
    </w:rPr>
  </w:style>
  <w:style w:type="paragraph" w:styleId="a9">
    <w:name w:val="Balloon Text"/>
    <w:basedOn w:val="a1"/>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335C8"/>
    <w:rPr>
      <w:rFonts w:ascii="Tahoma" w:hAnsi="Tahoma" w:cs="Tahoma"/>
      <w:sz w:val="16"/>
      <w:szCs w:val="16"/>
    </w:rPr>
  </w:style>
  <w:style w:type="character" w:styleId="ab">
    <w:name w:val="Emphasis"/>
    <w:basedOn w:val="a2"/>
    <w:uiPriority w:val="20"/>
    <w:qFormat/>
    <w:rsid w:val="00E335C8"/>
    <w:rPr>
      <w:i/>
      <w:iCs/>
    </w:rPr>
  </w:style>
  <w:style w:type="character" w:customStyle="1" w:styleId="home1">
    <w:name w:val="home1"/>
    <w:basedOn w:val="a2"/>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1"/>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2"/>
    <w:link w:val="ac"/>
    <w:uiPriority w:val="99"/>
    <w:semiHidden/>
    <w:rsid w:val="00947A5E"/>
  </w:style>
  <w:style w:type="paragraph" w:styleId="ae">
    <w:name w:val="footer"/>
    <w:basedOn w:val="a1"/>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2"/>
    <w:link w:val="ae"/>
    <w:uiPriority w:val="99"/>
    <w:rsid w:val="00947A5E"/>
  </w:style>
  <w:style w:type="paragraph" w:styleId="af0">
    <w:name w:val="footnote text"/>
    <w:basedOn w:val="a1"/>
    <w:link w:val="af1"/>
    <w:uiPriority w:val="99"/>
    <w:semiHidden/>
    <w:unhideWhenUsed/>
    <w:rsid w:val="002D2F83"/>
    <w:pPr>
      <w:spacing w:after="0" w:line="240" w:lineRule="auto"/>
    </w:pPr>
    <w:rPr>
      <w:sz w:val="20"/>
      <w:szCs w:val="20"/>
    </w:rPr>
  </w:style>
  <w:style w:type="character" w:customStyle="1" w:styleId="af1">
    <w:name w:val="Текст сноски Знак"/>
    <w:basedOn w:val="a2"/>
    <w:link w:val="af0"/>
    <w:uiPriority w:val="99"/>
    <w:semiHidden/>
    <w:rsid w:val="002D2F83"/>
    <w:rPr>
      <w:sz w:val="20"/>
      <w:szCs w:val="20"/>
    </w:rPr>
  </w:style>
  <w:style w:type="character" w:styleId="af2">
    <w:name w:val="footnote reference"/>
    <w:basedOn w:val="a2"/>
    <w:uiPriority w:val="99"/>
    <w:semiHidden/>
    <w:unhideWhenUsed/>
    <w:rsid w:val="002D2F83"/>
    <w:rPr>
      <w:vertAlign w:val="superscript"/>
    </w:rPr>
  </w:style>
  <w:style w:type="paragraph" w:customStyle="1" w:styleId="a">
    <w:name w:val="Пункт"/>
    <w:basedOn w:val="a1"/>
    <w:link w:val="af3"/>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2"/>
    <w:link w:val="a"/>
    <w:locked/>
    <w:rsid w:val="00811CBC"/>
    <w:rPr>
      <w:rFonts w:ascii="Times New Roman" w:eastAsia="Times New Roman" w:hAnsi="Times New Roman"/>
      <w:sz w:val="28"/>
      <w:szCs w:val="28"/>
    </w:rPr>
  </w:style>
  <w:style w:type="table" w:styleId="af4">
    <w:name w:val="Table Grid"/>
    <w:basedOn w:val="a3"/>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одподпункт"/>
    <w:basedOn w:val="a1"/>
    <w:rsid w:val="007A5730"/>
    <w:pPr>
      <w:tabs>
        <w:tab w:val="left" w:pos="851"/>
        <w:tab w:val="left" w:pos="1134"/>
        <w:tab w:val="left" w:pos="1418"/>
        <w:tab w:val="num" w:pos="2978"/>
      </w:tabs>
      <w:spacing w:after="0" w:line="360" w:lineRule="auto"/>
      <w:ind w:left="2978" w:hanging="567"/>
      <w:jc w:val="both"/>
    </w:pPr>
    <w:rPr>
      <w:rFonts w:ascii="Times New Roman" w:eastAsia="Times New Roman" w:hAnsi="Times New Roman"/>
      <w:sz w:val="28"/>
      <w:szCs w:val="20"/>
      <w:lang w:eastAsia="ru-RU"/>
    </w:rPr>
  </w:style>
  <w:style w:type="paragraph" w:customStyle="1" w:styleId="a0">
    <w:name w:val="Заголовок"/>
    <w:basedOn w:val="a1"/>
    <w:autoRedefine/>
    <w:rsid w:val="00580B63"/>
    <w:pPr>
      <w:widowControl w:val="0"/>
      <w:numPr>
        <w:numId w:val="49"/>
      </w:numPr>
      <w:overflowPunct w:val="0"/>
      <w:autoSpaceDE w:val="0"/>
      <w:autoSpaceDN w:val="0"/>
      <w:adjustRightInd w:val="0"/>
      <w:spacing w:before="360" w:after="120" w:line="240" w:lineRule="auto"/>
      <w:jc w:val="center"/>
      <w:textAlignment w:val="baseline"/>
    </w:pPr>
    <w:rPr>
      <w:rFonts w:ascii="Times New Roman" w:eastAsia="Times New Roman" w:hAnsi="Times New Roman"/>
      <w:b/>
      <w:bCs/>
      <w:sz w:val="28"/>
      <w:szCs w:val="20"/>
      <w:lang w:eastAsia="ru-RU"/>
    </w:rPr>
  </w:style>
  <w:style w:type="paragraph" w:customStyle="1" w:styleId="2">
    <w:name w:val="Стиль Заголовок 2"/>
    <w:aliases w:val="Заголовок 2 Знак + Arial 11 пт Перед:  12 пт П..."/>
    <w:basedOn w:val="20"/>
    <w:rsid w:val="00580B63"/>
    <w:pPr>
      <w:numPr>
        <w:ilvl w:val="1"/>
        <w:numId w:val="49"/>
      </w:numPr>
      <w:spacing w:before="240" w:after="0"/>
    </w:pPr>
    <w:rPr>
      <w:rFonts w:ascii="Arial" w:hAnsi="Arial"/>
      <w:bCs/>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5087"/>
    <w:pPr>
      <w:spacing w:after="200" w:line="276" w:lineRule="auto"/>
    </w:pPr>
    <w:rPr>
      <w:sz w:val="22"/>
      <w:szCs w:val="22"/>
      <w:lang w:eastAsia="en-US"/>
    </w:rPr>
  </w:style>
  <w:style w:type="paragraph" w:styleId="1">
    <w:name w:val="heading 1"/>
    <w:basedOn w:val="a1"/>
    <w:next w:val="a1"/>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0">
    <w:name w:val="heading 2"/>
    <w:basedOn w:val="a1"/>
    <w:next w:val="a1"/>
    <w:link w:val="21"/>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1"/>
    <w:next w:val="a1"/>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1"/>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2E52"/>
    <w:rPr>
      <w:rFonts w:ascii="Arial" w:eastAsia="Times New Roman" w:hAnsi="Arial"/>
      <w:b/>
      <w:kern w:val="28"/>
      <w:sz w:val="40"/>
      <w:szCs w:val="28"/>
    </w:rPr>
  </w:style>
  <w:style w:type="character" w:customStyle="1" w:styleId="21">
    <w:name w:val="Заголовок 2 Знак"/>
    <w:basedOn w:val="a2"/>
    <w:link w:val="20"/>
    <w:rsid w:val="00312E52"/>
    <w:rPr>
      <w:rFonts w:ascii="Times New Roman" w:eastAsia="Times New Roman" w:hAnsi="Times New Roman"/>
      <w:b/>
      <w:snapToGrid w:val="0"/>
      <w:sz w:val="32"/>
      <w:szCs w:val="28"/>
    </w:rPr>
  </w:style>
  <w:style w:type="character" w:customStyle="1" w:styleId="30">
    <w:name w:val="Заголовок 3 Знак"/>
    <w:basedOn w:val="a2"/>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2"/>
    <w:link w:val="4"/>
    <w:uiPriority w:val="9"/>
    <w:rsid w:val="00E335C8"/>
    <w:rPr>
      <w:rFonts w:ascii="Times New Roman" w:eastAsia="Times New Roman" w:hAnsi="Times New Roman" w:cs="Times New Roman"/>
      <w:b/>
      <w:bCs/>
      <w:color w:val="4D4D4D"/>
      <w:sz w:val="18"/>
      <w:szCs w:val="18"/>
      <w:lang w:eastAsia="ru-RU"/>
    </w:rPr>
  </w:style>
  <w:style w:type="paragraph" w:styleId="a5">
    <w:name w:val="List Paragraph"/>
    <w:basedOn w:val="a1"/>
    <w:uiPriority w:val="34"/>
    <w:qFormat/>
    <w:rsid w:val="00FE1726"/>
    <w:pPr>
      <w:ind w:left="720"/>
      <w:contextualSpacing/>
    </w:pPr>
  </w:style>
  <w:style w:type="character" w:styleId="a6">
    <w:name w:val="Hyperlink"/>
    <w:basedOn w:val="a2"/>
    <w:uiPriority w:val="99"/>
    <w:unhideWhenUsed/>
    <w:rsid w:val="00FE1726"/>
    <w:rPr>
      <w:color w:val="0000FF"/>
      <w:u w:val="single"/>
    </w:rPr>
  </w:style>
  <w:style w:type="character" w:styleId="a7">
    <w:name w:val="FollowedHyperlink"/>
    <w:basedOn w:val="a2"/>
    <w:uiPriority w:val="99"/>
    <w:semiHidden/>
    <w:unhideWhenUsed/>
    <w:rsid w:val="00FE1726"/>
    <w:rPr>
      <w:color w:val="800080"/>
      <w:u w:val="single"/>
    </w:rPr>
  </w:style>
  <w:style w:type="character" w:styleId="a8">
    <w:name w:val="Strong"/>
    <w:basedOn w:val="a2"/>
    <w:uiPriority w:val="22"/>
    <w:qFormat/>
    <w:rsid w:val="00E335C8"/>
    <w:rPr>
      <w:b/>
      <w:bCs/>
    </w:rPr>
  </w:style>
  <w:style w:type="paragraph" w:styleId="a9">
    <w:name w:val="Balloon Text"/>
    <w:basedOn w:val="a1"/>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335C8"/>
    <w:rPr>
      <w:rFonts w:ascii="Tahoma" w:hAnsi="Tahoma" w:cs="Tahoma"/>
      <w:sz w:val="16"/>
      <w:szCs w:val="16"/>
    </w:rPr>
  </w:style>
  <w:style w:type="character" w:styleId="ab">
    <w:name w:val="Emphasis"/>
    <w:basedOn w:val="a2"/>
    <w:uiPriority w:val="20"/>
    <w:qFormat/>
    <w:rsid w:val="00E335C8"/>
    <w:rPr>
      <w:i/>
      <w:iCs/>
    </w:rPr>
  </w:style>
  <w:style w:type="character" w:customStyle="1" w:styleId="home1">
    <w:name w:val="home1"/>
    <w:basedOn w:val="a2"/>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1"/>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2"/>
    <w:link w:val="ac"/>
    <w:uiPriority w:val="99"/>
    <w:semiHidden/>
    <w:rsid w:val="00947A5E"/>
  </w:style>
  <w:style w:type="paragraph" w:styleId="ae">
    <w:name w:val="footer"/>
    <w:basedOn w:val="a1"/>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2"/>
    <w:link w:val="ae"/>
    <w:uiPriority w:val="99"/>
    <w:rsid w:val="00947A5E"/>
  </w:style>
  <w:style w:type="paragraph" w:styleId="af0">
    <w:name w:val="footnote text"/>
    <w:basedOn w:val="a1"/>
    <w:link w:val="af1"/>
    <w:uiPriority w:val="99"/>
    <w:semiHidden/>
    <w:unhideWhenUsed/>
    <w:rsid w:val="002D2F83"/>
    <w:pPr>
      <w:spacing w:after="0" w:line="240" w:lineRule="auto"/>
    </w:pPr>
    <w:rPr>
      <w:sz w:val="20"/>
      <w:szCs w:val="20"/>
    </w:rPr>
  </w:style>
  <w:style w:type="character" w:customStyle="1" w:styleId="af1">
    <w:name w:val="Текст сноски Знак"/>
    <w:basedOn w:val="a2"/>
    <w:link w:val="af0"/>
    <w:uiPriority w:val="99"/>
    <w:semiHidden/>
    <w:rsid w:val="002D2F83"/>
    <w:rPr>
      <w:sz w:val="20"/>
      <w:szCs w:val="20"/>
    </w:rPr>
  </w:style>
  <w:style w:type="character" w:styleId="af2">
    <w:name w:val="footnote reference"/>
    <w:basedOn w:val="a2"/>
    <w:uiPriority w:val="99"/>
    <w:semiHidden/>
    <w:unhideWhenUsed/>
    <w:rsid w:val="002D2F83"/>
    <w:rPr>
      <w:vertAlign w:val="superscript"/>
    </w:rPr>
  </w:style>
  <w:style w:type="paragraph" w:customStyle="1" w:styleId="a">
    <w:name w:val="Пункт"/>
    <w:basedOn w:val="a1"/>
    <w:link w:val="af3"/>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2"/>
    <w:link w:val="a"/>
    <w:locked/>
    <w:rsid w:val="00811CBC"/>
    <w:rPr>
      <w:rFonts w:ascii="Times New Roman" w:eastAsia="Times New Roman" w:hAnsi="Times New Roman"/>
      <w:sz w:val="28"/>
      <w:szCs w:val="28"/>
    </w:rPr>
  </w:style>
  <w:style w:type="table" w:styleId="af4">
    <w:name w:val="Table Grid"/>
    <w:basedOn w:val="a3"/>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одподпункт"/>
    <w:basedOn w:val="a1"/>
    <w:rsid w:val="007A5730"/>
    <w:pPr>
      <w:tabs>
        <w:tab w:val="left" w:pos="851"/>
        <w:tab w:val="left" w:pos="1134"/>
        <w:tab w:val="left" w:pos="1418"/>
        <w:tab w:val="num" w:pos="2978"/>
      </w:tabs>
      <w:spacing w:after="0" w:line="360" w:lineRule="auto"/>
      <w:ind w:left="2978" w:hanging="567"/>
      <w:jc w:val="both"/>
    </w:pPr>
    <w:rPr>
      <w:rFonts w:ascii="Times New Roman" w:eastAsia="Times New Roman" w:hAnsi="Times New Roman"/>
      <w:sz w:val="28"/>
      <w:szCs w:val="20"/>
      <w:lang w:eastAsia="ru-RU"/>
    </w:rPr>
  </w:style>
  <w:style w:type="paragraph" w:customStyle="1" w:styleId="a0">
    <w:name w:val="Заголовок"/>
    <w:basedOn w:val="a1"/>
    <w:autoRedefine/>
    <w:rsid w:val="00580B63"/>
    <w:pPr>
      <w:widowControl w:val="0"/>
      <w:numPr>
        <w:numId w:val="49"/>
      </w:numPr>
      <w:overflowPunct w:val="0"/>
      <w:autoSpaceDE w:val="0"/>
      <w:autoSpaceDN w:val="0"/>
      <w:adjustRightInd w:val="0"/>
      <w:spacing w:before="360" w:after="120" w:line="240" w:lineRule="auto"/>
      <w:jc w:val="center"/>
      <w:textAlignment w:val="baseline"/>
    </w:pPr>
    <w:rPr>
      <w:rFonts w:ascii="Times New Roman" w:eastAsia="Times New Roman" w:hAnsi="Times New Roman"/>
      <w:b/>
      <w:bCs/>
      <w:sz w:val="28"/>
      <w:szCs w:val="20"/>
      <w:lang w:eastAsia="ru-RU"/>
    </w:rPr>
  </w:style>
  <w:style w:type="paragraph" w:customStyle="1" w:styleId="2">
    <w:name w:val="Стиль Заголовок 2"/>
    <w:aliases w:val="Заголовок 2 Знак + Arial 11 пт Перед:  12 пт П..."/>
    <w:basedOn w:val="20"/>
    <w:rsid w:val="00580B63"/>
    <w:pPr>
      <w:numPr>
        <w:ilvl w:val="1"/>
        <w:numId w:val="49"/>
      </w:numPr>
      <w:spacing w:before="240" w:after="0"/>
    </w:pPr>
    <w:rPr>
      <w:rFonts w:ascii="Arial" w:hAnsi="Arial"/>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200219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AD2AE-FF7C-4623-89C0-54B15156A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7651</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Опанасюк Валерия Валерьевна</cp:lastModifiedBy>
  <cp:revision>2</cp:revision>
  <cp:lastPrinted>2013-01-24T08:38:00Z</cp:lastPrinted>
  <dcterms:created xsi:type="dcterms:W3CDTF">2013-10-03T10:31:00Z</dcterms:created>
  <dcterms:modified xsi:type="dcterms:W3CDTF">2013-10-03T10:31:00Z</dcterms:modified>
</cp:coreProperties>
</file>