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9"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460D29" w:rsidRPr="00CC3DCE"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0B2295" w:rsidRPr="000B2295">
        <w:rPr>
          <w:rFonts w:ascii="Times New Roman" w:hAnsi="Times New Roman"/>
          <w:sz w:val="28"/>
          <w:szCs w:val="28"/>
        </w:rPr>
        <w:t>39</w:t>
      </w:r>
      <w:r w:rsidR="00CC3DCE">
        <w:rPr>
          <w:rFonts w:ascii="Times New Roman" w:hAnsi="Times New Roman"/>
          <w:sz w:val="28"/>
          <w:szCs w:val="28"/>
        </w:rPr>
        <w:t>/2013</w:t>
      </w:r>
    </w:p>
    <w:p w:rsidR="00C6051F" w:rsidRDefault="000B2295" w:rsidP="00940B28">
      <w:pPr>
        <w:spacing w:after="0" w:line="240" w:lineRule="auto"/>
        <w:rPr>
          <w:rFonts w:ascii="Times New Roman" w:hAnsi="Times New Roman"/>
          <w:sz w:val="28"/>
          <w:szCs w:val="28"/>
        </w:rPr>
      </w:pPr>
      <w:r w:rsidRPr="000B2295">
        <w:rPr>
          <w:rFonts w:ascii="Times New Roman" w:hAnsi="Times New Roman"/>
          <w:sz w:val="28"/>
          <w:szCs w:val="28"/>
        </w:rPr>
        <w:t xml:space="preserve">21 </w:t>
      </w:r>
      <w:r>
        <w:rPr>
          <w:rFonts w:ascii="Times New Roman" w:hAnsi="Times New Roman"/>
          <w:sz w:val="28"/>
          <w:szCs w:val="28"/>
        </w:rPr>
        <w:t>ноября</w:t>
      </w:r>
      <w:r w:rsidR="00641026">
        <w:rPr>
          <w:rFonts w:ascii="Times New Roman" w:hAnsi="Times New Roman"/>
          <w:sz w:val="28"/>
          <w:szCs w:val="28"/>
        </w:rPr>
        <w:t xml:space="preserve"> </w:t>
      </w:r>
      <w:r w:rsidR="00940B28">
        <w:rPr>
          <w:rFonts w:ascii="Times New Roman" w:hAnsi="Times New Roman"/>
          <w:sz w:val="28"/>
          <w:szCs w:val="28"/>
        </w:rPr>
        <w:t>201</w:t>
      </w:r>
      <w:r w:rsidR="00345BE1" w:rsidRPr="00345BE1">
        <w:rPr>
          <w:rFonts w:ascii="Times New Roman" w:hAnsi="Times New Roman"/>
          <w:sz w:val="28"/>
          <w:szCs w:val="28"/>
        </w:rPr>
        <w:t>3</w:t>
      </w:r>
      <w:r w:rsidR="00940B28">
        <w:rPr>
          <w:rFonts w:ascii="Times New Roman" w:hAnsi="Times New Roman"/>
          <w:sz w:val="28"/>
          <w:szCs w:val="28"/>
        </w:rPr>
        <w:t>г.</w:t>
      </w:r>
    </w:p>
    <w:p w:rsidR="00C6051F" w:rsidRPr="00083BF1" w:rsidRDefault="00C6051F" w:rsidP="00BC6EE3">
      <w:pPr>
        <w:spacing w:after="0" w:line="240" w:lineRule="auto"/>
        <w:jc w:val="right"/>
        <w:rPr>
          <w:rFonts w:ascii="Times New Roman" w:hAnsi="Times New Roman"/>
          <w:sz w:val="28"/>
          <w:szCs w:val="28"/>
        </w:rPr>
      </w:pPr>
    </w:p>
    <w:p w:rsidR="00B41F7D" w:rsidRDefault="00322ABE"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r w:rsidR="00FC7F51">
        <w:rPr>
          <w:rFonts w:ascii="Times New Roman" w:hAnsi="Times New Roman"/>
          <w:b/>
          <w:sz w:val="28"/>
          <w:szCs w:val="28"/>
        </w:rPr>
        <w:t xml:space="preserve"> </w:t>
      </w:r>
    </w:p>
    <w:p w:rsidR="00B41F7D"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 </w:t>
      </w:r>
      <w:r w:rsidRPr="00D621E6">
        <w:rPr>
          <w:rFonts w:ascii="Times New Roman" w:hAnsi="Times New Roman"/>
          <w:sz w:val="24"/>
          <w:szCs w:val="24"/>
        </w:rPr>
        <w:t xml:space="preserve">поставка </w:t>
      </w:r>
      <w:r w:rsidR="008C5CC2">
        <w:rPr>
          <w:rFonts w:ascii="Times New Roman" w:hAnsi="Times New Roman"/>
          <w:sz w:val="24"/>
          <w:szCs w:val="24"/>
        </w:rPr>
        <w:t xml:space="preserve">и настройка </w:t>
      </w:r>
      <w:r w:rsidR="000415BC">
        <w:rPr>
          <w:rFonts w:ascii="Times New Roman" w:hAnsi="Times New Roman"/>
          <w:sz w:val="24"/>
          <w:szCs w:val="24"/>
        </w:rPr>
        <w:t>серверного оборудования</w:t>
      </w:r>
      <w:r w:rsidR="000B2295">
        <w:rPr>
          <w:rFonts w:ascii="Times New Roman" w:hAnsi="Times New Roman"/>
          <w:sz w:val="24"/>
          <w:szCs w:val="24"/>
        </w:rPr>
        <w:t xml:space="preserve"> в соответствии с прилагаемой спецификацией:</w:t>
      </w:r>
    </w:p>
    <w:p w:rsidR="00CC2FDF" w:rsidRDefault="00CC2FDF" w:rsidP="00CC2FDF">
      <w:pPr>
        <w:spacing w:after="0" w:line="240" w:lineRule="auto"/>
        <w:jc w:val="both"/>
        <w:rPr>
          <w:rFonts w:ascii="Times New Roman" w:hAnsi="Times New Roman"/>
          <w:sz w:val="24"/>
          <w:szCs w:val="24"/>
        </w:rPr>
      </w:pP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2"/>
        <w:gridCol w:w="1077"/>
        <w:gridCol w:w="1320"/>
        <w:gridCol w:w="1855"/>
      </w:tblGrid>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b/>
                <w:bCs/>
                <w:sz w:val="20"/>
                <w:szCs w:val="20"/>
                <w:lang w:eastAsia="ru-RU"/>
              </w:rPr>
            </w:pPr>
            <w:r w:rsidRPr="000B2295">
              <w:rPr>
                <w:rFonts w:ascii="Times New Roman" w:eastAsia="Times New Roman" w:hAnsi="Times New Roman"/>
                <w:b/>
                <w:bCs/>
                <w:sz w:val="20"/>
                <w:szCs w:val="20"/>
                <w:lang w:eastAsia="ru-RU"/>
              </w:rPr>
              <w:t>Наименование товара</w:t>
            </w:r>
          </w:p>
        </w:tc>
        <w:tc>
          <w:tcPr>
            <w:tcW w:w="1077" w:type="dxa"/>
            <w:shd w:val="clear" w:color="auto" w:fill="auto"/>
            <w:noWrap/>
            <w:vAlign w:val="center"/>
            <w:hideMark/>
          </w:tcPr>
          <w:p w:rsidR="000B2295" w:rsidRPr="000B2295" w:rsidRDefault="000B2295" w:rsidP="000B2295">
            <w:pPr>
              <w:tabs>
                <w:tab w:val="left" w:pos="1525"/>
              </w:tabs>
              <w:spacing w:after="0" w:line="240" w:lineRule="auto"/>
              <w:ind w:right="-153"/>
              <w:jc w:val="center"/>
              <w:rPr>
                <w:rFonts w:ascii="Times New Roman" w:eastAsia="Times New Roman" w:hAnsi="Times New Roman"/>
                <w:b/>
                <w:bCs/>
                <w:sz w:val="20"/>
                <w:szCs w:val="20"/>
                <w:lang w:eastAsia="ru-RU"/>
              </w:rPr>
            </w:pPr>
            <w:r w:rsidRPr="000B2295">
              <w:rPr>
                <w:rFonts w:ascii="Times New Roman" w:eastAsia="Times New Roman" w:hAnsi="Times New Roman"/>
                <w:b/>
                <w:bCs/>
                <w:sz w:val="20"/>
                <w:szCs w:val="20"/>
                <w:lang w:eastAsia="ru-RU"/>
              </w:rPr>
              <w:t>Кол-во</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b/>
                <w:bCs/>
                <w:sz w:val="20"/>
                <w:szCs w:val="20"/>
                <w:lang w:eastAsia="ru-RU"/>
              </w:rPr>
            </w:pPr>
            <w:r w:rsidRPr="000B2295">
              <w:rPr>
                <w:rFonts w:ascii="Times New Roman" w:eastAsia="Times New Roman" w:hAnsi="Times New Roman"/>
                <w:b/>
                <w:bCs/>
                <w:sz w:val="20"/>
                <w:szCs w:val="20"/>
                <w:lang w:eastAsia="ru-RU"/>
              </w:rPr>
              <w:t>SKU</w:t>
            </w:r>
          </w:p>
        </w:tc>
        <w:tc>
          <w:tcPr>
            <w:tcW w:w="1855" w:type="dxa"/>
            <w:vAlign w:val="center"/>
          </w:tcPr>
          <w:p w:rsidR="000B2295" w:rsidRPr="000B2295" w:rsidRDefault="000B2295" w:rsidP="000B2295">
            <w:pPr>
              <w:spacing w:after="0" w:line="240" w:lineRule="auto"/>
              <w:jc w:val="center"/>
              <w:rPr>
                <w:rFonts w:ascii="Times New Roman" w:eastAsia="Times New Roman" w:hAnsi="Times New Roman"/>
                <w:b/>
                <w:bCs/>
                <w:sz w:val="20"/>
                <w:szCs w:val="20"/>
                <w:lang w:eastAsia="ru-RU"/>
              </w:rPr>
            </w:pPr>
            <w:r w:rsidRPr="000B2295">
              <w:rPr>
                <w:rFonts w:ascii="Times New Roman" w:eastAsia="Times New Roman" w:hAnsi="Times New Roman"/>
                <w:b/>
                <w:bCs/>
                <w:color w:val="000000"/>
                <w:sz w:val="20"/>
                <w:szCs w:val="20"/>
                <w:lang w:eastAsia="ru-RU"/>
              </w:rPr>
              <w:t>Начальная максимальная цена за ед. товара, с НДС, руб.</w:t>
            </w:r>
          </w:p>
        </w:tc>
      </w:tr>
      <w:tr w:rsidR="000B2295" w:rsidRPr="000B2295" w:rsidTr="000B2295">
        <w:trPr>
          <w:trHeight w:val="300"/>
        </w:trPr>
        <w:tc>
          <w:tcPr>
            <w:tcW w:w="5402" w:type="dxa"/>
            <w:shd w:val="clear" w:color="000000" w:fill="FFCC99"/>
            <w:noWrap/>
            <w:vAlign w:val="center"/>
            <w:hideMark/>
          </w:tcPr>
          <w:p w:rsidR="000B2295" w:rsidRPr="000B2295" w:rsidRDefault="000B2295" w:rsidP="000B2295">
            <w:pPr>
              <w:spacing w:after="0" w:line="240" w:lineRule="auto"/>
              <w:jc w:val="center"/>
              <w:rPr>
                <w:rFonts w:ascii="Times New Roman" w:eastAsia="Times New Roman" w:hAnsi="Times New Roman"/>
                <w:b/>
                <w:color w:val="000000"/>
                <w:lang w:eastAsia="ru-RU"/>
              </w:rPr>
            </w:pPr>
            <w:r w:rsidRPr="000B2295">
              <w:rPr>
                <w:rFonts w:ascii="Times New Roman" w:eastAsia="Times New Roman" w:hAnsi="Times New Roman"/>
                <w:b/>
                <w:color w:val="000000"/>
                <w:lang w:eastAsia="ru-RU"/>
              </w:rPr>
              <w:t xml:space="preserve">Сервер </w:t>
            </w:r>
            <w:r w:rsidRPr="000B2295">
              <w:rPr>
                <w:rFonts w:ascii="Times New Roman" w:eastAsia="Times New Roman" w:hAnsi="Times New Roman"/>
                <w:b/>
                <w:color w:val="000000"/>
                <w:lang w:val="en-US" w:eastAsia="ru-RU"/>
              </w:rPr>
              <w:t>PowerEdge</w:t>
            </w:r>
            <w:r w:rsidRPr="000B2295">
              <w:rPr>
                <w:rFonts w:ascii="Times New Roman" w:eastAsia="Times New Roman" w:hAnsi="Times New Roman"/>
                <w:b/>
                <w:color w:val="000000"/>
                <w:lang w:eastAsia="ru-RU"/>
              </w:rPr>
              <w:t xml:space="preserve"> </w:t>
            </w:r>
            <w:r w:rsidRPr="000B2295">
              <w:rPr>
                <w:rFonts w:ascii="Times New Roman" w:eastAsia="Times New Roman" w:hAnsi="Times New Roman"/>
                <w:b/>
                <w:color w:val="000000"/>
                <w:lang w:val="en-US" w:eastAsia="ru-RU"/>
              </w:rPr>
              <w:t>T</w:t>
            </w:r>
            <w:r w:rsidRPr="000B2295">
              <w:rPr>
                <w:rFonts w:ascii="Times New Roman" w:eastAsia="Times New Roman" w:hAnsi="Times New Roman"/>
                <w:b/>
                <w:color w:val="000000"/>
                <w:lang w:eastAsia="ru-RU"/>
              </w:rPr>
              <w:t xml:space="preserve">420, </w:t>
            </w:r>
            <w:r>
              <w:rPr>
                <w:rFonts w:ascii="Times New Roman" w:eastAsia="Times New Roman" w:hAnsi="Times New Roman"/>
                <w:b/>
                <w:color w:val="000000"/>
                <w:lang w:eastAsia="ru-RU"/>
              </w:rPr>
              <w:t>б</w:t>
            </w:r>
            <w:r w:rsidRPr="000B2295">
              <w:rPr>
                <w:rFonts w:ascii="Times New Roman" w:eastAsia="Times New Roman" w:hAnsi="Times New Roman"/>
                <w:b/>
                <w:color w:val="000000"/>
                <w:lang w:eastAsia="ru-RU"/>
              </w:rPr>
              <w:t>ез</w:t>
            </w:r>
            <w:r w:rsidRPr="0063300C">
              <w:rPr>
                <w:rFonts w:ascii="Times New Roman" w:eastAsia="Times New Roman" w:hAnsi="Times New Roman"/>
                <w:b/>
                <w:color w:val="000000"/>
                <w:lang w:eastAsia="ru-RU"/>
              </w:rPr>
              <w:t xml:space="preserve"> </w:t>
            </w:r>
            <w:r w:rsidRPr="000B2295">
              <w:rPr>
                <w:rFonts w:ascii="Times New Roman" w:eastAsia="Times New Roman" w:hAnsi="Times New Roman"/>
                <w:b/>
                <w:color w:val="000000"/>
                <w:lang w:val="en-US" w:eastAsia="ru-RU"/>
              </w:rPr>
              <w:t>TPM</w:t>
            </w:r>
            <w:r w:rsidR="0063300C">
              <w:rPr>
                <w:rFonts w:ascii="Times New Roman" w:eastAsia="Times New Roman" w:hAnsi="Times New Roman"/>
                <w:b/>
                <w:color w:val="000000"/>
                <w:lang w:eastAsia="ru-RU"/>
              </w:rPr>
              <w:t xml:space="preserve"> следующей конфигурации:</w:t>
            </w:r>
          </w:p>
        </w:tc>
        <w:tc>
          <w:tcPr>
            <w:tcW w:w="1077" w:type="dxa"/>
            <w:shd w:val="clear" w:color="000000" w:fill="FFCC99"/>
            <w:noWrap/>
            <w:vAlign w:val="center"/>
            <w:hideMark/>
          </w:tcPr>
          <w:p w:rsidR="000B2295" w:rsidRPr="000B2295" w:rsidRDefault="000B2295" w:rsidP="000B2295">
            <w:pPr>
              <w:spacing w:after="0" w:line="240" w:lineRule="auto"/>
              <w:jc w:val="center"/>
              <w:rPr>
                <w:rFonts w:ascii="Times New Roman" w:eastAsia="Times New Roman" w:hAnsi="Times New Roman"/>
                <w:b/>
                <w:color w:val="000000"/>
                <w:lang w:val="en-US" w:eastAsia="ru-RU"/>
              </w:rPr>
            </w:pPr>
            <w:r w:rsidRPr="000B2295">
              <w:rPr>
                <w:rFonts w:ascii="Times New Roman" w:eastAsia="Times New Roman" w:hAnsi="Times New Roman"/>
                <w:b/>
                <w:color w:val="000000"/>
                <w:lang w:eastAsia="ru-RU"/>
              </w:rPr>
              <w:t>2</w:t>
            </w:r>
          </w:p>
        </w:tc>
        <w:tc>
          <w:tcPr>
            <w:tcW w:w="1320" w:type="dxa"/>
            <w:shd w:val="clear" w:color="000000" w:fill="FFCC99"/>
            <w:noWrap/>
            <w:vAlign w:val="center"/>
            <w:hideMark/>
          </w:tcPr>
          <w:p w:rsidR="000B2295" w:rsidRPr="000B2295" w:rsidRDefault="000B2295" w:rsidP="000B2295">
            <w:pPr>
              <w:spacing w:after="0" w:line="240" w:lineRule="auto"/>
              <w:jc w:val="center"/>
              <w:rPr>
                <w:rFonts w:ascii="Times New Roman" w:eastAsia="Times New Roman" w:hAnsi="Times New Roman"/>
                <w:b/>
                <w:color w:val="000000"/>
                <w:lang w:eastAsia="ru-RU"/>
              </w:rPr>
            </w:pPr>
            <w:r w:rsidRPr="000B2295">
              <w:rPr>
                <w:rFonts w:ascii="Times New Roman" w:eastAsia="Times New Roman" w:hAnsi="Times New Roman"/>
                <w:b/>
                <w:color w:val="000000"/>
                <w:lang w:eastAsia="ru-RU"/>
              </w:rPr>
              <w:t>210-40283</w:t>
            </w:r>
          </w:p>
        </w:tc>
        <w:tc>
          <w:tcPr>
            <w:tcW w:w="1855" w:type="dxa"/>
            <w:shd w:val="clear" w:color="000000" w:fill="FFCC99"/>
            <w:vAlign w:val="center"/>
          </w:tcPr>
          <w:p w:rsidR="000B2295" w:rsidRPr="000B2295" w:rsidRDefault="000B2295" w:rsidP="000B2295">
            <w:pPr>
              <w:spacing w:after="0" w:line="240" w:lineRule="auto"/>
              <w:jc w:val="center"/>
              <w:rPr>
                <w:rFonts w:ascii="Times New Roman" w:eastAsia="Times New Roman" w:hAnsi="Times New Roman"/>
                <w:b/>
                <w:color w:val="000000"/>
                <w:lang w:eastAsia="ru-RU"/>
              </w:rPr>
            </w:pPr>
            <w:r w:rsidRPr="000B2295">
              <w:rPr>
                <w:rFonts w:ascii="Times New Roman" w:eastAsia="Times New Roman" w:hAnsi="Times New Roman"/>
                <w:b/>
                <w:color w:val="000000"/>
                <w:lang w:eastAsia="ru-RU"/>
              </w:rPr>
              <w:t>78 050,00</w:t>
            </w: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val="en-US" w:eastAsia="ru-RU"/>
              </w:rPr>
            </w:pPr>
            <w:r w:rsidRPr="000B2295">
              <w:rPr>
                <w:rFonts w:ascii="Times New Roman" w:eastAsia="Times New Roman" w:hAnsi="Times New Roman"/>
                <w:color w:val="000000"/>
                <w:sz w:val="20"/>
                <w:szCs w:val="20"/>
                <w:lang w:eastAsia="ru-RU"/>
              </w:rPr>
              <w:t>Процессор</w:t>
            </w:r>
            <w:r w:rsidRPr="000B2295">
              <w:rPr>
                <w:rFonts w:ascii="Times New Roman" w:eastAsia="Times New Roman" w:hAnsi="Times New Roman"/>
                <w:color w:val="000000"/>
                <w:sz w:val="20"/>
                <w:szCs w:val="20"/>
                <w:lang w:val="en-US" w:eastAsia="ru-RU"/>
              </w:rPr>
              <w:t xml:space="preserve"> Intel Xeon E5-2403 1.80GHz, 10M Cache, 6.4GT/s QPI, No Turbo, 4C, 80W</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213-16150</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Светодиодный дисплей для T420</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230-12528</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eastAsia="ru-RU"/>
              </w:rPr>
            </w:pPr>
            <w:proofErr w:type="spellStart"/>
            <w:r w:rsidRPr="000B2295">
              <w:rPr>
                <w:rFonts w:ascii="Times New Roman" w:eastAsia="Times New Roman" w:hAnsi="Times New Roman"/>
                <w:color w:val="000000"/>
                <w:sz w:val="20"/>
                <w:szCs w:val="20"/>
                <w:lang w:eastAsia="ru-RU"/>
              </w:rPr>
              <w:t>iDRAC</w:t>
            </w:r>
            <w:proofErr w:type="spellEnd"/>
            <w:r w:rsidRPr="000B2295">
              <w:rPr>
                <w:rFonts w:ascii="Times New Roman" w:eastAsia="Times New Roman" w:hAnsi="Times New Roman"/>
                <w:color w:val="000000"/>
                <w:sz w:val="20"/>
                <w:szCs w:val="20"/>
                <w:lang w:eastAsia="ru-RU"/>
              </w:rPr>
              <w:t xml:space="preserve"> </w:t>
            </w:r>
            <w:proofErr w:type="spellStart"/>
            <w:r w:rsidRPr="000B2295">
              <w:rPr>
                <w:rFonts w:ascii="Times New Roman" w:eastAsia="Times New Roman" w:hAnsi="Times New Roman"/>
                <w:color w:val="000000"/>
                <w:sz w:val="20"/>
                <w:szCs w:val="20"/>
                <w:lang w:eastAsia="ru-RU"/>
              </w:rPr>
              <w:t>Port</w:t>
            </w:r>
            <w:proofErr w:type="spellEnd"/>
            <w:r w:rsidRPr="000B2295">
              <w:rPr>
                <w:rFonts w:ascii="Times New Roman" w:eastAsia="Times New Roman" w:hAnsi="Times New Roman"/>
                <w:color w:val="000000"/>
                <w:sz w:val="20"/>
                <w:szCs w:val="20"/>
                <w:lang w:eastAsia="ru-RU"/>
              </w:rPr>
              <w:t xml:space="preserve"> Карта</w:t>
            </w:r>
            <w:bookmarkStart w:id="0" w:name="_GoBack"/>
            <w:bookmarkEnd w:id="0"/>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330-10274</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val="en-US" w:eastAsia="ru-RU"/>
              </w:rPr>
            </w:pPr>
            <w:r w:rsidRPr="000B2295">
              <w:rPr>
                <w:rFonts w:ascii="Times New Roman" w:eastAsia="Times New Roman" w:hAnsi="Times New Roman"/>
                <w:color w:val="000000"/>
                <w:sz w:val="20"/>
                <w:szCs w:val="20"/>
                <w:lang w:eastAsia="ru-RU"/>
              </w:rPr>
              <w:t>T420 EMEA1</w:t>
            </w:r>
            <w:proofErr w:type="gramStart"/>
            <w:r w:rsidRPr="000B2295">
              <w:rPr>
                <w:rFonts w:ascii="Times New Roman" w:eastAsia="Times New Roman" w:hAnsi="Times New Roman"/>
                <w:color w:val="000000"/>
                <w:sz w:val="20"/>
                <w:szCs w:val="20"/>
                <w:lang w:eastAsia="ru-RU"/>
              </w:rPr>
              <w:t xml:space="preserve"> Б</w:t>
            </w:r>
            <w:proofErr w:type="gramEnd"/>
            <w:r w:rsidRPr="000B2295">
              <w:rPr>
                <w:rFonts w:ascii="Times New Roman" w:eastAsia="Times New Roman" w:hAnsi="Times New Roman"/>
                <w:color w:val="000000"/>
                <w:sz w:val="20"/>
                <w:szCs w:val="20"/>
                <w:lang w:eastAsia="ru-RU"/>
              </w:rPr>
              <w:t>ез кабеля питания. Документация</w:t>
            </w:r>
            <w:r w:rsidRPr="000B2295">
              <w:rPr>
                <w:rFonts w:ascii="Times New Roman" w:eastAsia="Times New Roman" w:hAnsi="Times New Roman"/>
                <w:color w:val="000000"/>
                <w:sz w:val="20"/>
                <w:szCs w:val="20"/>
                <w:lang w:val="en-US" w:eastAsia="ru-RU"/>
              </w:rPr>
              <w:t xml:space="preserve"> (English/French/German/Spanish/Russian/Hebrew)</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340-29654</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Корпус с 4 или менее жесткими дисками с кабельным подключением, 3,5 дюйма</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350-11267</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Без лицевой панели - Корпус стойки</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350-10048</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Оптимизированная производительность</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370-22145</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 xml:space="preserve">Память: 1600 </w:t>
            </w:r>
            <w:proofErr w:type="spellStart"/>
            <w:r w:rsidRPr="000B2295">
              <w:rPr>
                <w:rFonts w:ascii="Times New Roman" w:eastAsia="Times New Roman" w:hAnsi="Times New Roman"/>
                <w:color w:val="000000"/>
                <w:sz w:val="20"/>
                <w:szCs w:val="20"/>
                <w:lang w:eastAsia="ru-RU"/>
              </w:rPr>
              <w:t>Мгц</w:t>
            </w:r>
            <w:proofErr w:type="spellEnd"/>
            <w:r w:rsidRPr="000B2295">
              <w:rPr>
                <w:rFonts w:ascii="Times New Roman" w:eastAsia="Times New Roman" w:hAnsi="Times New Roman"/>
                <w:color w:val="000000"/>
                <w:sz w:val="20"/>
                <w:szCs w:val="20"/>
                <w:lang w:eastAsia="ru-RU"/>
              </w:rPr>
              <w:t xml:space="preserve"> </w:t>
            </w:r>
            <w:proofErr w:type="spellStart"/>
            <w:r w:rsidRPr="000B2295">
              <w:rPr>
                <w:rFonts w:ascii="Times New Roman" w:eastAsia="Times New Roman" w:hAnsi="Times New Roman"/>
                <w:color w:val="000000"/>
                <w:sz w:val="20"/>
                <w:szCs w:val="20"/>
                <w:lang w:eastAsia="ru-RU"/>
              </w:rPr>
              <w:t>RDIMMs</w:t>
            </w:r>
            <w:proofErr w:type="spellEnd"/>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370-22141</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val="en-US" w:eastAsia="ru-RU"/>
              </w:rPr>
            </w:pPr>
            <w:r w:rsidRPr="000B2295">
              <w:rPr>
                <w:rFonts w:ascii="Times New Roman" w:eastAsia="Times New Roman" w:hAnsi="Times New Roman"/>
                <w:color w:val="000000"/>
                <w:sz w:val="20"/>
                <w:szCs w:val="20"/>
                <w:lang w:val="en-US" w:eastAsia="ru-RU"/>
              </w:rPr>
              <w:t>4GB RDIMM, 1600MT/s, Low Volt, Single Rank, x8 Data Width</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370-AAUI</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Без Дополнительного Процессора</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374-14450</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500Гбайт SATA 7200об./мин. 3,5дюйма жесткий диск с кабелем</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2</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400-17639</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Программный RAID</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405-12088</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Настройка производительности в BIOS</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223-10221</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val="en-US" w:eastAsia="ru-RU"/>
              </w:rPr>
            </w:pPr>
            <w:r w:rsidRPr="000B2295">
              <w:rPr>
                <w:rFonts w:ascii="Times New Roman" w:eastAsia="Times New Roman" w:hAnsi="Times New Roman"/>
                <w:color w:val="000000"/>
                <w:sz w:val="20"/>
                <w:szCs w:val="20"/>
                <w:lang w:eastAsia="ru-RU"/>
              </w:rPr>
              <w:t>Радиатор</w:t>
            </w:r>
            <w:r w:rsidRPr="000B2295">
              <w:rPr>
                <w:rFonts w:ascii="Times New Roman" w:eastAsia="Times New Roman" w:hAnsi="Times New Roman"/>
                <w:color w:val="000000"/>
                <w:sz w:val="20"/>
                <w:szCs w:val="20"/>
                <w:lang w:val="en-US" w:eastAsia="ru-RU"/>
              </w:rPr>
              <w:t xml:space="preserve"> </w:t>
            </w:r>
            <w:r w:rsidRPr="000B2295">
              <w:rPr>
                <w:rFonts w:ascii="Times New Roman" w:eastAsia="Times New Roman" w:hAnsi="Times New Roman"/>
                <w:color w:val="000000"/>
                <w:sz w:val="20"/>
                <w:szCs w:val="20"/>
                <w:lang w:eastAsia="ru-RU"/>
              </w:rPr>
              <w:t>охлаждения</w:t>
            </w:r>
            <w:r w:rsidRPr="000B2295">
              <w:rPr>
                <w:rFonts w:ascii="Times New Roman" w:eastAsia="Times New Roman" w:hAnsi="Times New Roman"/>
                <w:color w:val="000000"/>
                <w:sz w:val="20"/>
                <w:szCs w:val="20"/>
                <w:lang w:val="en-US" w:eastAsia="ru-RU"/>
              </w:rPr>
              <w:t>, Dell PowerEdge T320/T420</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412-10187</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DVD+/-RW, внутренний SATA</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429-16535</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Европа 220В Запасной кабель питания</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2</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450-13921</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Одинарный блок питания с кабелем, 550 Вт</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450-18382</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Удлинительный кабель для блока питания 550 Вт</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450-18478</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Кабель SATA для корпусов с кабельным подключением четырех 3,5-дюймовых жестких дисков</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470-13162</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val="en-US" w:eastAsia="ru-RU"/>
              </w:rPr>
            </w:pPr>
            <w:r w:rsidRPr="000B2295">
              <w:rPr>
                <w:rFonts w:ascii="Times New Roman" w:eastAsia="Times New Roman" w:hAnsi="Times New Roman"/>
                <w:color w:val="000000"/>
                <w:sz w:val="20"/>
                <w:szCs w:val="20"/>
                <w:lang w:val="en-US" w:eastAsia="ru-RU"/>
              </w:rPr>
              <w:t xml:space="preserve">On-Board Broadcom 5720 Dual Port 1GBE </w:t>
            </w:r>
            <w:r w:rsidRPr="000B2295">
              <w:rPr>
                <w:rFonts w:ascii="Times New Roman" w:eastAsia="Times New Roman" w:hAnsi="Times New Roman"/>
                <w:color w:val="000000"/>
                <w:sz w:val="20"/>
                <w:szCs w:val="20"/>
                <w:lang w:eastAsia="ru-RU"/>
              </w:rPr>
              <w:t>сетевой</w:t>
            </w:r>
            <w:r w:rsidRPr="000B2295">
              <w:rPr>
                <w:rFonts w:ascii="Times New Roman" w:eastAsia="Times New Roman" w:hAnsi="Times New Roman"/>
                <w:color w:val="000000"/>
                <w:sz w:val="20"/>
                <w:szCs w:val="20"/>
                <w:lang w:val="en-US" w:eastAsia="ru-RU"/>
              </w:rPr>
              <w:t xml:space="preserve"> </w:t>
            </w:r>
            <w:r w:rsidRPr="000B2295">
              <w:rPr>
                <w:rFonts w:ascii="Times New Roman" w:eastAsia="Times New Roman" w:hAnsi="Times New Roman"/>
                <w:color w:val="000000"/>
                <w:sz w:val="20"/>
                <w:szCs w:val="20"/>
                <w:lang w:eastAsia="ru-RU"/>
              </w:rPr>
              <w:t>адаптер</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540-11217</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Без операционной системы</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611-10036</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 xml:space="preserve">Без системной документации, </w:t>
            </w:r>
            <w:proofErr w:type="gramStart"/>
            <w:r w:rsidRPr="000B2295">
              <w:rPr>
                <w:rFonts w:ascii="Times New Roman" w:eastAsia="Times New Roman" w:hAnsi="Times New Roman"/>
                <w:color w:val="000000"/>
                <w:sz w:val="20"/>
                <w:szCs w:val="20"/>
                <w:lang w:eastAsia="ru-RU"/>
              </w:rPr>
              <w:t>Без</w:t>
            </w:r>
            <w:proofErr w:type="gramEnd"/>
            <w:r w:rsidRPr="000B2295">
              <w:rPr>
                <w:rFonts w:ascii="Times New Roman" w:eastAsia="Times New Roman" w:hAnsi="Times New Roman"/>
                <w:color w:val="000000"/>
                <w:sz w:val="20"/>
                <w:szCs w:val="20"/>
                <w:lang w:eastAsia="ru-RU"/>
              </w:rPr>
              <w:t xml:space="preserve"> ПО </w:t>
            </w:r>
            <w:proofErr w:type="spellStart"/>
            <w:r w:rsidRPr="000B2295">
              <w:rPr>
                <w:rFonts w:ascii="Times New Roman" w:eastAsia="Times New Roman" w:hAnsi="Times New Roman"/>
                <w:color w:val="000000"/>
                <w:sz w:val="20"/>
                <w:szCs w:val="20"/>
                <w:lang w:eastAsia="ru-RU"/>
              </w:rPr>
              <w:t>OpenManage</w:t>
            </w:r>
            <w:proofErr w:type="spellEnd"/>
            <w:r w:rsidRPr="000B2295">
              <w:rPr>
                <w:rFonts w:ascii="Times New Roman" w:eastAsia="Times New Roman" w:hAnsi="Times New Roman"/>
                <w:color w:val="000000"/>
                <w:sz w:val="20"/>
                <w:szCs w:val="20"/>
                <w:lang w:eastAsia="ru-RU"/>
              </w:rPr>
              <w:t xml:space="preserve"> на DVD</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631-10872</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val="en-US" w:eastAsia="ru-RU"/>
              </w:rPr>
            </w:pPr>
            <w:r w:rsidRPr="000B2295">
              <w:rPr>
                <w:rFonts w:ascii="Times New Roman" w:eastAsia="Times New Roman" w:hAnsi="Times New Roman"/>
                <w:color w:val="000000"/>
                <w:sz w:val="20"/>
                <w:szCs w:val="20"/>
                <w:lang w:val="en-US" w:eastAsia="ru-RU"/>
              </w:rPr>
              <w:t>No Installation Service Selected (Contact Sales Rep for more details)</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683-11870</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без салазок</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770-13015</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lastRenderedPageBreak/>
              <w:t xml:space="preserve">C3 — программный RAID 1 для S110, 2 </w:t>
            </w:r>
            <w:proofErr w:type="gramStart"/>
            <w:r w:rsidRPr="000B2295">
              <w:rPr>
                <w:rFonts w:ascii="Times New Roman" w:eastAsia="Times New Roman" w:hAnsi="Times New Roman"/>
                <w:color w:val="000000"/>
                <w:sz w:val="20"/>
                <w:szCs w:val="20"/>
                <w:lang w:eastAsia="ru-RU"/>
              </w:rPr>
              <w:t>жестких</w:t>
            </w:r>
            <w:proofErr w:type="gramEnd"/>
            <w:r w:rsidRPr="000B2295">
              <w:rPr>
                <w:rFonts w:ascii="Times New Roman" w:eastAsia="Times New Roman" w:hAnsi="Times New Roman"/>
                <w:color w:val="000000"/>
                <w:sz w:val="20"/>
                <w:szCs w:val="20"/>
                <w:lang w:eastAsia="ru-RU"/>
              </w:rPr>
              <w:t xml:space="preserve"> диска SATA, корпус с кабелями</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780-13652</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 xml:space="preserve">Заказ </w:t>
            </w:r>
            <w:proofErr w:type="spellStart"/>
            <w:r w:rsidRPr="000B2295">
              <w:rPr>
                <w:rFonts w:ascii="Times New Roman" w:eastAsia="Times New Roman" w:hAnsi="Times New Roman"/>
                <w:color w:val="000000"/>
                <w:sz w:val="20"/>
                <w:szCs w:val="20"/>
                <w:lang w:eastAsia="ru-RU"/>
              </w:rPr>
              <w:t>PowerEdge</w:t>
            </w:r>
            <w:proofErr w:type="spellEnd"/>
            <w:r w:rsidRPr="000B2295">
              <w:rPr>
                <w:rFonts w:ascii="Times New Roman" w:eastAsia="Times New Roman" w:hAnsi="Times New Roman"/>
                <w:color w:val="000000"/>
                <w:sz w:val="20"/>
                <w:szCs w:val="20"/>
                <w:lang w:eastAsia="ru-RU"/>
              </w:rPr>
              <w:t xml:space="preserve"> — Россия</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800-11663</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 xml:space="preserve">Карта iDRAC7 </w:t>
            </w:r>
            <w:proofErr w:type="spellStart"/>
            <w:r w:rsidRPr="000B2295">
              <w:rPr>
                <w:rFonts w:ascii="Times New Roman" w:eastAsia="Times New Roman" w:hAnsi="Times New Roman"/>
                <w:color w:val="000000"/>
                <w:sz w:val="20"/>
                <w:szCs w:val="20"/>
                <w:lang w:eastAsia="ru-RU"/>
              </w:rPr>
              <w:t>Enterprise</w:t>
            </w:r>
            <w:proofErr w:type="spellEnd"/>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528-10005</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Базовая гарантия</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709-11234</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2378DB">
            <w:pPr>
              <w:spacing w:after="0" w:line="240" w:lineRule="auto"/>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 xml:space="preserve">1Yr Гарантия </w:t>
            </w:r>
            <w:r w:rsidR="002378DB">
              <w:rPr>
                <w:rFonts w:ascii="Times New Roman" w:eastAsia="Times New Roman" w:hAnsi="Times New Roman"/>
                <w:color w:val="000000"/>
                <w:sz w:val="20"/>
                <w:szCs w:val="20"/>
                <w:lang w:eastAsia="ru-RU"/>
              </w:rPr>
              <w:t>т</w:t>
            </w:r>
            <w:r w:rsidRPr="000B2295">
              <w:rPr>
                <w:rFonts w:ascii="Times New Roman" w:eastAsia="Times New Roman" w:hAnsi="Times New Roman"/>
                <w:color w:val="000000"/>
                <w:sz w:val="20"/>
                <w:szCs w:val="20"/>
                <w:lang w:eastAsia="ru-RU"/>
              </w:rPr>
              <w:t xml:space="preserve">олько на </w:t>
            </w:r>
            <w:r w:rsidR="002378DB">
              <w:rPr>
                <w:rFonts w:ascii="Times New Roman" w:eastAsia="Times New Roman" w:hAnsi="Times New Roman"/>
                <w:color w:val="000000"/>
                <w:sz w:val="20"/>
                <w:szCs w:val="20"/>
                <w:lang w:eastAsia="ru-RU"/>
              </w:rPr>
              <w:t>з</w:t>
            </w:r>
            <w:r w:rsidRPr="000B2295">
              <w:rPr>
                <w:rFonts w:ascii="Times New Roman" w:eastAsia="Times New Roman" w:hAnsi="Times New Roman"/>
                <w:color w:val="000000"/>
                <w:sz w:val="20"/>
                <w:szCs w:val="20"/>
                <w:lang w:eastAsia="ru-RU"/>
              </w:rPr>
              <w:t>апчасти (</w:t>
            </w:r>
            <w:proofErr w:type="spellStart"/>
            <w:r w:rsidRPr="000B2295">
              <w:rPr>
                <w:rFonts w:ascii="Times New Roman" w:eastAsia="Times New Roman" w:hAnsi="Times New Roman"/>
                <w:color w:val="000000"/>
                <w:sz w:val="20"/>
                <w:szCs w:val="20"/>
                <w:lang w:eastAsia="ru-RU"/>
              </w:rPr>
              <w:t>Emerging</w:t>
            </w:r>
            <w:proofErr w:type="spellEnd"/>
            <w:r w:rsidRPr="000B2295">
              <w:rPr>
                <w:rFonts w:ascii="Times New Roman" w:eastAsia="Times New Roman" w:hAnsi="Times New Roman"/>
                <w:color w:val="000000"/>
                <w:sz w:val="20"/>
                <w:szCs w:val="20"/>
                <w:lang w:eastAsia="ru-RU"/>
              </w:rPr>
              <w:t xml:space="preserve"> </w:t>
            </w:r>
            <w:proofErr w:type="spellStart"/>
            <w:r w:rsidRPr="000B2295">
              <w:rPr>
                <w:rFonts w:ascii="Times New Roman" w:eastAsia="Times New Roman" w:hAnsi="Times New Roman"/>
                <w:color w:val="000000"/>
                <w:sz w:val="20"/>
                <w:szCs w:val="20"/>
                <w:lang w:eastAsia="ru-RU"/>
              </w:rPr>
              <w:t>Only</w:t>
            </w:r>
            <w:proofErr w:type="spellEnd"/>
            <w:r w:rsidRPr="000B2295">
              <w:rPr>
                <w:rFonts w:ascii="Times New Roman" w:eastAsia="Times New Roman" w:hAnsi="Times New Roman"/>
                <w:color w:val="000000"/>
                <w:sz w:val="20"/>
                <w:szCs w:val="20"/>
                <w:lang w:eastAsia="ru-RU"/>
              </w:rPr>
              <w:t>)</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709-11236</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val="en-US" w:eastAsia="ru-RU"/>
              </w:rPr>
            </w:pPr>
            <w:r w:rsidRPr="000B2295">
              <w:rPr>
                <w:rFonts w:ascii="Times New Roman" w:eastAsia="Times New Roman" w:hAnsi="Times New Roman"/>
                <w:color w:val="000000"/>
                <w:sz w:val="20"/>
                <w:szCs w:val="20"/>
                <w:lang w:val="en-US" w:eastAsia="ru-RU"/>
              </w:rPr>
              <w:t xml:space="preserve">INFO 1Yr </w:t>
            </w:r>
            <w:proofErr w:type="spellStart"/>
            <w:r w:rsidRPr="000B2295">
              <w:rPr>
                <w:rFonts w:ascii="Times New Roman" w:eastAsia="Times New Roman" w:hAnsi="Times New Roman"/>
                <w:color w:val="000000"/>
                <w:sz w:val="20"/>
                <w:szCs w:val="20"/>
                <w:lang w:val="en-US" w:eastAsia="ru-RU"/>
              </w:rPr>
              <w:t>ProSupport</w:t>
            </w:r>
            <w:proofErr w:type="spellEnd"/>
            <w:r w:rsidRPr="000B2295">
              <w:rPr>
                <w:rFonts w:ascii="Times New Roman" w:eastAsia="Times New Roman" w:hAnsi="Times New Roman"/>
                <w:color w:val="000000"/>
                <w:sz w:val="20"/>
                <w:szCs w:val="20"/>
                <w:lang w:val="en-US" w:eastAsia="ru-RU"/>
              </w:rPr>
              <w:t xml:space="preserve"> and Next Business Day On-Site Service (Emerging Only)</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710-35862</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val="en-US" w:eastAsia="ru-RU"/>
              </w:rPr>
            </w:pPr>
            <w:r w:rsidRPr="000B2295">
              <w:rPr>
                <w:rFonts w:ascii="Times New Roman" w:eastAsia="Times New Roman" w:hAnsi="Times New Roman"/>
                <w:color w:val="000000"/>
                <w:sz w:val="20"/>
                <w:szCs w:val="20"/>
                <w:lang w:val="en-US" w:eastAsia="ru-RU"/>
              </w:rPr>
              <w:t xml:space="preserve">5Yr </w:t>
            </w:r>
            <w:proofErr w:type="spellStart"/>
            <w:r w:rsidRPr="000B2295">
              <w:rPr>
                <w:rFonts w:ascii="Times New Roman" w:eastAsia="Times New Roman" w:hAnsi="Times New Roman"/>
                <w:color w:val="000000"/>
                <w:sz w:val="20"/>
                <w:szCs w:val="20"/>
                <w:lang w:val="en-US" w:eastAsia="ru-RU"/>
              </w:rPr>
              <w:t>ProSupport</w:t>
            </w:r>
            <w:proofErr w:type="spellEnd"/>
            <w:r w:rsidRPr="000B2295">
              <w:rPr>
                <w:rFonts w:ascii="Times New Roman" w:eastAsia="Times New Roman" w:hAnsi="Times New Roman"/>
                <w:color w:val="000000"/>
                <w:sz w:val="20"/>
                <w:szCs w:val="20"/>
                <w:lang w:val="en-US" w:eastAsia="ru-RU"/>
              </w:rPr>
              <w:t xml:space="preserve"> and Next Business Day On-Site Service (Emerging Only)</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710-35865</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eastAsia="ru-RU"/>
              </w:rPr>
            </w:pPr>
            <w:proofErr w:type="spellStart"/>
            <w:r w:rsidRPr="000B2295">
              <w:rPr>
                <w:rFonts w:ascii="Times New Roman" w:eastAsia="Times New Roman" w:hAnsi="Times New Roman"/>
                <w:color w:val="000000"/>
                <w:sz w:val="20"/>
                <w:szCs w:val="20"/>
                <w:lang w:eastAsia="ru-RU"/>
              </w:rPr>
              <w:t>Declined</w:t>
            </w:r>
            <w:proofErr w:type="spellEnd"/>
            <w:r w:rsidRPr="000B2295">
              <w:rPr>
                <w:rFonts w:ascii="Times New Roman" w:eastAsia="Times New Roman" w:hAnsi="Times New Roman"/>
                <w:color w:val="000000"/>
                <w:sz w:val="20"/>
                <w:szCs w:val="20"/>
                <w:lang w:eastAsia="ru-RU"/>
              </w:rPr>
              <w:t xml:space="preserve"> </w:t>
            </w:r>
            <w:proofErr w:type="spellStart"/>
            <w:r w:rsidRPr="000B2295">
              <w:rPr>
                <w:rFonts w:ascii="Times New Roman" w:eastAsia="Times New Roman" w:hAnsi="Times New Roman"/>
                <w:color w:val="000000"/>
                <w:sz w:val="20"/>
                <w:szCs w:val="20"/>
                <w:lang w:eastAsia="ru-RU"/>
              </w:rPr>
              <w:t>Proactive</w:t>
            </w:r>
            <w:proofErr w:type="spellEnd"/>
            <w:r w:rsidRPr="000B2295">
              <w:rPr>
                <w:rFonts w:ascii="Times New Roman" w:eastAsia="Times New Roman" w:hAnsi="Times New Roman"/>
                <w:color w:val="000000"/>
                <w:sz w:val="20"/>
                <w:szCs w:val="20"/>
                <w:lang w:eastAsia="ru-RU"/>
              </w:rPr>
              <w:t xml:space="preserve"> </w:t>
            </w:r>
            <w:proofErr w:type="spellStart"/>
            <w:r w:rsidRPr="000B2295">
              <w:rPr>
                <w:rFonts w:ascii="Times New Roman" w:eastAsia="Times New Roman" w:hAnsi="Times New Roman"/>
                <w:color w:val="000000"/>
                <w:sz w:val="20"/>
                <w:szCs w:val="20"/>
                <w:lang w:eastAsia="ru-RU"/>
              </w:rPr>
              <w:t>Maintenance</w:t>
            </w:r>
            <w:proofErr w:type="spellEnd"/>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713-10026</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 xml:space="preserve">INFO </w:t>
            </w:r>
            <w:proofErr w:type="spellStart"/>
            <w:r w:rsidRPr="000B2295">
              <w:rPr>
                <w:rFonts w:ascii="Times New Roman" w:eastAsia="Times New Roman" w:hAnsi="Times New Roman"/>
                <w:color w:val="000000"/>
                <w:sz w:val="20"/>
                <w:szCs w:val="20"/>
                <w:lang w:eastAsia="ru-RU"/>
              </w:rPr>
              <w:t>Declined</w:t>
            </w:r>
            <w:proofErr w:type="spellEnd"/>
            <w:r w:rsidRPr="000B2295">
              <w:rPr>
                <w:rFonts w:ascii="Times New Roman" w:eastAsia="Times New Roman" w:hAnsi="Times New Roman"/>
                <w:color w:val="000000"/>
                <w:sz w:val="20"/>
                <w:szCs w:val="20"/>
                <w:lang w:eastAsia="ru-RU"/>
              </w:rPr>
              <w:t xml:space="preserve"> </w:t>
            </w:r>
            <w:proofErr w:type="spellStart"/>
            <w:r w:rsidRPr="000B2295">
              <w:rPr>
                <w:rFonts w:ascii="Times New Roman" w:eastAsia="Times New Roman" w:hAnsi="Times New Roman"/>
                <w:color w:val="000000"/>
                <w:sz w:val="20"/>
                <w:szCs w:val="20"/>
                <w:lang w:eastAsia="ru-RU"/>
              </w:rPr>
              <w:t>Remote</w:t>
            </w:r>
            <w:proofErr w:type="spellEnd"/>
            <w:r w:rsidRPr="000B2295">
              <w:rPr>
                <w:rFonts w:ascii="Times New Roman" w:eastAsia="Times New Roman" w:hAnsi="Times New Roman"/>
                <w:color w:val="000000"/>
                <w:sz w:val="20"/>
                <w:szCs w:val="20"/>
                <w:lang w:eastAsia="ru-RU"/>
              </w:rPr>
              <w:t xml:space="preserve"> </w:t>
            </w:r>
            <w:proofErr w:type="spellStart"/>
            <w:r w:rsidRPr="000B2295">
              <w:rPr>
                <w:rFonts w:ascii="Times New Roman" w:eastAsia="Times New Roman" w:hAnsi="Times New Roman"/>
                <w:color w:val="000000"/>
                <w:sz w:val="20"/>
                <w:szCs w:val="20"/>
                <w:lang w:eastAsia="ru-RU"/>
              </w:rPr>
              <w:t>Consulting</w:t>
            </w:r>
            <w:proofErr w:type="spellEnd"/>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715-10838</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Плата за консолидацию прямой поставки</w:t>
            </w:r>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991-10006</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r w:rsidR="000B2295" w:rsidRPr="000B2295" w:rsidTr="000B2295">
        <w:trPr>
          <w:trHeight w:val="300"/>
        </w:trPr>
        <w:tc>
          <w:tcPr>
            <w:tcW w:w="5402" w:type="dxa"/>
            <w:shd w:val="clear" w:color="auto" w:fill="auto"/>
            <w:noWrap/>
            <w:vAlign w:val="center"/>
            <w:hideMark/>
          </w:tcPr>
          <w:p w:rsidR="000B2295" w:rsidRPr="000B2295" w:rsidRDefault="000B2295" w:rsidP="000B2295">
            <w:pPr>
              <w:spacing w:after="0" w:line="240" w:lineRule="auto"/>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 xml:space="preserve">Перевозка — (Россия) </w:t>
            </w:r>
            <w:proofErr w:type="spellStart"/>
            <w:r w:rsidRPr="000B2295">
              <w:rPr>
                <w:rFonts w:ascii="Times New Roman" w:eastAsia="Times New Roman" w:hAnsi="Times New Roman"/>
                <w:color w:val="000000"/>
                <w:sz w:val="20"/>
                <w:szCs w:val="20"/>
                <w:lang w:eastAsia="ru-RU"/>
              </w:rPr>
              <w:t>PowerEdge</w:t>
            </w:r>
            <w:proofErr w:type="spellEnd"/>
          </w:p>
        </w:tc>
        <w:tc>
          <w:tcPr>
            <w:tcW w:w="1077"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1</w:t>
            </w:r>
          </w:p>
        </w:tc>
        <w:tc>
          <w:tcPr>
            <w:tcW w:w="1320" w:type="dxa"/>
            <w:shd w:val="clear" w:color="auto" w:fill="auto"/>
            <w:noWrap/>
            <w:vAlign w:val="center"/>
            <w:hideMark/>
          </w:tcPr>
          <w:p w:rsidR="000B2295" w:rsidRPr="000B2295" w:rsidRDefault="000B2295" w:rsidP="000B2295">
            <w:pPr>
              <w:spacing w:after="0" w:line="240" w:lineRule="auto"/>
              <w:jc w:val="center"/>
              <w:rPr>
                <w:rFonts w:ascii="Times New Roman" w:eastAsia="Times New Roman" w:hAnsi="Times New Roman"/>
                <w:color w:val="000000"/>
                <w:sz w:val="20"/>
                <w:szCs w:val="20"/>
                <w:lang w:eastAsia="ru-RU"/>
              </w:rPr>
            </w:pPr>
            <w:r w:rsidRPr="000B2295">
              <w:rPr>
                <w:rFonts w:ascii="Times New Roman" w:eastAsia="Times New Roman" w:hAnsi="Times New Roman"/>
                <w:color w:val="000000"/>
                <w:sz w:val="20"/>
                <w:szCs w:val="20"/>
                <w:lang w:eastAsia="ru-RU"/>
              </w:rPr>
              <w:t>990-20476</w:t>
            </w:r>
          </w:p>
        </w:tc>
        <w:tc>
          <w:tcPr>
            <w:tcW w:w="1855" w:type="dxa"/>
          </w:tcPr>
          <w:p w:rsidR="000B2295" w:rsidRPr="000B2295" w:rsidRDefault="000B2295" w:rsidP="000B2295">
            <w:pPr>
              <w:spacing w:after="0" w:line="240" w:lineRule="auto"/>
              <w:rPr>
                <w:rFonts w:ascii="Times New Roman" w:eastAsia="Times New Roman" w:hAnsi="Times New Roman"/>
                <w:color w:val="000000"/>
                <w:lang w:eastAsia="ru-RU"/>
              </w:rPr>
            </w:pPr>
          </w:p>
        </w:tc>
      </w:tr>
    </w:tbl>
    <w:p w:rsidR="000B2295" w:rsidRPr="000B2295" w:rsidRDefault="000B2295" w:rsidP="000B2295">
      <w:pPr>
        <w:spacing w:after="0" w:line="240" w:lineRule="auto"/>
        <w:jc w:val="both"/>
        <w:rPr>
          <w:rFonts w:ascii="Times New Roman" w:hAnsi="Times New Roman"/>
        </w:rPr>
      </w:pPr>
    </w:p>
    <w:p w:rsidR="00D62C18" w:rsidRPr="00583F05" w:rsidRDefault="00D03159" w:rsidP="004D1F8A">
      <w:pPr>
        <w:pStyle w:val="a4"/>
        <w:spacing w:after="0" w:line="240" w:lineRule="auto"/>
        <w:ind w:left="-709" w:firstLine="1135"/>
        <w:jc w:val="both"/>
        <w:rPr>
          <w:rFonts w:ascii="Times New Roman" w:hAnsi="Times New Roman"/>
          <w:b/>
          <w:sz w:val="24"/>
          <w:szCs w:val="24"/>
        </w:rPr>
      </w:pPr>
      <w:r w:rsidRPr="00583F05">
        <w:rPr>
          <w:rFonts w:ascii="Times New Roman" w:hAnsi="Times New Roman"/>
          <w:b/>
          <w:sz w:val="24"/>
          <w:szCs w:val="24"/>
        </w:rPr>
        <w:t xml:space="preserve">Обращаем </w:t>
      </w:r>
      <w:r w:rsidR="00D62C18" w:rsidRPr="00583F05">
        <w:rPr>
          <w:rFonts w:ascii="Times New Roman" w:hAnsi="Times New Roman"/>
          <w:b/>
          <w:sz w:val="24"/>
          <w:szCs w:val="24"/>
        </w:rPr>
        <w:t>Ваше внимание, что подача предложений, проводится путем снижения начальной максимальной цены договора (итоговой цены). При заключении договора с Победителем цена за единицу товара определяется путем уменьшения максимальной цены за единицу товара, указанной в спецификации на коэффициент снижения, полученный в ходе подач</w:t>
      </w:r>
      <w:r w:rsidR="00583F05">
        <w:rPr>
          <w:rFonts w:ascii="Times New Roman" w:hAnsi="Times New Roman"/>
          <w:b/>
          <w:sz w:val="24"/>
          <w:szCs w:val="24"/>
        </w:rPr>
        <w:t>и</w:t>
      </w:r>
      <w:r w:rsidR="00D62C18" w:rsidRPr="00583F05">
        <w:rPr>
          <w:rFonts w:ascii="Times New Roman" w:hAnsi="Times New Roman"/>
          <w:b/>
          <w:sz w:val="24"/>
          <w:szCs w:val="24"/>
        </w:rPr>
        <w:t xml:space="preserve"> предложений от начальной максимальной </w:t>
      </w:r>
      <w:r w:rsidR="00361186">
        <w:rPr>
          <w:rFonts w:ascii="Times New Roman" w:hAnsi="Times New Roman"/>
          <w:b/>
          <w:sz w:val="24"/>
          <w:szCs w:val="24"/>
        </w:rPr>
        <w:t>стоимости</w:t>
      </w:r>
      <w:r w:rsidR="00D62C18" w:rsidRPr="00583F05">
        <w:rPr>
          <w:rFonts w:ascii="Times New Roman" w:hAnsi="Times New Roman"/>
          <w:b/>
          <w:sz w:val="24"/>
          <w:szCs w:val="24"/>
        </w:rPr>
        <w:t xml:space="preserve"> договора (итоговой цены).</w:t>
      </w:r>
    </w:p>
    <w:p w:rsidR="001F2D03" w:rsidRPr="00D621E6" w:rsidRDefault="00945E40" w:rsidP="00312E52">
      <w:pPr>
        <w:pStyle w:val="a4"/>
        <w:numPr>
          <w:ilvl w:val="0"/>
          <w:numId w:val="44"/>
        </w:numPr>
        <w:spacing w:after="0" w:line="240" w:lineRule="auto"/>
        <w:jc w:val="both"/>
        <w:rPr>
          <w:rFonts w:ascii="Times New Roman" w:hAnsi="Times New Roman"/>
          <w:sz w:val="24"/>
          <w:szCs w:val="24"/>
        </w:rPr>
      </w:pPr>
      <w:r w:rsidRPr="003D3008">
        <w:rPr>
          <w:rFonts w:ascii="Times New Roman" w:hAnsi="Times New Roman"/>
          <w:b/>
          <w:sz w:val="24"/>
          <w:szCs w:val="24"/>
        </w:rPr>
        <w:t xml:space="preserve">Срок поставки – </w:t>
      </w:r>
      <w:r w:rsidR="000B2295">
        <w:rPr>
          <w:rFonts w:ascii="Times New Roman" w:hAnsi="Times New Roman"/>
          <w:sz w:val="24"/>
          <w:szCs w:val="24"/>
        </w:rPr>
        <w:t xml:space="preserve">не более </w:t>
      </w:r>
      <w:r w:rsidR="00500769">
        <w:rPr>
          <w:rFonts w:ascii="Times New Roman" w:hAnsi="Times New Roman"/>
          <w:sz w:val="24"/>
          <w:szCs w:val="24"/>
        </w:rPr>
        <w:t xml:space="preserve">8 </w:t>
      </w:r>
      <w:r w:rsidR="00500769" w:rsidRPr="00500769">
        <w:rPr>
          <w:rFonts w:ascii="Times New Roman" w:hAnsi="Times New Roman"/>
          <w:sz w:val="24"/>
          <w:szCs w:val="24"/>
        </w:rPr>
        <w:t xml:space="preserve"> </w:t>
      </w:r>
      <w:r w:rsidR="00500769">
        <w:rPr>
          <w:rFonts w:ascii="Times New Roman" w:hAnsi="Times New Roman"/>
          <w:sz w:val="24"/>
          <w:szCs w:val="24"/>
        </w:rPr>
        <w:t xml:space="preserve">недель </w:t>
      </w:r>
      <w:r w:rsidR="003D3008" w:rsidRPr="003D3008">
        <w:rPr>
          <w:rFonts w:ascii="Times New Roman" w:hAnsi="Times New Roman"/>
          <w:sz w:val="24"/>
          <w:szCs w:val="24"/>
        </w:rPr>
        <w:t xml:space="preserve"> </w:t>
      </w:r>
      <w:proofErr w:type="gramStart"/>
      <w:r w:rsidRPr="003D3008">
        <w:rPr>
          <w:rFonts w:ascii="Times New Roman" w:hAnsi="Times New Roman"/>
          <w:sz w:val="24"/>
          <w:szCs w:val="24"/>
        </w:rPr>
        <w:t>с даты заключения</w:t>
      </w:r>
      <w:proofErr w:type="gramEnd"/>
      <w:r w:rsidRPr="003D3008">
        <w:rPr>
          <w:rFonts w:ascii="Times New Roman" w:hAnsi="Times New Roman"/>
          <w:sz w:val="24"/>
          <w:szCs w:val="24"/>
        </w:rPr>
        <w:t xml:space="preserve"> договора</w:t>
      </w:r>
      <w:r w:rsidR="001F2D03" w:rsidRPr="003D3008">
        <w:rPr>
          <w:rFonts w:ascii="Times New Roman" w:hAnsi="Times New Roman"/>
          <w:sz w:val="24"/>
          <w:szCs w:val="24"/>
        </w:rPr>
        <w:t>.</w:t>
      </w:r>
      <w:r w:rsidR="008A7ED4" w:rsidRPr="003D3008">
        <w:rPr>
          <w:rFonts w:ascii="Times New Roman" w:hAnsi="Times New Roman"/>
          <w:sz w:val="24"/>
          <w:szCs w:val="24"/>
        </w:rPr>
        <w:t xml:space="preserve"> </w:t>
      </w:r>
    </w:p>
    <w:p w:rsidR="00312E52" w:rsidRPr="00394252" w:rsidRDefault="00312E52" w:rsidP="00312E52">
      <w:pPr>
        <w:pStyle w:val="a"/>
        <w:numPr>
          <w:ilvl w:val="0"/>
          <w:numId w:val="44"/>
        </w:numPr>
        <w:spacing w:line="240" w:lineRule="auto"/>
        <w:rPr>
          <w:rFonts w:eastAsia="Calibri"/>
          <w:sz w:val="24"/>
          <w:szCs w:val="24"/>
          <w:lang w:eastAsia="en-US"/>
        </w:rPr>
      </w:pPr>
      <w:r w:rsidRPr="00D621E6">
        <w:rPr>
          <w:b/>
          <w:sz w:val="24"/>
          <w:szCs w:val="24"/>
        </w:rPr>
        <w:t>Способы оплаты –</w:t>
      </w:r>
      <w:r w:rsidRPr="00D621E6">
        <w:rPr>
          <w:sz w:val="24"/>
          <w:szCs w:val="24"/>
        </w:rPr>
        <w:t xml:space="preserve"> </w:t>
      </w:r>
      <w:r w:rsidRPr="00D621E6">
        <w:rPr>
          <w:rFonts w:eastAsia="Calibri"/>
          <w:sz w:val="24"/>
          <w:szCs w:val="24"/>
          <w:lang w:eastAsia="en-US"/>
        </w:rPr>
        <w:t xml:space="preserve">безналичный расчет,  </w:t>
      </w:r>
      <w:r w:rsidR="009E7F67" w:rsidRPr="009E7F67">
        <w:rPr>
          <w:rFonts w:eastAsia="Calibri"/>
          <w:sz w:val="24"/>
          <w:szCs w:val="24"/>
          <w:lang w:eastAsia="en-US"/>
        </w:rPr>
        <w:t>30</w:t>
      </w:r>
      <w:r w:rsidR="009E7F67">
        <w:rPr>
          <w:rFonts w:eastAsia="Calibri"/>
          <w:sz w:val="24"/>
          <w:szCs w:val="24"/>
          <w:lang w:eastAsia="en-US"/>
        </w:rPr>
        <w:t xml:space="preserve">% от суммы договора в течение 7 рабочих дней </w:t>
      </w:r>
      <w:proofErr w:type="gramStart"/>
      <w:r w:rsidR="009E7F67">
        <w:rPr>
          <w:rFonts w:eastAsia="Calibri"/>
          <w:sz w:val="24"/>
          <w:szCs w:val="24"/>
          <w:lang w:eastAsia="en-US"/>
        </w:rPr>
        <w:t>с даты подписания</w:t>
      </w:r>
      <w:proofErr w:type="gramEnd"/>
      <w:r w:rsidR="009E7F67">
        <w:rPr>
          <w:rFonts w:eastAsia="Calibri"/>
          <w:sz w:val="24"/>
          <w:szCs w:val="24"/>
          <w:lang w:eastAsia="en-US"/>
        </w:rPr>
        <w:t xml:space="preserve"> договора по счету</w:t>
      </w:r>
      <w:r w:rsidR="003D3008">
        <w:rPr>
          <w:rFonts w:eastAsia="Calibri"/>
          <w:sz w:val="24"/>
          <w:szCs w:val="24"/>
          <w:lang w:eastAsia="en-US"/>
        </w:rPr>
        <w:t xml:space="preserve">, </w:t>
      </w:r>
      <w:r w:rsidR="009E7F67" w:rsidRPr="009E7F67">
        <w:rPr>
          <w:rFonts w:eastAsia="Calibri"/>
          <w:sz w:val="24"/>
          <w:szCs w:val="24"/>
          <w:lang w:eastAsia="en-US"/>
        </w:rPr>
        <w:t>70</w:t>
      </w:r>
      <w:r w:rsidR="003D3008">
        <w:rPr>
          <w:rFonts w:eastAsia="Calibri"/>
          <w:sz w:val="24"/>
          <w:szCs w:val="24"/>
          <w:lang w:eastAsia="en-US"/>
        </w:rPr>
        <w:t xml:space="preserve">% - в течение трех дней </w:t>
      </w:r>
      <w:r w:rsidR="009E7F67">
        <w:rPr>
          <w:rFonts w:eastAsia="Calibri"/>
          <w:sz w:val="24"/>
          <w:szCs w:val="24"/>
          <w:lang w:eastAsia="en-US"/>
        </w:rPr>
        <w:t>с даты Акта приема товаров/выполнение работ.</w:t>
      </w:r>
      <w:r w:rsidR="002378DB">
        <w:rPr>
          <w:rFonts w:eastAsia="Calibri"/>
          <w:sz w:val="24"/>
          <w:szCs w:val="24"/>
          <w:lang w:eastAsia="en-US"/>
        </w:rPr>
        <w:t xml:space="preserve"> </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proofErr w:type="gramStart"/>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w:t>
      </w:r>
      <w:proofErr w:type="gramEnd"/>
      <w:r w:rsidRPr="007F5C62">
        <w:rPr>
          <w:rFonts w:ascii="Times New Roman" w:hAnsi="Times New Roman"/>
          <w:sz w:val="24"/>
          <w:szCs w:val="24"/>
        </w:rPr>
        <w:t xml:space="preserve">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Российском рынке не менее </w:t>
      </w:r>
      <w:r w:rsidR="00FE6A2A">
        <w:rPr>
          <w:rFonts w:ascii="Times New Roman" w:hAnsi="Times New Roman"/>
          <w:sz w:val="24"/>
          <w:szCs w:val="24"/>
        </w:rPr>
        <w:t>трех</w:t>
      </w:r>
      <w:r w:rsidRPr="00394252">
        <w:rPr>
          <w:rFonts w:ascii="Times New Roman" w:hAnsi="Times New Roman"/>
          <w:sz w:val="24"/>
          <w:szCs w:val="24"/>
        </w:rPr>
        <w:t xml:space="preserve"> лет и  соответствовать требованию об отсутствии фактов нарушения обязательств по договорам с ОАО АФК «Система», в том числе </w:t>
      </w:r>
      <w:proofErr w:type="gramStart"/>
      <w:r w:rsidRPr="00394252">
        <w:rPr>
          <w:rFonts w:ascii="Times New Roman" w:hAnsi="Times New Roman"/>
          <w:sz w:val="24"/>
          <w:szCs w:val="24"/>
        </w:rPr>
        <w:t>фактов задержки поставок товаров/выполнения работ/предоставления услуг</w:t>
      </w:r>
      <w:proofErr w:type="gramEnd"/>
      <w:r w:rsidRPr="00394252">
        <w:rPr>
          <w:rFonts w:ascii="Times New Roman" w:hAnsi="Times New Roman"/>
          <w:sz w:val="24"/>
          <w:szCs w:val="24"/>
        </w:rPr>
        <w:t xml:space="preserve"> в течение последнего календарного года.</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lastRenderedPageBreak/>
        <w:t>Участник должен действовать и иметь действующие филиалы (агентства, подразделения, представительства, склады) на территории г</w:t>
      </w:r>
      <w:proofErr w:type="gramStart"/>
      <w:r>
        <w:rPr>
          <w:rFonts w:ascii="Times New Roman" w:hAnsi="Times New Roman"/>
          <w:sz w:val="24"/>
          <w:szCs w:val="24"/>
        </w:rPr>
        <w:t>.М</w:t>
      </w:r>
      <w:proofErr w:type="gramEnd"/>
      <w:r>
        <w:rPr>
          <w:rFonts w:ascii="Times New Roman" w:hAnsi="Times New Roman"/>
          <w:sz w:val="24"/>
          <w:szCs w:val="24"/>
        </w:rPr>
        <w:t>осквы и Московской области.</w:t>
      </w:r>
    </w:p>
    <w:p w:rsidR="00880100" w:rsidRDefault="00880100" w:rsidP="002378DB">
      <w:pPr>
        <w:pStyle w:val="a4"/>
        <w:numPr>
          <w:ilvl w:val="1"/>
          <w:numId w:val="44"/>
        </w:numPr>
        <w:tabs>
          <w:tab w:val="left" w:pos="0"/>
        </w:tabs>
        <w:spacing w:after="0" w:line="240" w:lineRule="auto"/>
        <w:jc w:val="both"/>
        <w:rPr>
          <w:rFonts w:ascii="Times New Roman" w:hAnsi="Times New Roman"/>
          <w:sz w:val="24"/>
          <w:szCs w:val="24"/>
        </w:rPr>
      </w:pPr>
      <w:r>
        <w:rPr>
          <w:rFonts w:ascii="Times New Roman" w:hAnsi="Times New Roman"/>
          <w:sz w:val="24"/>
          <w:szCs w:val="24"/>
        </w:rPr>
        <w:t>Участник должен иметь партнерский статус</w:t>
      </w:r>
      <w:r w:rsidRPr="00F31C1F">
        <w:rPr>
          <w:rFonts w:ascii="Times New Roman" w:hAnsi="Times New Roman"/>
          <w:sz w:val="24"/>
          <w:szCs w:val="24"/>
        </w:rPr>
        <w:t xml:space="preserve"> </w:t>
      </w:r>
      <w:r>
        <w:rPr>
          <w:rFonts w:ascii="Times New Roman" w:hAnsi="Times New Roman"/>
          <w:sz w:val="24"/>
          <w:szCs w:val="24"/>
        </w:rPr>
        <w:t xml:space="preserve">компании </w:t>
      </w:r>
      <w:r w:rsidRPr="002378DB">
        <w:rPr>
          <w:rFonts w:ascii="Times New Roman" w:hAnsi="Times New Roman"/>
          <w:sz w:val="24"/>
          <w:szCs w:val="24"/>
        </w:rPr>
        <w:t>Dell</w:t>
      </w:r>
      <w:r w:rsidR="009E7F67">
        <w:rPr>
          <w:rFonts w:ascii="Times New Roman" w:hAnsi="Times New Roman"/>
          <w:sz w:val="24"/>
          <w:szCs w:val="24"/>
        </w:rPr>
        <w:t xml:space="preserve"> (необходимо представить документ</w:t>
      </w:r>
      <w:r w:rsidR="00F450DD">
        <w:rPr>
          <w:rFonts w:ascii="Times New Roman" w:hAnsi="Times New Roman"/>
          <w:sz w:val="24"/>
          <w:szCs w:val="24"/>
        </w:rPr>
        <w:t>,</w:t>
      </w:r>
      <w:r w:rsidR="009E7F67">
        <w:rPr>
          <w:rFonts w:ascii="Times New Roman" w:hAnsi="Times New Roman"/>
          <w:sz w:val="24"/>
          <w:szCs w:val="24"/>
        </w:rPr>
        <w:t xml:space="preserve"> </w:t>
      </w:r>
      <w:r>
        <w:rPr>
          <w:rFonts w:ascii="Times New Roman" w:hAnsi="Times New Roman"/>
          <w:sz w:val="24"/>
          <w:szCs w:val="24"/>
        </w:rPr>
        <w:t>подтверждающ</w:t>
      </w:r>
      <w:r w:rsidR="009E7F67">
        <w:rPr>
          <w:rFonts w:ascii="Times New Roman" w:hAnsi="Times New Roman"/>
          <w:sz w:val="24"/>
          <w:szCs w:val="24"/>
        </w:rPr>
        <w:t>ий партнерский статус</w:t>
      </w:r>
      <w:r>
        <w:rPr>
          <w:rFonts w:ascii="Times New Roman" w:hAnsi="Times New Roman"/>
          <w:sz w:val="24"/>
          <w:szCs w:val="24"/>
        </w:rPr>
        <w:t>)</w:t>
      </w:r>
      <w:r w:rsidRPr="00F31C1F">
        <w:rPr>
          <w:rFonts w:ascii="Times New Roman" w:hAnsi="Times New Roman"/>
          <w:sz w:val="24"/>
          <w:szCs w:val="24"/>
        </w:rPr>
        <w:t>.</w:t>
      </w:r>
      <w:r>
        <w:rPr>
          <w:rFonts w:ascii="Times New Roman" w:hAnsi="Times New Roman"/>
          <w:sz w:val="24"/>
          <w:szCs w:val="24"/>
        </w:rPr>
        <w:t xml:space="preserve"> </w:t>
      </w:r>
    </w:p>
    <w:p w:rsidR="00147DE4" w:rsidRPr="00880100" w:rsidRDefault="00147DE4" w:rsidP="002378DB">
      <w:pPr>
        <w:pStyle w:val="a4"/>
        <w:tabs>
          <w:tab w:val="left" w:pos="0"/>
        </w:tabs>
        <w:spacing w:after="0" w:line="240" w:lineRule="auto"/>
        <w:ind w:left="1080"/>
        <w:jc w:val="both"/>
        <w:rPr>
          <w:rFonts w:ascii="Times New Roman" w:hAnsi="Times New Roman"/>
          <w:sz w:val="24"/>
          <w:szCs w:val="24"/>
        </w:rPr>
      </w:pP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BE6F1E" w:rsidRDefault="00031EF5"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Условия поставки </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доставка осуществляется транспортом Поставщика, включая погрузку/выгрузку товара</w:t>
      </w:r>
      <w:r w:rsidRPr="00D621E6">
        <w:rPr>
          <w:rFonts w:ascii="Times New Roman" w:hAnsi="Times New Roman"/>
          <w:sz w:val="24"/>
          <w:szCs w:val="24"/>
        </w:rPr>
        <w:t>.</w:t>
      </w:r>
      <w:r w:rsidR="00D621E6">
        <w:rPr>
          <w:rFonts w:ascii="Times New Roman" w:hAnsi="Times New Roman"/>
          <w:sz w:val="24"/>
          <w:szCs w:val="24"/>
        </w:rPr>
        <w:t xml:space="preserve"> При приеме товара Заказчик имеет право проводить выборочный контроль качества товара, а в случае возникновения необходимости Заказчик осуществляет контроль в размере 100% объема поставляемого товара. Поставщик производит доставку товара в рабочие часы и не позднее за 1 час до окончания рабочего времени. </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г. Москва</w:t>
      </w:r>
      <w:r w:rsidR="0099230C" w:rsidRPr="00D621E6">
        <w:rPr>
          <w:rFonts w:ascii="Times New Roman" w:hAnsi="Times New Roman"/>
          <w:sz w:val="24"/>
          <w:szCs w:val="24"/>
        </w:rPr>
        <w:t xml:space="preserve">, ул. </w:t>
      </w:r>
      <w:r w:rsidR="000415BC">
        <w:rPr>
          <w:rFonts w:ascii="Times New Roman" w:hAnsi="Times New Roman"/>
          <w:sz w:val="24"/>
          <w:szCs w:val="24"/>
        </w:rPr>
        <w:t>Моховая</w:t>
      </w:r>
      <w:r w:rsidR="0099230C" w:rsidRPr="00D621E6">
        <w:rPr>
          <w:rFonts w:ascii="Times New Roman" w:hAnsi="Times New Roman"/>
          <w:sz w:val="24"/>
          <w:szCs w:val="24"/>
        </w:rPr>
        <w:t>, д.</w:t>
      </w:r>
      <w:r w:rsidR="003D3008" w:rsidRPr="00D621E6">
        <w:rPr>
          <w:rFonts w:ascii="Times New Roman" w:hAnsi="Times New Roman"/>
          <w:sz w:val="24"/>
          <w:szCs w:val="24"/>
        </w:rPr>
        <w:t>1</w:t>
      </w:r>
      <w:r w:rsidR="000415BC">
        <w:rPr>
          <w:rFonts w:ascii="Times New Roman" w:hAnsi="Times New Roman"/>
          <w:sz w:val="24"/>
          <w:szCs w:val="24"/>
        </w:rPr>
        <w:t>3 стр</w:t>
      </w:r>
      <w:r w:rsidR="002378DB">
        <w:rPr>
          <w:rFonts w:ascii="Times New Roman" w:hAnsi="Times New Roman"/>
          <w:sz w:val="24"/>
          <w:szCs w:val="24"/>
        </w:rPr>
        <w:t>.</w:t>
      </w:r>
      <w:r w:rsidR="000415BC">
        <w:rPr>
          <w:rFonts w:ascii="Times New Roman" w:hAnsi="Times New Roman"/>
          <w:sz w:val="24"/>
          <w:szCs w:val="24"/>
        </w:rPr>
        <w:t xml:space="preserve"> 1</w:t>
      </w:r>
      <w:r w:rsidRPr="00D621E6">
        <w:rPr>
          <w:rFonts w:ascii="Times New Roman" w:hAnsi="Times New Roman"/>
          <w:sz w:val="24"/>
          <w:szCs w:val="24"/>
        </w:rPr>
        <w:t>.</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p>
    <w:p w:rsidR="007C2F4C" w:rsidRPr="00D621E6"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 xml:space="preserve">Порядок формирования цены – </w:t>
      </w:r>
      <w:r w:rsidRPr="00D621E6">
        <w:rPr>
          <w:rFonts w:ascii="Times New Roman" w:hAnsi="Times New Roman"/>
          <w:sz w:val="24"/>
          <w:szCs w:val="24"/>
        </w:rPr>
        <w:t>цена должна быть указана в рублях</w:t>
      </w:r>
      <w:r w:rsidR="00BC7FA8" w:rsidRPr="00D621E6">
        <w:rPr>
          <w:rFonts w:ascii="Times New Roman" w:hAnsi="Times New Roman"/>
          <w:sz w:val="24"/>
          <w:szCs w:val="24"/>
        </w:rPr>
        <w:t>,</w:t>
      </w:r>
      <w:r w:rsidRPr="00D621E6">
        <w:rPr>
          <w:rFonts w:ascii="Times New Roman" w:hAnsi="Times New Roman"/>
          <w:sz w:val="24"/>
          <w:szCs w:val="24"/>
        </w:rPr>
        <w:t xml:space="preserve"> </w:t>
      </w:r>
      <w:r w:rsidR="00BC7FA8" w:rsidRPr="00D621E6">
        <w:rPr>
          <w:rFonts w:ascii="Times New Roman" w:hAnsi="Times New Roman"/>
          <w:sz w:val="24"/>
          <w:szCs w:val="24"/>
        </w:rPr>
        <w:t xml:space="preserve"> </w:t>
      </w:r>
      <w:r w:rsidRPr="00D621E6">
        <w:rPr>
          <w:rFonts w:ascii="Times New Roman" w:hAnsi="Times New Roman"/>
          <w:sz w:val="24"/>
          <w:szCs w:val="24"/>
        </w:rPr>
        <w:t>являться фиксированной</w:t>
      </w:r>
      <w:r w:rsidR="00BC7FA8" w:rsidRPr="00D621E6">
        <w:rPr>
          <w:rFonts w:ascii="Times New Roman" w:hAnsi="Times New Roman"/>
          <w:sz w:val="24"/>
          <w:szCs w:val="24"/>
        </w:rPr>
        <w:t xml:space="preserve"> на весь срок действия договора</w:t>
      </w:r>
      <w:r w:rsidRPr="00D621E6">
        <w:rPr>
          <w:rFonts w:ascii="Times New Roman" w:hAnsi="Times New Roman"/>
          <w:sz w:val="24"/>
          <w:szCs w:val="24"/>
        </w:rPr>
        <w:t xml:space="preserve">, должна включать в себя все </w:t>
      </w:r>
      <w:r w:rsidR="00757CF4">
        <w:rPr>
          <w:rFonts w:ascii="Times New Roman" w:hAnsi="Times New Roman"/>
          <w:sz w:val="24"/>
          <w:szCs w:val="24"/>
        </w:rPr>
        <w:t>расходы на перевозку, страхование, уплату таможенных пошлин, налогов (в т.ч. НДС), доставку к месту нахождения склада Заказчика, всех погрузочно-разгрузочных работ (в т.ч. занос товара на склад Заказчика или к месту его хранения)</w:t>
      </w:r>
      <w:r w:rsidR="00FA1239">
        <w:rPr>
          <w:rFonts w:ascii="Times New Roman" w:hAnsi="Times New Roman"/>
          <w:sz w:val="24"/>
          <w:szCs w:val="24"/>
        </w:rPr>
        <w:t>, настройку оборудования</w:t>
      </w:r>
      <w:r w:rsidR="00757CF4">
        <w:rPr>
          <w:rFonts w:ascii="Times New Roman" w:hAnsi="Times New Roman"/>
          <w:sz w:val="24"/>
          <w:szCs w:val="24"/>
        </w:rPr>
        <w:t xml:space="preserve"> </w:t>
      </w:r>
      <w:r w:rsidRPr="00D621E6">
        <w:rPr>
          <w:rFonts w:ascii="Times New Roman" w:hAnsi="Times New Roman"/>
          <w:sz w:val="24"/>
          <w:szCs w:val="24"/>
        </w:rPr>
        <w:t>и други</w:t>
      </w:r>
      <w:r w:rsidR="00757CF4">
        <w:rPr>
          <w:rFonts w:ascii="Times New Roman" w:hAnsi="Times New Roman"/>
          <w:sz w:val="24"/>
          <w:szCs w:val="24"/>
        </w:rPr>
        <w:t xml:space="preserve">е </w:t>
      </w:r>
      <w:r w:rsidRPr="00D621E6">
        <w:rPr>
          <w:rFonts w:ascii="Times New Roman" w:hAnsi="Times New Roman"/>
          <w:sz w:val="24"/>
          <w:szCs w:val="24"/>
        </w:rPr>
        <w:t>обязательны</w:t>
      </w:r>
      <w:r w:rsidR="00757CF4">
        <w:rPr>
          <w:rFonts w:ascii="Times New Roman" w:hAnsi="Times New Roman"/>
          <w:sz w:val="24"/>
          <w:szCs w:val="24"/>
        </w:rPr>
        <w:t>е</w:t>
      </w:r>
      <w:proofErr w:type="gramEnd"/>
      <w:r w:rsidRPr="00D621E6">
        <w:rPr>
          <w:rFonts w:ascii="Times New Roman" w:hAnsi="Times New Roman"/>
          <w:sz w:val="24"/>
          <w:szCs w:val="24"/>
        </w:rPr>
        <w:t xml:space="preserve"> платеж</w:t>
      </w:r>
      <w:r w:rsidR="00757CF4">
        <w:rPr>
          <w:rFonts w:ascii="Times New Roman" w:hAnsi="Times New Roman"/>
          <w:sz w:val="24"/>
          <w:szCs w:val="24"/>
        </w:rPr>
        <w:t>и</w:t>
      </w:r>
      <w:r w:rsidRPr="00D621E6">
        <w:rPr>
          <w:rFonts w:ascii="Times New Roman" w:hAnsi="Times New Roman"/>
          <w:sz w:val="24"/>
          <w:szCs w:val="24"/>
        </w:rPr>
        <w:t>.</w:t>
      </w:r>
    </w:p>
    <w:p w:rsidR="00EF26C0" w:rsidRDefault="00EF26C0" w:rsidP="00B834D8">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В течение одного рабочего дня после окончания электронных торгов Победитель должен направить по  адресу </w:t>
      </w:r>
      <w:hyperlink r:id="rId10"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581A26" w:rsidRPr="00D621E6">
        <w:rPr>
          <w:rFonts w:ascii="Times New Roman" w:hAnsi="Times New Roman"/>
          <w:sz w:val="24"/>
          <w:szCs w:val="24"/>
        </w:rPr>
        <w:t xml:space="preserve">спецификации на поставку Товара, </w:t>
      </w:r>
      <w:r w:rsidRPr="00D621E6">
        <w:rPr>
          <w:rFonts w:ascii="Times New Roman" w:hAnsi="Times New Roman"/>
          <w:sz w:val="24"/>
          <w:szCs w:val="24"/>
        </w:rPr>
        <w:t>исполнения 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 xml:space="preserve">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w:t>
      </w:r>
      <w:proofErr w:type="gramStart"/>
      <w:r>
        <w:rPr>
          <w:rFonts w:ascii="Times New Roman" w:hAnsi="Times New Roman"/>
          <w:sz w:val="24"/>
          <w:szCs w:val="24"/>
        </w:rPr>
        <w:t>с</w:t>
      </w:r>
      <w:proofErr w:type="gramEnd"/>
      <w:r>
        <w:rPr>
          <w:rFonts w:ascii="Times New Roman" w:hAnsi="Times New Roman"/>
          <w:sz w:val="24"/>
          <w:szCs w:val="24"/>
        </w:rPr>
        <w:t xml:space="preserve"> </w:t>
      </w:r>
      <w:proofErr w:type="gramStart"/>
      <w:r>
        <w:rPr>
          <w:rFonts w:ascii="Times New Roman" w:hAnsi="Times New Roman"/>
          <w:sz w:val="24"/>
          <w:szCs w:val="24"/>
        </w:rPr>
        <w:t>Заказчикам</w:t>
      </w:r>
      <w:proofErr w:type="gramEnd"/>
      <w:r>
        <w:rPr>
          <w:rFonts w:ascii="Times New Roman" w:hAnsi="Times New Roman"/>
          <w:sz w:val="24"/>
          <w:szCs w:val="24"/>
        </w:rPr>
        <w:t>, предоставить следующие документы:</w:t>
      </w:r>
    </w:p>
    <w:p w:rsidR="00AF2A02" w:rsidRPr="00D621E6"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xml:space="preserve">- выписку из ЕГРЮЛ (копия или оригинал)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A86C0A" w:rsidRPr="00394252" w:rsidRDefault="00A86C0A" w:rsidP="00A86C0A">
      <w:pPr>
        <w:spacing w:after="0" w:line="240" w:lineRule="auto"/>
        <w:jc w:val="both"/>
        <w:rPr>
          <w:rFonts w:ascii="Times New Roman" w:hAnsi="Times New Roman"/>
          <w:sz w:val="24"/>
          <w:szCs w:val="24"/>
        </w:rPr>
      </w:pPr>
      <w:r>
        <w:rPr>
          <w:rFonts w:ascii="Times New Roman" w:hAnsi="Times New Roman"/>
          <w:sz w:val="24"/>
          <w:szCs w:val="24"/>
        </w:rPr>
        <w:t>Управляющий д</w:t>
      </w:r>
      <w:r w:rsidRPr="00394252">
        <w:rPr>
          <w:rFonts w:ascii="Times New Roman" w:hAnsi="Times New Roman"/>
          <w:sz w:val="24"/>
          <w:szCs w:val="24"/>
        </w:rPr>
        <w:t xml:space="preserve">иректор </w:t>
      </w:r>
      <w:r>
        <w:rPr>
          <w:rFonts w:ascii="Times New Roman" w:hAnsi="Times New Roman"/>
          <w:sz w:val="24"/>
          <w:szCs w:val="24"/>
        </w:rPr>
        <w:t xml:space="preserve">               </w:t>
      </w:r>
      <w:r w:rsidRPr="00394252">
        <w:rPr>
          <w:rFonts w:ascii="Times New Roman" w:hAnsi="Times New Roman"/>
          <w:sz w:val="24"/>
          <w:szCs w:val="24"/>
        </w:rPr>
        <w:t xml:space="preserve">                                      </w:t>
      </w:r>
      <w:r>
        <w:rPr>
          <w:rFonts w:ascii="Times New Roman" w:hAnsi="Times New Roman"/>
          <w:sz w:val="24"/>
          <w:szCs w:val="24"/>
        </w:rPr>
        <w:t xml:space="preserve">              </w:t>
      </w:r>
      <w:r w:rsidRPr="00394252">
        <w:rPr>
          <w:rFonts w:ascii="Times New Roman" w:hAnsi="Times New Roman"/>
          <w:sz w:val="24"/>
          <w:szCs w:val="24"/>
        </w:rPr>
        <w:t>А.В.</w:t>
      </w:r>
      <w:r w:rsidR="002378DB">
        <w:rPr>
          <w:rFonts w:ascii="Times New Roman" w:hAnsi="Times New Roman"/>
          <w:sz w:val="24"/>
          <w:szCs w:val="24"/>
        </w:rPr>
        <w:t xml:space="preserve"> </w:t>
      </w:r>
      <w:r w:rsidRPr="00394252">
        <w:rPr>
          <w:rFonts w:ascii="Times New Roman" w:hAnsi="Times New Roman"/>
          <w:sz w:val="24"/>
          <w:szCs w:val="24"/>
        </w:rPr>
        <w:t>Никифоров</w:t>
      </w:r>
    </w:p>
    <w:p w:rsidR="0057757F" w:rsidRPr="00394252" w:rsidRDefault="0057757F" w:rsidP="00A86C0A">
      <w:pPr>
        <w:spacing w:after="0" w:line="240" w:lineRule="auto"/>
        <w:jc w:val="both"/>
        <w:rPr>
          <w:rFonts w:ascii="Times New Roman" w:hAnsi="Times New Roman"/>
          <w:sz w:val="24"/>
          <w:szCs w:val="24"/>
        </w:rPr>
      </w:pPr>
    </w:p>
    <w:sectPr w:rsidR="0057757F" w:rsidRPr="00394252" w:rsidSect="00CC2FDF">
      <w:footerReference w:type="default" r:id="rId11"/>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78E" w:rsidRDefault="00BE178E" w:rsidP="00947A5E">
      <w:pPr>
        <w:spacing w:after="0" w:line="240" w:lineRule="auto"/>
      </w:pPr>
      <w:r>
        <w:separator/>
      </w:r>
    </w:p>
  </w:endnote>
  <w:endnote w:type="continuationSeparator" w:id="0">
    <w:p w:rsidR="00BE178E" w:rsidRDefault="00BE178E" w:rsidP="00947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10188"/>
      <w:docPartObj>
        <w:docPartGallery w:val="Page Numbers (Bottom of Page)"/>
        <w:docPartUnique/>
      </w:docPartObj>
    </w:sdtPr>
    <w:sdtEndPr/>
    <w:sdtContent>
      <w:p w:rsidR="00AA2953" w:rsidRDefault="00FE71C9">
        <w:pPr>
          <w:pStyle w:val="ad"/>
          <w:jc w:val="right"/>
        </w:pPr>
        <w:r>
          <w:fldChar w:fldCharType="begin"/>
        </w:r>
        <w:r w:rsidR="00AA2953">
          <w:instrText xml:space="preserve"> PAGE   \* MERGEFORMAT </w:instrText>
        </w:r>
        <w:r>
          <w:fldChar w:fldCharType="separate"/>
        </w:r>
        <w:r w:rsidR="0063300C">
          <w:rPr>
            <w:noProof/>
          </w:rPr>
          <w:t>3</w:t>
        </w:r>
        <w:r>
          <w:rPr>
            <w:noProof/>
          </w:rPr>
          <w:fldChar w:fldCharType="end"/>
        </w:r>
      </w:p>
    </w:sdtContent>
  </w:sdt>
  <w:p w:rsidR="00AA2953" w:rsidRDefault="00AA295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78E" w:rsidRDefault="00BE178E" w:rsidP="00947A5E">
      <w:pPr>
        <w:spacing w:after="0" w:line="240" w:lineRule="auto"/>
      </w:pPr>
      <w:r>
        <w:separator/>
      </w:r>
    </w:p>
  </w:footnote>
  <w:footnote w:type="continuationSeparator" w:id="0">
    <w:p w:rsidR="00BE178E" w:rsidRDefault="00BE178E" w:rsidP="00947A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21FFE"/>
    <w:multiLevelType w:val="multilevel"/>
    <w:tmpl w:val="FD9CEFCC"/>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260"/>
        </w:tabs>
        <w:ind w:left="126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4">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E60609E"/>
    <w:multiLevelType w:val="hybridMultilevel"/>
    <w:tmpl w:val="BC489F78"/>
    <w:lvl w:ilvl="0" w:tplc="9B2C9480">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8">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20">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2">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8">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4DDC2FA4"/>
    <w:multiLevelType w:val="hybridMultilevel"/>
    <w:tmpl w:val="C0B695C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1">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2786E7F"/>
    <w:multiLevelType w:val="hybridMultilevel"/>
    <w:tmpl w:val="8050E8D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2C02BB0"/>
    <w:multiLevelType w:val="hybridMultilevel"/>
    <w:tmpl w:val="2CFE7904"/>
    <w:lvl w:ilvl="0" w:tplc="F60CEFE8">
      <w:start w:val="2"/>
      <w:numFmt w:val="bullet"/>
      <w:lvlText w:val=""/>
      <w:lvlJc w:val="left"/>
      <w:pPr>
        <w:ind w:left="1080" w:hanging="360"/>
      </w:pPr>
      <w:rPr>
        <w:rFonts w:ascii="Symbol" w:eastAsia="Calibri" w:hAnsi="Symbol" w:cs="Times New Roman" w:hint="default"/>
        <w:sz w:val="22"/>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4"/>
  </w:num>
  <w:num w:numId="2">
    <w:abstractNumId w:val="39"/>
  </w:num>
  <w:num w:numId="3">
    <w:abstractNumId w:val="10"/>
  </w:num>
  <w:num w:numId="4">
    <w:abstractNumId w:val="34"/>
  </w:num>
  <w:num w:numId="5">
    <w:abstractNumId w:val="45"/>
  </w:num>
  <w:num w:numId="6">
    <w:abstractNumId w:val="31"/>
  </w:num>
  <w:num w:numId="7">
    <w:abstractNumId w:val="43"/>
  </w:num>
  <w:num w:numId="8">
    <w:abstractNumId w:val="7"/>
  </w:num>
  <w:num w:numId="9">
    <w:abstractNumId w:val="0"/>
  </w:num>
  <w:num w:numId="10">
    <w:abstractNumId w:val="11"/>
  </w:num>
  <w:num w:numId="11">
    <w:abstractNumId w:val="6"/>
  </w:num>
  <w:num w:numId="12">
    <w:abstractNumId w:val="32"/>
  </w:num>
  <w:num w:numId="13">
    <w:abstractNumId w:val="8"/>
  </w:num>
  <w:num w:numId="14">
    <w:abstractNumId w:val="49"/>
  </w:num>
  <w:num w:numId="15">
    <w:abstractNumId w:val="46"/>
  </w:num>
  <w:num w:numId="16">
    <w:abstractNumId w:val="20"/>
  </w:num>
  <w:num w:numId="17">
    <w:abstractNumId w:val="48"/>
  </w:num>
  <w:num w:numId="18">
    <w:abstractNumId w:val="21"/>
  </w:num>
  <w:num w:numId="19">
    <w:abstractNumId w:val="29"/>
  </w:num>
  <w:num w:numId="20">
    <w:abstractNumId w:val="33"/>
  </w:num>
  <w:num w:numId="21">
    <w:abstractNumId w:val="5"/>
  </w:num>
  <w:num w:numId="22">
    <w:abstractNumId w:val="14"/>
  </w:num>
  <w:num w:numId="23">
    <w:abstractNumId w:val="24"/>
  </w:num>
  <w:num w:numId="24">
    <w:abstractNumId w:val="13"/>
  </w:num>
  <w:num w:numId="25">
    <w:abstractNumId w:val="17"/>
  </w:num>
  <w:num w:numId="26">
    <w:abstractNumId w:val="47"/>
  </w:num>
  <w:num w:numId="27">
    <w:abstractNumId w:val="42"/>
  </w:num>
  <w:num w:numId="28">
    <w:abstractNumId w:val="16"/>
  </w:num>
  <w:num w:numId="29">
    <w:abstractNumId w:val="27"/>
  </w:num>
  <w:num w:numId="30">
    <w:abstractNumId w:val="15"/>
  </w:num>
  <w:num w:numId="31">
    <w:abstractNumId w:val="35"/>
  </w:num>
  <w:num w:numId="32">
    <w:abstractNumId w:val="23"/>
  </w:num>
  <w:num w:numId="33">
    <w:abstractNumId w:val="41"/>
  </w:num>
  <w:num w:numId="34">
    <w:abstractNumId w:val="19"/>
  </w:num>
  <w:num w:numId="35">
    <w:abstractNumId w:val="3"/>
  </w:num>
  <w:num w:numId="36">
    <w:abstractNumId w:val="40"/>
  </w:num>
  <w:num w:numId="37">
    <w:abstractNumId w:val="22"/>
  </w:num>
  <w:num w:numId="38">
    <w:abstractNumId w:val="2"/>
  </w:num>
  <w:num w:numId="39">
    <w:abstractNumId w:val="9"/>
  </w:num>
  <w:num w:numId="40">
    <w:abstractNumId w:val="28"/>
  </w:num>
  <w:num w:numId="41">
    <w:abstractNumId w:val="25"/>
  </w:num>
  <w:num w:numId="42">
    <w:abstractNumId w:val="36"/>
  </w:num>
  <w:num w:numId="43">
    <w:abstractNumId w:val="4"/>
  </w:num>
  <w:num w:numId="44">
    <w:abstractNumId w:val="18"/>
  </w:num>
  <w:num w:numId="45">
    <w:abstractNumId w:val="26"/>
  </w:num>
  <w:num w:numId="46">
    <w:abstractNumId w:val="26"/>
  </w:num>
  <w:num w:numId="47">
    <w:abstractNumId w:val="26"/>
  </w:num>
  <w:num w:numId="48">
    <w:abstractNumId w:val="38"/>
  </w:num>
  <w:num w:numId="49">
    <w:abstractNumId w:val="37"/>
  </w:num>
  <w:num w:numId="50">
    <w:abstractNumId w:val="1"/>
  </w:num>
  <w:num w:numId="51">
    <w:abstractNumId w:val="12"/>
  </w:num>
  <w:num w:numId="52">
    <w:abstractNumId w:val="3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726"/>
    <w:rsid w:val="00001221"/>
    <w:rsid w:val="00004A22"/>
    <w:rsid w:val="00013EC5"/>
    <w:rsid w:val="00020C2B"/>
    <w:rsid w:val="00026995"/>
    <w:rsid w:val="00031EF5"/>
    <w:rsid w:val="00040AE5"/>
    <w:rsid w:val="000415BC"/>
    <w:rsid w:val="00042309"/>
    <w:rsid w:val="0004376D"/>
    <w:rsid w:val="00044E7B"/>
    <w:rsid w:val="00067A48"/>
    <w:rsid w:val="000711C1"/>
    <w:rsid w:val="00072EA9"/>
    <w:rsid w:val="00074935"/>
    <w:rsid w:val="00083BF1"/>
    <w:rsid w:val="0008670A"/>
    <w:rsid w:val="00095470"/>
    <w:rsid w:val="000B2295"/>
    <w:rsid w:val="000B4902"/>
    <w:rsid w:val="000B4AD4"/>
    <w:rsid w:val="000C7340"/>
    <w:rsid w:val="000D10DC"/>
    <w:rsid w:val="000D2BBD"/>
    <w:rsid w:val="000D6D71"/>
    <w:rsid w:val="000F0925"/>
    <w:rsid w:val="000F4F3D"/>
    <w:rsid w:val="000F7FEC"/>
    <w:rsid w:val="00101862"/>
    <w:rsid w:val="0011195F"/>
    <w:rsid w:val="00120FDF"/>
    <w:rsid w:val="001218D4"/>
    <w:rsid w:val="001225A4"/>
    <w:rsid w:val="00124998"/>
    <w:rsid w:val="00130633"/>
    <w:rsid w:val="00141575"/>
    <w:rsid w:val="001442DF"/>
    <w:rsid w:val="00147DE4"/>
    <w:rsid w:val="0015385A"/>
    <w:rsid w:val="001571D2"/>
    <w:rsid w:val="00157DCA"/>
    <w:rsid w:val="00167DCE"/>
    <w:rsid w:val="00177A3A"/>
    <w:rsid w:val="00177B40"/>
    <w:rsid w:val="001849D2"/>
    <w:rsid w:val="001868D1"/>
    <w:rsid w:val="001904DB"/>
    <w:rsid w:val="00193E12"/>
    <w:rsid w:val="001A4413"/>
    <w:rsid w:val="001A5F73"/>
    <w:rsid w:val="001A6B9F"/>
    <w:rsid w:val="001B2082"/>
    <w:rsid w:val="001C75BD"/>
    <w:rsid w:val="001D0DDD"/>
    <w:rsid w:val="001D325D"/>
    <w:rsid w:val="001D5C0D"/>
    <w:rsid w:val="001E6F0D"/>
    <w:rsid w:val="001F2D03"/>
    <w:rsid w:val="00201689"/>
    <w:rsid w:val="00203970"/>
    <w:rsid w:val="0021266E"/>
    <w:rsid w:val="00213264"/>
    <w:rsid w:val="00223E40"/>
    <w:rsid w:val="0023662F"/>
    <w:rsid w:val="002378DB"/>
    <w:rsid w:val="00251EA3"/>
    <w:rsid w:val="00252549"/>
    <w:rsid w:val="0027582E"/>
    <w:rsid w:val="00277476"/>
    <w:rsid w:val="00283D34"/>
    <w:rsid w:val="0029303A"/>
    <w:rsid w:val="00295984"/>
    <w:rsid w:val="002962A8"/>
    <w:rsid w:val="002A4831"/>
    <w:rsid w:val="002A4AEE"/>
    <w:rsid w:val="002B1A78"/>
    <w:rsid w:val="002B2EBC"/>
    <w:rsid w:val="002B68A2"/>
    <w:rsid w:val="002C238F"/>
    <w:rsid w:val="002C41F4"/>
    <w:rsid w:val="002D0C07"/>
    <w:rsid w:val="002D2A0B"/>
    <w:rsid w:val="002D2F83"/>
    <w:rsid w:val="002D7D7D"/>
    <w:rsid w:val="002E16E0"/>
    <w:rsid w:val="002F32A5"/>
    <w:rsid w:val="002F3B5E"/>
    <w:rsid w:val="002F707B"/>
    <w:rsid w:val="0030325E"/>
    <w:rsid w:val="003053AE"/>
    <w:rsid w:val="003108A7"/>
    <w:rsid w:val="0031176E"/>
    <w:rsid w:val="00312E52"/>
    <w:rsid w:val="00315E83"/>
    <w:rsid w:val="00322ABE"/>
    <w:rsid w:val="00323822"/>
    <w:rsid w:val="00331FD8"/>
    <w:rsid w:val="0033433B"/>
    <w:rsid w:val="00334850"/>
    <w:rsid w:val="0034059D"/>
    <w:rsid w:val="00345BE1"/>
    <w:rsid w:val="00356C32"/>
    <w:rsid w:val="00361186"/>
    <w:rsid w:val="00364F66"/>
    <w:rsid w:val="00366477"/>
    <w:rsid w:val="00383C0D"/>
    <w:rsid w:val="003842A3"/>
    <w:rsid w:val="00385070"/>
    <w:rsid w:val="00394252"/>
    <w:rsid w:val="003A2037"/>
    <w:rsid w:val="003A7497"/>
    <w:rsid w:val="003A74CE"/>
    <w:rsid w:val="003C34AC"/>
    <w:rsid w:val="003C58B2"/>
    <w:rsid w:val="003D3008"/>
    <w:rsid w:val="003D78EB"/>
    <w:rsid w:val="003E0BD8"/>
    <w:rsid w:val="003E5E57"/>
    <w:rsid w:val="004115BF"/>
    <w:rsid w:val="00424480"/>
    <w:rsid w:val="004277C2"/>
    <w:rsid w:val="00433D84"/>
    <w:rsid w:val="00441CF8"/>
    <w:rsid w:val="00445198"/>
    <w:rsid w:val="004459AE"/>
    <w:rsid w:val="0044688D"/>
    <w:rsid w:val="00453025"/>
    <w:rsid w:val="00453D75"/>
    <w:rsid w:val="0045745B"/>
    <w:rsid w:val="00460D29"/>
    <w:rsid w:val="00463307"/>
    <w:rsid w:val="0046341F"/>
    <w:rsid w:val="00471113"/>
    <w:rsid w:val="00472662"/>
    <w:rsid w:val="0047267B"/>
    <w:rsid w:val="0047448C"/>
    <w:rsid w:val="00485518"/>
    <w:rsid w:val="00486748"/>
    <w:rsid w:val="00486FF5"/>
    <w:rsid w:val="00490820"/>
    <w:rsid w:val="004A679E"/>
    <w:rsid w:val="004B02A8"/>
    <w:rsid w:val="004B38F8"/>
    <w:rsid w:val="004D0F47"/>
    <w:rsid w:val="004D1F8A"/>
    <w:rsid w:val="004E61FA"/>
    <w:rsid w:val="004E6451"/>
    <w:rsid w:val="004F24B2"/>
    <w:rsid w:val="00500476"/>
    <w:rsid w:val="00500769"/>
    <w:rsid w:val="00503D80"/>
    <w:rsid w:val="00505CBE"/>
    <w:rsid w:val="00506FEB"/>
    <w:rsid w:val="00512101"/>
    <w:rsid w:val="00520833"/>
    <w:rsid w:val="00531CC7"/>
    <w:rsid w:val="00547DEA"/>
    <w:rsid w:val="0055128E"/>
    <w:rsid w:val="005535B7"/>
    <w:rsid w:val="00556BE4"/>
    <w:rsid w:val="00562B72"/>
    <w:rsid w:val="00564288"/>
    <w:rsid w:val="00566ECC"/>
    <w:rsid w:val="00574645"/>
    <w:rsid w:val="005773A7"/>
    <w:rsid w:val="0057757F"/>
    <w:rsid w:val="00581A26"/>
    <w:rsid w:val="00581BC5"/>
    <w:rsid w:val="00583F05"/>
    <w:rsid w:val="005A5962"/>
    <w:rsid w:val="005A7B90"/>
    <w:rsid w:val="005B3197"/>
    <w:rsid w:val="005B3F51"/>
    <w:rsid w:val="005B4442"/>
    <w:rsid w:val="005C45AC"/>
    <w:rsid w:val="005C759A"/>
    <w:rsid w:val="005D3615"/>
    <w:rsid w:val="005E3A3D"/>
    <w:rsid w:val="005F5C7A"/>
    <w:rsid w:val="006066DB"/>
    <w:rsid w:val="00613854"/>
    <w:rsid w:val="0061692A"/>
    <w:rsid w:val="0062231B"/>
    <w:rsid w:val="006227FF"/>
    <w:rsid w:val="00624A18"/>
    <w:rsid w:val="00627A52"/>
    <w:rsid w:val="0063300C"/>
    <w:rsid w:val="00641026"/>
    <w:rsid w:val="00644859"/>
    <w:rsid w:val="0065264B"/>
    <w:rsid w:val="0065309B"/>
    <w:rsid w:val="00657AE1"/>
    <w:rsid w:val="00673880"/>
    <w:rsid w:val="00674396"/>
    <w:rsid w:val="006861C7"/>
    <w:rsid w:val="006B45B9"/>
    <w:rsid w:val="006B5F82"/>
    <w:rsid w:val="006D05F5"/>
    <w:rsid w:val="006D33A5"/>
    <w:rsid w:val="006D50ED"/>
    <w:rsid w:val="006D5E54"/>
    <w:rsid w:val="006F3872"/>
    <w:rsid w:val="006F6190"/>
    <w:rsid w:val="007123B0"/>
    <w:rsid w:val="00724B6F"/>
    <w:rsid w:val="00726DDB"/>
    <w:rsid w:val="00734C85"/>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65D0"/>
    <w:rsid w:val="007C7E59"/>
    <w:rsid w:val="007D5603"/>
    <w:rsid w:val="007D637E"/>
    <w:rsid w:val="007F428F"/>
    <w:rsid w:val="007F4524"/>
    <w:rsid w:val="00804B3B"/>
    <w:rsid w:val="00805A4E"/>
    <w:rsid w:val="00807631"/>
    <w:rsid w:val="00811CBC"/>
    <w:rsid w:val="008148BC"/>
    <w:rsid w:val="00816CAF"/>
    <w:rsid w:val="00830DDB"/>
    <w:rsid w:val="008332CE"/>
    <w:rsid w:val="008374FD"/>
    <w:rsid w:val="00845DBA"/>
    <w:rsid w:val="00852846"/>
    <w:rsid w:val="00853A05"/>
    <w:rsid w:val="0086213C"/>
    <w:rsid w:val="00865FD9"/>
    <w:rsid w:val="00870B44"/>
    <w:rsid w:val="00871B6B"/>
    <w:rsid w:val="00877F6F"/>
    <w:rsid w:val="00880100"/>
    <w:rsid w:val="0089406F"/>
    <w:rsid w:val="00896408"/>
    <w:rsid w:val="008A57FF"/>
    <w:rsid w:val="008A6729"/>
    <w:rsid w:val="008A7ED4"/>
    <w:rsid w:val="008B3558"/>
    <w:rsid w:val="008C5CC2"/>
    <w:rsid w:val="008D2E74"/>
    <w:rsid w:val="008E0216"/>
    <w:rsid w:val="009033EE"/>
    <w:rsid w:val="009065DD"/>
    <w:rsid w:val="00913D6D"/>
    <w:rsid w:val="00914E59"/>
    <w:rsid w:val="00916D8D"/>
    <w:rsid w:val="00931C01"/>
    <w:rsid w:val="00932147"/>
    <w:rsid w:val="00940B28"/>
    <w:rsid w:val="00945E40"/>
    <w:rsid w:val="009474AA"/>
    <w:rsid w:val="00947A5E"/>
    <w:rsid w:val="00947B0E"/>
    <w:rsid w:val="009504A7"/>
    <w:rsid w:val="00950E0D"/>
    <w:rsid w:val="00953FA0"/>
    <w:rsid w:val="00956A80"/>
    <w:rsid w:val="009570AB"/>
    <w:rsid w:val="0097574F"/>
    <w:rsid w:val="00977009"/>
    <w:rsid w:val="0099230C"/>
    <w:rsid w:val="00993597"/>
    <w:rsid w:val="009B1DF4"/>
    <w:rsid w:val="009B5BA6"/>
    <w:rsid w:val="009C0CC9"/>
    <w:rsid w:val="009C211C"/>
    <w:rsid w:val="009C620F"/>
    <w:rsid w:val="009D4105"/>
    <w:rsid w:val="009E7F67"/>
    <w:rsid w:val="00A02224"/>
    <w:rsid w:val="00A126D9"/>
    <w:rsid w:val="00A25094"/>
    <w:rsid w:val="00A35F23"/>
    <w:rsid w:val="00A4068B"/>
    <w:rsid w:val="00A41255"/>
    <w:rsid w:val="00A43E9B"/>
    <w:rsid w:val="00A44ABF"/>
    <w:rsid w:val="00A516BD"/>
    <w:rsid w:val="00A61828"/>
    <w:rsid w:val="00A627ED"/>
    <w:rsid w:val="00A65914"/>
    <w:rsid w:val="00A670E8"/>
    <w:rsid w:val="00A86C0A"/>
    <w:rsid w:val="00AA0352"/>
    <w:rsid w:val="00AA183C"/>
    <w:rsid w:val="00AA2953"/>
    <w:rsid w:val="00AA3264"/>
    <w:rsid w:val="00AC0910"/>
    <w:rsid w:val="00AC53AA"/>
    <w:rsid w:val="00AE6173"/>
    <w:rsid w:val="00AE74DB"/>
    <w:rsid w:val="00AF2A02"/>
    <w:rsid w:val="00AF7094"/>
    <w:rsid w:val="00B00147"/>
    <w:rsid w:val="00B00733"/>
    <w:rsid w:val="00B02608"/>
    <w:rsid w:val="00B07953"/>
    <w:rsid w:val="00B125FF"/>
    <w:rsid w:val="00B12F4B"/>
    <w:rsid w:val="00B13DCE"/>
    <w:rsid w:val="00B168F9"/>
    <w:rsid w:val="00B22517"/>
    <w:rsid w:val="00B23F82"/>
    <w:rsid w:val="00B26AC0"/>
    <w:rsid w:val="00B31292"/>
    <w:rsid w:val="00B34F98"/>
    <w:rsid w:val="00B379D8"/>
    <w:rsid w:val="00B40157"/>
    <w:rsid w:val="00B4017A"/>
    <w:rsid w:val="00B40765"/>
    <w:rsid w:val="00B41F7D"/>
    <w:rsid w:val="00B80DB6"/>
    <w:rsid w:val="00B834D8"/>
    <w:rsid w:val="00B93018"/>
    <w:rsid w:val="00BB5323"/>
    <w:rsid w:val="00BC2B30"/>
    <w:rsid w:val="00BC37DD"/>
    <w:rsid w:val="00BC5A2A"/>
    <w:rsid w:val="00BC6E70"/>
    <w:rsid w:val="00BC6EE3"/>
    <w:rsid w:val="00BC7FA8"/>
    <w:rsid w:val="00BD1F48"/>
    <w:rsid w:val="00BE178E"/>
    <w:rsid w:val="00BE2262"/>
    <w:rsid w:val="00BE3CB7"/>
    <w:rsid w:val="00BE6F1E"/>
    <w:rsid w:val="00BF61B8"/>
    <w:rsid w:val="00BF7256"/>
    <w:rsid w:val="00C03951"/>
    <w:rsid w:val="00C15DF1"/>
    <w:rsid w:val="00C43C22"/>
    <w:rsid w:val="00C45AAB"/>
    <w:rsid w:val="00C5260A"/>
    <w:rsid w:val="00C6051F"/>
    <w:rsid w:val="00C61801"/>
    <w:rsid w:val="00C85058"/>
    <w:rsid w:val="00C87C3D"/>
    <w:rsid w:val="00CA040C"/>
    <w:rsid w:val="00CA6C9C"/>
    <w:rsid w:val="00CB558A"/>
    <w:rsid w:val="00CB6247"/>
    <w:rsid w:val="00CC2FDF"/>
    <w:rsid w:val="00CC3DCE"/>
    <w:rsid w:val="00CC4208"/>
    <w:rsid w:val="00CD7AD6"/>
    <w:rsid w:val="00CE0A40"/>
    <w:rsid w:val="00CE6491"/>
    <w:rsid w:val="00D03159"/>
    <w:rsid w:val="00D051B6"/>
    <w:rsid w:val="00D11072"/>
    <w:rsid w:val="00D112BD"/>
    <w:rsid w:val="00D13390"/>
    <w:rsid w:val="00D249E4"/>
    <w:rsid w:val="00D24C97"/>
    <w:rsid w:val="00D52CBE"/>
    <w:rsid w:val="00D577EA"/>
    <w:rsid w:val="00D6186C"/>
    <w:rsid w:val="00D621E6"/>
    <w:rsid w:val="00D62C18"/>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4357"/>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86742"/>
    <w:rsid w:val="00E951D1"/>
    <w:rsid w:val="00EA0B3A"/>
    <w:rsid w:val="00EA33F3"/>
    <w:rsid w:val="00EA3CE8"/>
    <w:rsid w:val="00EA742C"/>
    <w:rsid w:val="00EB3737"/>
    <w:rsid w:val="00ED1FEE"/>
    <w:rsid w:val="00ED6733"/>
    <w:rsid w:val="00EE01F9"/>
    <w:rsid w:val="00EE5087"/>
    <w:rsid w:val="00EE55E4"/>
    <w:rsid w:val="00EE7F2A"/>
    <w:rsid w:val="00EF0D15"/>
    <w:rsid w:val="00EF1745"/>
    <w:rsid w:val="00EF26C0"/>
    <w:rsid w:val="00EF71AC"/>
    <w:rsid w:val="00EF7250"/>
    <w:rsid w:val="00F03A54"/>
    <w:rsid w:val="00F07AAE"/>
    <w:rsid w:val="00F22458"/>
    <w:rsid w:val="00F22E11"/>
    <w:rsid w:val="00F2509F"/>
    <w:rsid w:val="00F270DA"/>
    <w:rsid w:val="00F340BE"/>
    <w:rsid w:val="00F42CFD"/>
    <w:rsid w:val="00F450DD"/>
    <w:rsid w:val="00F46FF0"/>
    <w:rsid w:val="00F5077C"/>
    <w:rsid w:val="00F52373"/>
    <w:rsid w:val="00F624E7"/>
    <w:rsid w:val="00F633D9"/>
    <w:rsid w:val="00F64B41"/>
    <w:rsid w:val="00F6623A"/>
    <w:rsid w:val="00F768B7"/>
    <w:rsid w:val="00F82517"/>
    <w:rsid w:val="00F83F13"/>
    <w:rsid w:val="00F910E3"/>
    <w:rsid w:val="00F97DD0"/>
    <w:rsid w:val="00FA1239"/>
    <w:rsid w:val="00FA73B0"/>
    <w:rsid w:val="00FB1C5B"/>
    <w:rsid w:val="00FC2449"/>
    <w:rsid w:val="00FC571F"/>
    <w:rsid w:val="00FC7F51"/>
    <w:rsid w:val="00FD4885"/>
    <w:rsid w:val="00FE1726"/>
    <w:rsid w:val="00FE6A2A"/>
    <w:rsid w:val="00FE71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9">
    <w:name w:val="No Spacing"/>
    <w:uiPriority w:val="1"/>
    <w:qFormat/>
    <w:rsid w:val="00345BE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styleId="aa">
    <w:name w:val="Emphasis"/>
    <w:basedOn w:val="a1"/>
    <w:uiPriority w:val="20"/>
    <w:qFormat/>
    <w:rsid w:val="00E335C8"/>
    <w:rPr>
      <w:i/>
      <w:iCs/>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semiHidden/>
    <w:unhideWhenUsed/>
    <w:rsid w:val="002D2F83"/>
    <w:pPr>
      <w:spacing w:after="0" w:line="240" w:lineRule="auto"/>
    </w:pPr>
    <w:rPr>
      <w:sz w:val="20"/>
      <w:szCs w:val="20"/>
    </w:rPr>
  </w:style>
  <w:style w:type="character" w:customStyle="1" w:styleId="af0">
    <w:name w:val="Текст сноски Знак"/>
    <w:basedOn w:val="a1"/>
    <w:link w:val="af"/>
    <w:uiPriority w:val="99"/>
    <w:semiHidden/>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annotation reference"/>
    <w:basedOn w:val="a1"/>
    <w:uiPriority w:val="99"/>
    <w:semiHidden/>
    <w:unhideWhenUsed/>
    <w:rsid w:val="008C5CC2"/>
    <w:rPr>
      <w:sz w:val="16"/>
      <w:szCs w:val="16"/>
    </w:rPr>
  </w:style>
  <w:style w:type="paragraph" w:styleId="af5">
    <w:name w:val="annotation text"/>
    <w:basedOn w:val="a0"/>
    <w:link w:val="af6"/>
    <w:uiPriority w:val="99"/>
    <w:semiHidden/>
    <w:unhideWhenUsed/>
    <w:rsid w:val="008C5CC2"/>
    <w:pPr>
      <w:spacing w:line="240" w:lineRule="auto"/>
    </w:pPr>
    <w:rPr>
      <w:sz w:val="20"/>
      <w:szCs w:val="20"/>
    </w:rPr>
  </w:style>
  <w:style w:type="character" w:customStyle="1" w:styleId="af6">
    <w:name w:val="Текст примечания Знак"/>
    <w:basedOn w:val="a1"/>
    <w:link w:val="af5"/>
    <w:uiPriority w:val="99"/>
    <w:semiHidden/>
    <w:rsid w:val="008C5CC2"/>
    <w:rPr>
      <w:lang w:eastAsia="en-US"/>
    </w:rPr>
  </w:style>
  <w:style w:type="paragraph" w:styleId="af7">
    <w:name w:val="annotation subject"/>
    <w:basedOn w:val="af5"/>
    <w:next w:val="af5"/>
    <w:link w:val="af8"/>
    <w:uiPriority w:val="99"/>
    <w:semiHidden/>
    <w:unhideWhenUsed/>
    <w:rsid w:val="008C5CC2"/>
    <w:rPr>
      <w:b/>
      <w:bCs/>
    </w:rPr>
  </w:style>
  <w:style w:type="character" w:customStyle="1" w:styleId="af8">
    <w:name w:val="Тема примечания Знак"/>
    <w:basedOn w:val="af6"/>
    <w:link w:val="af7"/>
    <w:uiPriority w:val="99"/>
    <w:semiHidden/>
    <w:rsid w:val="008C5CC2"/>
    <w:rPr>
      <w:b/>
      <w:bCs/>
      <w:lang w:eastAsia="en-US"/>
    </w:rPr>
  </w:style>
  <w:style w:type="paragraph" w:customStyle="1" w:styleId="Basic">
    <w:name w:val="Basic"/>
    <w:basedOn w:val="a0"/>
    <w:rsid w:val="003D3008"/>
    <w:pPr>
      <w:spacing w:after="0" w:line="240" w:lineRule="auto"/>
      <w:ind w:firstLine="709"/>
    </w:pPr>
    <w:rPr>
      <w:rFonts w:ascii="Times New Roman" w:eastAsia="Times New Roman" w:hAnsi="Times New Roman"/>
      <w:sz w:val="24"/>
      <w:szCs w:val="24"/>
      <w:lang w:eastAsia="ru-RU"/>
    </w:rPr>
  </w:style>
  <w:style w:type="paragraph" w:styleId="af9">
    <w:name w:val="No Spacing"/>
    <w:uiPriority w:val="1"/>
    <w:qFormat/>
    <w:rsid w:val="00345BE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83255">
      <w:bodyDiv w:val="1"/>
      <w:marLeft w:val="0"/>
      <w:marRight w:val="0"/>
      <w:marTop w:val="0"/>
      <w:marBottom w:val="0"/>
      <w:divBdr>
        <w:top w:val="none" w:sz="0" w:space="0" w:color="auto"/>
        <w:left w:val="none" w:sz="0" w:space="0" w:color="auto"/>
        <w:bottom w:val="none" w:sz="0" w:space="0" w:color="auto"/>
        <w:right w:val="none" w:sz="0" w:space="0" w:color="auto"/>
      </w:divBdr>
    </w:div>
    <w:div w:id="181942352">
      <w:bodyDiv w:val="1"/>
      <w:marLeft w:val="0"/>
      <w:marRight w:val="0"/>
      <w:marTop w:val="0"/>
      <w:marBottom w:val="0"/>
      <w:divBdr>
        <w:top w:val="none" w:sz="0" w:space="0" w:color="auto"/>
        <w:left w:val="none" w:sz="0" w:space="0" w:color="auto"/>
        <w:bottom w:val="none" w:sz="0" w:space="0" w:color="auto"/>
        <w:right w:val="none" w:sz="0" w:space="0" w:color="auto"/>
      </w:divBdr>
    </w:div>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360932458">
      <w:bodyDiv w:val="1"/>
      <w:marLeft w:val="0"/>
      <w:marRight w:val="0"/>
      <w:marTop w:val="0"/>
      <w:marBottom w:val="0"/>
      <w:divBdr>
        <w:top w:val="none" w:sz="0" w:space="0" w:color="auto"/>
        <w:left w:val="none" w:sz="0" w:space="0" w:color="auto"/>
        <w:bottom w:val="none" w:sz="0" w:space="0" w:color="auto"/>
        <w:right w:val="none" w:sz="0" w:space="0" w:color="auto"/>
      </w:divBdr>
    </w:div>
    <w:div w:id="500199191">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3439">
      <w:bodyDiv w:val="1"/>
      <w:marLeft w:val="0"/>
      <w:marRight w:val="0"/>
      <w:marTop w:val="0"/>
      <w:marBottom w:val="0"/>
      <w:divBdr>
        <w:top w:val="none" w:sz="0" w:space="0" w:color="auto"/>
        <w:left w:val="none" w:sz="0" w:space="0" w:color="auto"/>
        <w:bottom w:val="none" w:sz="0" w:space="0" w:color="auto"/>
        <w:right w:val="none" w:sz="0" w:space="0" w:color="auto"/>
      </w:divBdr>
    </w:div>
    <w:div w:id="699817323">
      <w:bodyDiv w:val="1"/>
      <w:marLeft w:val="0"/>
      <w:marRight w:val="0"/>
      <w:marTop w:val="0"/>
      <w:marBottom w:val="0"/>
      <w:divBdr>
        <w:top w:val="none" w:sz="0" w:space="0" w:color="auto"/>
        <w:left w:val="none" w:sz="0" w:space="0" w:color="auto"/>
        <w:bottom w:val="none" w:sz="0" w:space="0" w:color="auto"/>
        <w:right w:val="none" w:sz="0" w:space="0" w:color="auto"/>
      </w:divBdr>
    </w:div>
    <w:div w:id="714693339">
      <w:bodyDiv w:val="1"/>
      <w:marLeft w:val="0"/>
      <w:marRight w:val="0"/>
      <w:marTop w:val="0"/>
      <w:marBottom w:val="0"/>
      <w:divBdr>
        <w:top w:val="none" w:sz="0" w:space="0" w:color="auto"/>
        <w:left w:val="none" w:sz="0" w:space="0" w:color="auto"/>
        <w:bottom w:val="none" w:sz="0" w:space="0" w:color="auto"/>
        <w:right w:val="none" w:sz="0" w:space="0" w:color="auto"/>
      </w:divBdr>
    </w:div>
    <w:div w:id="786898515">
      <w:bodyDiv w:val="1"/>
      <w:marLeft w:val="0"/>
      <w:marRight w:val="0"/>
      <w:marTop w:val="0"/>
      <w:marBottom w:val="0"/>
      <w:divBdr>
        <w:top w:val="none" w:sz="0" w:space="0" w:color="auto"/>
        <w:left w:val="none" w:sz="0" w:space="0" w:color="auto"/>
        <w:bottom w:val="none" w:sz="0" w:space="0" w:color="auto"/>
        <w:right w:val="none" w:sz="0" w:space="0" w:color="auto"/>
      </w:divBdr>
    </w:div>
    <w:div w:id="828442125">
      <w:bodyDiv w:val="1"/>
      <w:marLeft w:val="0"/>
      <w:marRight w:val="0"/>
      <w:marTop w:val="0"/>
      <w:marBottom w:val="0"/>
      <w:divBdr>
        <w:top w:val="none" w:sz="0" w:space="0" w:color="auto"/>
        <w:left w:val="none" w:sz="0" w:space="0" w:color="auto"/>
        <w:bottom w:val="none" w:sz="0" w:space="0" w:color="auto"/>
        <w:right w:val="none" w:sz="0" w:space="0" w:color="auto"/>
      </w:divBdr>
    </w:div>
    <w:div w:id="910389416">
      <w:bodyDiv w:val="1"/>
      <w:marLeft w:val="0"/>
      <w:marRight w:val="0"/>
      <w:marTop w:val="0"/>
      <w:marBottom w:val="0"/>
      <w:divBdr>
        <w:top w:val="none" w:sz="0" w:space="0" w:color="auto"/>
        <w:left w:val="none" w:sz="0" w:space="0" w:color="auto"/>
        <w:bottom w:val="none" w:sz="0" w:space="0" w:color="auto"/>
        <w:right w:val="none" w:sz="0" w:space="0" w:color="auto"/>
      </w:divBdr>
    </w:div>
    <w:div w:id="982124879">
      <w:bodyDiv w:val="1"/>
      <w:marLeft w:val="0"/>
      <w:marRight w:val="0"/>
      <w:marTop w:val="0"/>
      <w:marBottom w:val="0"/>
      <w:divBdr>
        <w:top w:val="none" w:sz="0" w:space="0" w:color="auto"/>
        <w:left w:val="none" w:sz="0" w:space="0" w:color="auto"/>
        <w:bottom w:val="none" w:sz="0" w:space="0" w:color="auto"/>
        <w:right w:val="none" w:sz="0" w:space="0" w:color="auto"/>
      </w:divBdr>
    </w:div>
    <w:div w:id="1024206807">
      <w:bodyDiv w:val="1"/>
      <w:marLeft w:val="0"/>
      <w:marRight w:val="0"/>
      <w:marTop w:val="0"/>
      <w:marBottom w:val="0"/>
      <w:divBdr>
        <w:top w:val="none" w:sz="0" w:space="0" w:color="auto"/>
        <w:left w:val="none" w:sz="0" w:space="0" w:color="auto"/>
        <w:bottom w:val="none" w:sz="0" w:space="0" w:color="auto"/>
        <w:right w:val="none" w:sz="0" w:space="0" w:color="auto"/>
      </w:divBdr>
    </w:div>
    <w:div w:id="1093162704">
      <w:bodyDiv w:val="1"/>
      <w:marLeft w:val="0"/>
      <w:marRight w:val="0"/>
      <w:marTop w:val="0"/>
      <w:marBottom w:val="0"/>
      <w:divBdr>
        <w:top w:val="none" w:sz="0" w:space="0" w:color="auto"/>
        <w:left w:val="none" w:sz="0" w:space="0" w:color="auto"/>
        <w:bottom w:val="none" w:sz="0" w:space="0" w:color="auto"/>
        <w:right w:val="none" w:sz="0" w:space="0" w:color="auto"/>
      </w:divBdr>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 w:id="1399205943">
      <w:bodyDiv w:val="1"/>
      <w:marLeft w:val="0"/>
      <w:marRight w:val="0"/>
      <w:marTop w:val="0"/>
      <w:marBottom w:val="0"/>
      <w:divBdr>
        <w:top w:val="none" w:sz="0" w:space="0" w:color="auto"/>
        <w:left w:val="none" w:sz="0" w:space="0" w:color="auto"/>
        <w:bottom w:val="none" w:sz="0" w:space="0" w:color="auto"/>
        <w:right w:val="none" w:sz="0" w:space="0" w:color="auto"/>
      </w:divBdr>
    </w:div>
    <w:div w:id="1528254570">
      <w:bodyDiv w:val="1"/>
      <w:marLeft w:val="0"/>
      <w:marRight w:val="0"/>
      <w:marTop w:val="0"/>
      <w:marBottom w:val="0"/>
      <w:divBdr>
        <w:top w:val="none" w:sz="0" w:space="0" w:color="auto"/>
        <w:left w:val="none" w:sz="0" w:space="0" w:color="auto"/>
        <w:bottom w:val="none" w:sz="0" w:space="0" w:color="auto"/>
        <w:right w:val="none" w:sz="0" w:space="0" w:color="auto"/>
      </w:divBdr>
    </w:div>
    <w:div w:id="159613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patrina@sistema.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3749E-56E0-42F3-9406-9F0FE98FF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1033</Words>
  <Characters>5889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6909</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Your User Name</cp:lastModifiedBy>
  <cp:revision>7</cp:revision>
  <cp:lastPrinted>2012-10-03T13:12:00Z</cp:lastPrinted>
  <dcterms:created xsi:type="dcterms:W3CDTF">2013-07-30T14:42:00Z</dcterms:created>
  <dcterms:modified xsi:type="dcterms:W3CDTF">2013-11-21T14:08:00Z</dcterms:modified>
</cp:coreProperties>
</file>