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9B5B06"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95A4F">
        <w:rPr>
          <w:rFonts w:ascii="Times New Roman" w:hAnsi="Times New Roman"/>
          <w:sz w:val="28"/>
          <w:szCs w:val="28"/>
          <w:lang w:val="en-US"/>
        </w:rPr>
        <w:t>01/2014</w:t>
      </w:r>
    </w:p>
    <w:p w:rsidR="00C6051F" w:rsidRDefault="00B604F1" w:rsidP="00940B28">
      <w:pPr>
        <w:spacing w:after="0" w:line="240" w:lineRule="auto"/>
        <w:rPr>
          <w:rFonts w:ascii="Times New Roman" w:hAnsi="Times New Roman"/>
          <w:sz w:val="28"/>
          <w:szCs w:val="28"/>
          <w:lang w:val="en-US"/>
        </w:rPr>
      </w:pPr>
      <w:r w:rsidRPr="00B604F1">
        <w:rPr>
          <w:rFonts w:ascii="Times New Roman" w:hAnsi="Times New Roman"/>
          <w:sz w:val="28"/>
          <w:szCs w:val="28"/>
        </w:rPr>
        <w:t>0</w:t>
      </w:r>
      <w:r w:rsidR="00695A4F">
        <w:rPr>
          <w:rFonts w:ascii="Times New Roman" w:hAnsi="Times New Roman"/>
          <w:sz w:val="28"/>
          <w:szCs w:val="28"/>
          <w:lang w:val="en-US"/>
        </w:rPr>
        <w:t>6</w:t>
      </w:r>
      <w:r w:rsidR="00FC7F51" w:rsidRPr="008A7ED4">
        <w:rPr>
          <w:rFonts w:ascii="Times New Roman" w:hAnsi="Times New Roman"/>
          <w:sz w:val="28"/>
          <w:szCs w:val="28"/>
        </w:rPr>
        <w:t xml:space="preserve"> </w:t>
      </w:r>
      <w:r>
        <w:rPr>
          <w:rFonts w:ascii="Times New Roman" w:hAnsi="Times New Roman"/>
          <w:sz w:val="28"/>
          <w:szCs w:val="28"/>
        </w:rPr>
        <w:t>февраля</w:t>
      </w:r>
      <w:r w:rsidR="00641026">
        <w:rPr>
          <w:rFonts w:ascii="Times New Roman" w:hAnsi="Times New Roman"/>
          <w:sz w:val="28"/>
          <w:szCs w:val="28"/>
        </w:rPr>
        <w:t xml:space="preserve"> </w:t>
      </w:r>
      <w:r w:rsidR="00940B28">
        <w:rPr>
          <w:rFonts w:ascii="Times New Roman" w:hAnsi="Times New Roman"/>
          <w:sz w:val="28"/>
          <w:szCs w:val="28"/>
        </w:rPr>
        <w:t>201</w:t>
      </w:r>
      <w:r>
        <w:rPr>
          <w:rFonts w:ascii="Times New Roman" w:hAnsi="Times New Roman"/>
          <w:sz w:val="28"/>
          <w:szCs w:val="28"/>
        </w:rPr>
        <w:t>4</w:t>
      </w:r>
      <w:r w:rsidR="00940B28">
        <w:rPr>
          <w:rFonts w:ascii="Times New Roman" w:hAnsi="Times New Roman"/>
          <w:sz w:val="28"/>
          <w:szCs w:val="28"/>
        </w:rPr>
        <w:t>г.</w:t>
      </w:r>
    </w:p>
    <w:p w:rsidR="00695A4F" w:rsidRPr="00695A4F" w:rsidRDefault="00695A4F" w:rsidP="00940B28">
      <w:pPr>
        <w:spacing w:after="0" w:line="240" w:lineRule="auto"/>
        <w:rPr>
          <w:rFonts w:ascii="Times New Roman" w:hAnsi="Times New Roman"/>
          <w:sz w:val="28"/>
          <w:szCs w:val="28"/>
          <w:lang w:val="en-US"/>
        </w:rPr>
      </w:pP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lang w:val="en-US"/>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695A4F" w:rsidRPr="00695A4F" w:rsidRDefault="00695A4F" w:rsidP="00C6051F">
      <w:pPr>
        <w:spacing w:after="0" w:line="240" w:lineRule="auto"/>
        <w:jc w:val="center"/>
        <w:rPr>
          <w:rFonts w:ascii="Times New Roman" w:hAnsi="Times New Roman"/>
          <w:b/>
          <w:sz w:val="28"/>
          <w:szCs w:val="28"/>
          <w:lang w:val="en-US"/>
        </w:rPr>
      </w:pPr>
    </w:p>
    <w:p w:rsidR="00B604F1" w:rsidRPr="00695A4F" w:rsidRDefault="00B41F7D" w:rsidP="00B604F1">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B604F1" w:rsidRPr="00695A4F">
        <w:rPr>
          <w:rFonts w:ascii="Times New Roman" w:hAnsi="Times New Roman"/>
          <w:sz w:val="24"/>
          <w:szCs w:val="24"/>
        </w:rPr>
        <w:t xml:space="preserve">оказание информационных услуг с использованием экземпляров Систем </w:t>
      </w:r>
      <w:proofErr w:type="spellStart"/>
      <w:r w:rsidR="00B604F1" w:rsidRPr="00695A4F">
        <w:rPr>
          <w:rFonts w:ascii="Times New Roman" w:hAnsi="Times New Roman"/>
          <w:sz w:val="24"/>
          <w:szCs w:val="24"/>
        </w:rPr>
        <w:t>КонсультантПлюс</w:t>
      </w:r>
      <w:proofErr w:type="spellEnd"/>
      <w:r w:rsidR="00B604F1" w:rsidRPr="00695A4F">
        <w:rPr>
          <w:rFonts w:ascii="Times New Roman" w:hAnsi="Times New Roman"/>
          <w:sz w:val="24"/>
          <w:szCs w:val="24"/>
        </w:rPr>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00B604F1" w:rsidRPr="00695A4F">
        <w:rPr>
          <w:rFonts w:ascii="Times New Roman" w:hAnsi="Times New Roman"/>
          <w:sz w:val="24"/>
          <w:szCs w:val="24"/>
        </w:rPr>
        <w:t>КонсультантПлюс</w:t>
      </w:r>
      <w:proofErr w:type="spellEnd"/>
    </w:p>
    <w:p w:rsidR="00695A4F" w:rsidRPr="00695A4F" w:rsidRDefault="00695A4F" w:rsidP="00695A4F">
      <w:pPr>
        <w:pStyle w:val="a5"/>
        <w:spacing w:after="0" w:line="240" w:lineRule="auto"/>
        <w:jc w:val="both"/>
        <w:rPr>
          <w:rFonts w:ascii="Times New Roman" w:hAnsi="Times New Roman"/>
          <w:sz w:val="24"/>
          <w:szCs w:val="24"/>
        </w:rPr>
      </w:pPr>
    </w:p>
    <w:tbl>
      <w:tblPr>
        <w:tblW w:w="10916" w:type="dxa"/>
        <w:tblInd w:w="-885" w:type="dxa"/>
        <w:tblLayout w:type="fixed"/>
        <w:tblLook w:val="04A0" w:firstRow="1" w:lastRow="0" w:firstColumn="1" w:lastColumn="0" w:noHBand="0" w:noVBand="1"/>
      </w:tblPr>
      <w:tblGrid>
        <w:gridCol w:w="521"/>
        <w:gridCol w:w="1181"/>
        <w:gridCol w:w="1843"/>
        <w:gridCol w:w="3118"/>
        <w:gridCol w:w="851"/>
        <w:gridCol w:w="566"/>
        <w:gridCol w:w="1418"/>
        <w:gridCol w:w="1418"/>
      </w:tblGrid>
      <w:tr w:rsidR="001904DB" w:rsidRPr="001904DB" w:rsidTr="00695A4F">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18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B604F1"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Тип</w:t>
            </w:r>
            <w:r w:rsidR="001904DB" w:rsidRPr="001904DB">
              <w:rPr>
                <w:rFonts w:ascii="Times New Roman" w:eastAsia="Times New Roman" w:hAnsi="Times New Roman"/>
                <w:b/>
                <w:bCs/>
                <w:color w:val="000000"/>
                <w:sz w:val="20"/>
                <w:szCs w:val="20"/>
                <w:lang w:eastAsia="ru-RU"/>
              </w:rPr>
              <w:t xml:space="preserve"> товара</w:t>
            </w:r>
          </w:p>
        </w:tc>
        <w:tc>
          <w:tcPr>
            <w:tcW w:w="18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695A4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1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56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047720" w:rsidRPr="007A076E" w:rsidTr="00CF04E3">
        <w:trPr>
          <w:trHeight w:val="635"/>
        </w:trPr>
        <w:tc>
          <w:tcPr>
            <w:tcW w:w="521" w:type="dxa"/>
            <w:tcBorders>
              <w:top w:val="single" w:sz="4" w:space="0" w:color="auto"/>
              <w:left w:val="single" w:sz="4" w:space="0" w:color="auto"/>
              <w:bottom w:val="single" w:sz="4" w:space="0" w:color="auto"/>
              <w:right w:val="single" w:sz="4" w:space="0" w:color="auto"/>
            </w:tcBorders>
            <w:shd w:val="clear" w:color="auto" w:fill="auto"/>
            <w:hideMark/>
          </w:tcPr>
          <w:p w:rsidR="00047720" w:rsidRPr="00695A4F" w:rsidRDefault="00047720" w:rsidP="004A2BBA">
            <w:pPr>
              <w:rPr>
                <w:rFonts w:ascii="Times New Roman" w:hAnsi="Times New Roman"/>
                <w:sz w:val="20"/>
                <w:szCs w:val="20"/>
              </w:rPr>
            </w:pPr>
            <w:r w:rsidRPr="00695A4F">
              <w:rPr>
                <w:rFonts w:ascii="Times New Roman" w:hAnsi="Times New Roman"/>
                <w:sz w:val="20"/>
                <w:szCs w:val="20"/>
              </w:rPr>
              <w:t>1</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СПС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xml:space="preserve">: Версия </w:t>
            </w:r>
            <w:proofErr w:type="spellStart"/>
            <w:proofErr w:type="gramStart"/>
            <w:r w:rsidRPr="00695A4F">
              <w:rPr>
                <w:rFonts w:ascii="Times New Roman" w:hAnsi="Times New Roman"/>
                <w:sz w:val="20"/>
                <w:szCs w:val="20"/>
              </w:rPr>
              <w:t>Проф</w:t>
            </w:r>
            <w:proofErr w:type="spellEnd"/>
            <w:proofErr w:type="gramEnd"/>
            <w:r w:rsidRPr="00695A4F">
              <w:rPr>
                <w:rFonts w:ascii="Times New Roman" w:hAnsi="Times New Roman"/>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695A4F" w:rsidP="00CF04E3">
            <w:pPr>
              <w:jc w:val="center"/>
              <w:rPr>
                <w:rFonts w:ascii="Times New Roman" w:hAnsi="Times New Roman"/>
                <w:sz w:val="20"/>
                <w:szCs w:val="20"/>
              </w:rPr>
            </w:pPr>
            <w:r w:rsidRPr="00695A4F">
              <w:rPr>
                <w:rFonts w:ascii="Times New Roman" w:hAnsi="Times New Roman"/>
                <w:sz w:val="20"/>
                <w:szCs w:val="20"/>
              </w:rPr>
              <w:t>161</w:t>
            </w:r>
            <w:r>
              <w:rPr>
                <w:rFonts w:ascii="Times New Roman" w:hAnsi="Times New Roman"/>
                <w:sz w:val="20"/>
                <w:szCs w:val="20"/>
                <w:lang w:val="en-US"/>
              </w:rPr>
              <w:t xml:space="preserve"> </w:t>
            </w:r>
            <w:r w:rsidRPr="00695A4F">
              <w:rPr>
                <w:rFonts w:ascii="Times New Roman" w:hAnsi="Times New Roman"/>
                <w:sz w:val="20"/>
                <w:szCs w:val="20"/>
              </w:rPr>
              <w:t>094,23</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695A4F" w:rsidP="00CF04E3">
            <w:pPr>
              <w:jc w:val="center"/>
              <w:rPr>
                <w:rFonts w:ascii="Times New Roman" w:hAnsi="Times New Roman"/>
                <w:sz w:val="20"/>
                <w:szCs w:val="20"/>
              </w:rPr>
            </w:pPr>
            <w:r w:rsidRPr="00695A4F">
              <w:rPr>
                <w:rFonts w:ascii="Times New Roman" w:hAnsi="Times New Roman"/>
                <w:sz w:val="20"/>
                <w:szCs w:val="20"/>
              </w:rPr>
              <w:t>161</w:t>
            </w:r>
            <w:r>
              <w:rPr>
                <w:rFonts w:ascii="Times New Roman" w:hAnsi="Times New Roman"/>
                <w:sz w:val="20"/>
                <w:szCs w:val="20"/>
                <w:lang w:val="en-US"/>
              </w:rPr>
              <w:t xml:space="preserve"> </w:t>
            </w:r>
            <w:r w:rsidRPr="00695A4F">
              <w:rPr>
                <w:rFonts w:ascii="Times New Roman" w:hAnsi="Times New Roman"/>
                <w:sz w:val="20"/>
                <w:szCs w:val="20"/>
              </w:rPr>
              <w:t>094,23р.</w:t>
            </w:r>
          </w:p>
        </w:tc>
      </w:tr>
      <w:tr w:rsidR="00047720" w:rsidRPr="007A076E" w:rsidTr="00CF04E3">
        <w:trPr>
          <w:trHeight w:val="43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2</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флэш</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СПС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xml:space="preserve">: Версия </w:t>
            </w:r>
            <w:proofErr w:type="spellStart"/>
            <w:proofErr w:type="gramStart"/>
            <w:r w:rsidRPr="00695A4F">
              <w:rPr>
                <w:rFonts w:ascii="Times New Roman" w:hAnsi="Times New Roman"/>
                <w:sz w:val="20"/>
                <w:szCs w:val="20"/>
              </w:rPr>
              <w:t>Проф</w:t>
            </w:r>
            <w:proofErr w:type="spellEnd"/>
            <w:proofErr w:type="gramEnd"/>
            <w:r w:rsidRPr="00695A4F">
              <w:rPr>
                <w:rFonts w:ascii="Times New Roman" w:hAnsi="Times New Roman"/>
                <w:sz w:val="20"/>
                <w:szCs w:val="20"/>
              </w:rPr>
              <w:t xml:space="preserve"> (флэш)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sidRPr="00CF04E3">
              <w:rPr>
                <w:rFonts w:ascii="Times New Roman" w:hAnsi="Times New Roman"/>
                <w:sz w:val="20"/>
                <w:szCs w:val="20"/>
              </w:rPr>
              <w:t>54</w:t>
            </w:r>
            <w:r>
              <w:rPr>
                <w:rFonts w:ascii="Times New Roman" w:hAnsi="Times New Roman"/>
                <w:sz w:val="20"/>
                <w:szCs w:val="20"/>
                <w:lang w:val="en-US"/>
              </w:rPr>
              <w:t> </w:t>
            </w:r>
            <w:r>
              <w:rPr>
                <w:rFonts w:ascii="Times New Roman" w:hAnsi="Times New Roman"/>
                <w:sz w:val="20"/>
                <w:szCs w:val="20"/>
              </w:rPr>
              <w:t>769,11</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109 538,22</w:t>
            </w:r>
            <w:r w:rsidR="00047720" w:rsidRPr="00695A4F">
              <w:rPr>
                <w:rFonts w:ascii="Times New Roman" w:hAnsi="Times New Roman"/>
                <w:sz w:val="20"/>
                <w:szCs w:val="20"/>
              </w:rPr>
              <w:t>р.</w:t>
            </w:r>
          </w:p>
        </w:tc>
      </w:tr>
      <w:tr w:rsidR="00047720" w:rsidRPr="007A076E" w:rsidTr="00CF04E3">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3</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СПС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Эксперт–приложение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110 143,44</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110 143,44</w:t>
            </w:r>
            <w:r w:rsidRPr="00695A4F">
              <w:rPr>
                <w:rFonts w:ascii="Times New Roman" w:hAnsi="Times New Roman"/>
                <w:sz w:val="20"/>
                <w:szCs w:val="20"/>
              </w:rPr>
              <w:t>р</w:t>
            </w:r>
            <w:proofErr w:type="gramStart"/>
            <w:r w:rsidRPr="00695A4F">
              <w:rPr>
                <w:rFonts w:ascii="Times New Roman" w:hAnsi="Times New Roman"/>
                <w:sz w:val="20"/>
                <w:szCs w:val="20"/>
              </w:rPr>
              <w:t>.</w:t>
            </w:r>
            <w:r w:rsidR="00047720" w:rsidRPr="00695A4F">
              <w:rPr>
                <w:rFonts w:ascii="Times New Roman" w:hAnsi="Times New Roman"/>
                <w:sz w:val="20"/>
                <w:szCs w:val="20"/>
              </w:rPr>
              <w:t>.</w:t>
            </w:r>
            <w:proofErr w:type="gramEnd"/>
          </w:p>
        </w:tc>
      </w:tr>
      <w:tr w:rsidR="00047720" w:rsidRPr="007A076E" w:rsidTr="00CF04E3">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4</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СПС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xml:space="preserve">: Москва </w:t>
            </w:r>
            <w:proofErr w:type="spellStart"/>
            <w:proofErr w:type="gramStart"/>
            <w:r w:rsidRPr="00695A4F">
              <w:rPr>
                <w:rFonts w:ascii="Times New Roman" w:hAnsi="Times New Roman"/>
                <w:sz w:val="20"/>
                <w:szCs w:val="20"/>
              </w:rPr>
              <w:t>Проф</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80 890,52</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80 890,52</w:t>
            </w:r>
            <w:r w:rsidRPr="00695A4F">
              <w:rPr>
                <w:rFonts w:ascii="Times New Roman" w:hAnsi="Times New Roman"/>
                <w:sz w:val="20"/>
                <w:szCs w:val="20"/>
              </w:rPr>
              <w:t>р.</w:t>
            </w:r>
          </w:p>
        </w:tc>
      </w:tr>
      <w:tr w:rsidR="00047720" w:rsidRPr="007A076E" w:rsidTr="00CF04E3">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5</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СПС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Московская область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44 049.83</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44 049.83</w:t>
            </w:r>
            <w:r w:rsidRPr="00695A4F">
              <w:rPr>
                <w:rFonts w:ascii="Times New Roman" w:hAnsi="Times New Roman"/>
                <w:sz w:val="20"/>
                <w:szCs w:val="20"/>
              </w:rPr>
              <w:t>р.</w:t>
            </w:r>
          </w:p>
        </w:tc>
      </w:tr>
      <w:tr w:rsidR="00047720" w:rsidRPr="007A076E" w:rsidTr="00CF04E3">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6</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СПС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Сводное региональное законодательство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284 151,32</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284 151,32</w:t>
            </w:r>
            <w:proofErr w:type="gramStart"/>
            <w:r w:rsidRPr="00695A4F">
              <w:rPr>
                <w:rFonts w:ascii="Times New Roman" w:hAnsi="Times New Roman"/>
                <w:sz w:val="20"/>
                <w:szCs w:val="20"/>
              </w:rPr>
              <w:t>р</w:t>
            </w:r>
            <w:proofErr w:type="gramEnd"/>
          </w:p>
        </w:tc>
      </w:tr>
      <w:tr w:rsidR="00047720" w:rsidRPr="007A076E" w:rsidTr="00CF04E3">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t>7</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КонсультантФинансист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137 865,53</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CF04E3">
            <w:pPr>
              <w:jc w:val="center"/>
              <w:rPr>
                <w:rFonts w:ascii="Times New Roman" w:hAnsi="Times New Roman"/>
                <w:sz w:val="20"/>
                <w:szCs w:val="20"/>
              </w:rPr>
            </w:pPr>
            <w:r>
              <w:rPr>
                <w:rFonts w:ascii="Times New Roman" w:hAnsi="Times New Roman"/>
                <w:sz w:val="20"/>
                <w:szCs w:val="20"/>
              </w:rPr>
              <w:t>137 865,53</w:t>
            </w:r>
            <w:r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t>8</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КонсультантБухгалтер</w:t>
            </w:r>
            <w:proofErr w:type="spellEnd"/>
            <w:r w:rsidRPr="00695A4F">
              <w:rPr>
                <w:rFonts w:ascii="Times New Roman" w:hAnsi="Times New Roman"/>
                <w:sz w:val="20"/>
                <w:szCs w:val="20"/>
              </w:rPr>
              <w:t>: Корреспонденция счетов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34 226,17</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34 226,17</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t>9</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Комментарии законодательства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61 413,88</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61 413,88</w:t>
            </w:r>
            <w:r w:rsidRPr="00695A4F">
              <w:rPr>
                <w:rFonts w:ascii="Times New Roman" w:hAnsi="Times New Roman"/>
                <w:sz w:val="20"/>
                <w:szCs w:val="20"/>
              </w:rPr>
              <w:t>р.</w:t>
            </w:r>
          </w:p>
        </w:tc>
      </w:tr>
      <w:tr w:rsidR="00047720" w:rsidRPr="007A076E" w:rsidTr="00695A4F">
        <w:trPr>
          <w:trHeight w:val="96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t>10</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КонсультантСудебнаяПрактика</w:t>
            </w:r>
            <w:proofErr w:type="spellEnd"/>
            <w:r w:rsidRPr="00695A4F">
              <w:rPr>
                <w:rFonts w:ascii="Times New Roman" w:hAnsi="Times New Roman"/>
                <w:sz w:val="20"/>
                <w:szCs w:val="20"/>
              </w:rPr>
              <w:t>: Решения высших судов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57 329,36</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57 329,36</w:t>
            </w:r>
            <w:r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lastRenderedPageBreak/>
              <w:t>11</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флэш</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КонсультантСудебнаяПрактика</w:t>
            </w:r>
            <w:proofErr w:type="spellEnd"/>
            <w:r w:rsidRPr="00695A4F">
              <w:rPr>
                <w:rFonts w:ascii="Times New Roman" w:hAnsi="Times New Roman"/>
                <w:sz w:val="20"/>
                <w:szCs w:val="20"/>
              </w:rPr>
              <w:t>: Решения высших судов (флэш)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28 846,62</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57 693,24</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t>12</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КонсультантАрбитраж</w:t>
            </w:r>
            <w:proofErr w:type="spellEnd"/>
            <w:r w:rsidRPr="00695A4F">
              <w:rPr>
                <w:rFonts w:ascii="Times New Roman" w:hAnsi="Times New Roman"/>
                <w:sz w:val="20"/>
                <w:szCs w:val="20"/>
              </w:rPr>
              <w:t>: ФАС всех округов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192 765,43</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192 765,43</w:t>
            </w:r>
            <w:r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t>13</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флэш</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КонсультантАрбитраж</w:t>
            </w:r>
            <w:proofErr w:type="spellEnd"/>
            <w:r w:rsidRPr="00695A4F">
              <w:rPr>
                <w:rFonts w:ascii="Times New Roman" w:hAnsi="Times New Roman"/>
                <w:sz w:val="20"/>
                <w:szCs w:val="20"/>
              </w:rPr>
              <w:t>: ФАС всех округов (флэш)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65 536,79</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131 073,58</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val="en-US" w:eastAsia="ru-RU"/>
              </w:rPr>
            </w:pPr>
            <w:r w:rsidRPr="00695A4F">
              <w:rPr>
                <w:rFonts w:ascii="Times New Roman" w:eastAsia="Times New Roman" w:hAnsi="Times New Roman"/>
                <w:bCs/>
                <w:sz w:val="20"/>
                <w:szCs w:val="20"/>
                <w:lang w:val="en-US" w:eastAsia="ru-RU"/>
              </w:rPr>
              <w:t>14</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КонсультантСудебнаяПрактика</w:t>
            </w:r>
            <w:proofErr w:type="spellEnd"/>
            <w:r w:rsidRPr="00695A4F">
              <w:rPr>
                <w:rFonts w:ascii="Times New Roman" w:hAnsi="Times New Roman"/>
                <w:sz w:val="20"/>
                <w:szCs w:val="20"/>
              </w:rPr>
              <w:t>: Суды Москвы и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46 584,12</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46 584,12</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15</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КонсультантСудебнаяПрактика</w:t>
            </w:r>
            <w:proofErr w:type="spellEnd"/>
            <w:r w:rsidRPr="00695A4F">
              <w:rPr>
                <w:rFonts w:ascii="Times New Roman" w:hAnsi="Times New Roman"/>
                <w:sz w:val="20"/>
                <w:szCs w:val="20"/>
              </w:rPr>
              <w:t>: Суды общей юрисдикции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70 233,13</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70 233,12</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16</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флэш</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КонсультантСудебнаяПрактика</w:t>
            </w:r>
            <w:proofErr w:type="spellEnd"/>
            <w:r w:rsidRPr="00695A4F">
              <w:rPr>
                <w:rFonts w:ascii="Times New Roman" w:hAnsi="Times New Roman"/>
                <w:sz w:val="20"/>
                <w:szCs w:val="20"/>
              </w:rPr>
              <w:t>: Суды общей юрисдикции (флэш)</w:t>
            </w:r>
          </w:p>
        </w:tc>
        <w:tc>
          <w:tcPr>
            <w:tcW w:w="851"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35 339,48</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70 678,96</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17</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КонсультантАрбитраж</w:t>
            </w:r>
            <w:proofErr w:type="spellEnd"/>
            <w:r w:rsidRPr="00695A4F">
              <w:rPr>
                <w:rFonts w:ascii="Times New Roman" w:hAnsi="Times New Roman"/>
                <w:sz w:val="20"/>
                <w:szCs w:val="20"/>
              </w:rPr>
              <w:t>: Все апелляционные суды</w:t>
            </w:r>
          </w:p>
        </w:tc>
        <w:tc>
          <w:tcPr>
            <w:tcW w:w="851"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74 084,45</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74 084,45</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18</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флэш</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КонсультантАрбитраж</w:t>
            </w:r>
            <w:proofErr w:type="spellEnd"/>
            <w:r w:rsidRPr="00695A4F">
              <w:rPr>
                <w:rFonts w:ascii="Times New Roman" w:hAnsi="Times New Roman"/>
                <w:sz w:val="20"/>
                <w:szCs w:val="20"/>
              </w:rPr>
              <w:t>: Все апелляционные суды (флэш)</w:t>
            </w:r>
          </w:p>
        </w:tc>
        <w:tc>
          <w:tcPr>
            <w:tcW w:w="851"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37 247,21</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74 494,42</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19</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Проекты правовых актов</w:t>
            </w:r>
          </w:p>
        </w:tc>
        <w:tc>
          <w:tcPr>
            <w:tcW w:w="851"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75 134,51</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75 134,51</w:t>
            </w:r>
            <w:r w:rsidR="00047720"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20</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СС Деловые бумаги</w:t>
            </w:r>
          </w:p>
        </w:tc>
        <w:tc>
          <w:tcPr>
            <w:tcW w:w="851"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30 058,05</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30 058,05</w:t>
            </w:r>
            <w:r w:rsidRPr="00695A4F">
              <w:rPr>
                <w:rFonts w:ascii="Times New Roman" w:hAnsi="Times New Roman"/>
                <w:sz w:val="20"/>
                <w:szCs w:val="20"/>
              </w:rPr>
              <w:t>р.</w:t>
            </w:r>
          </w:p>
        </w:tc>
      </w:tr>
      <w:tr w:rsidR="00047720" w:rsidRPr="007A076E" w:rsidTr="00695A4F">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047720" w:rsidP="004A2BBA">
            <w:pPr>
              <w:spacing w:after="0" w:line="240" w:lineRule="auto"/>
              <w:rPr>
                <w:rFonts w:ascii="Times New Roman" w:eastAsia="Times New Roman" w:hAnsi="Times New Roman"/>
                <w:bCs/>
                <w:sz w:val="20"/>
                <w:szCs w:val="20"/>
                <w:lang w:eastAsia="ru-RU"/>
              </w:rPr>
            </w:pPr>
            <w:r w:rsidRPr="00695A4F">
              <w:rPr>
                <w:rFonts w:ascii="Times New Roman" w:eastAsia="Times New Roman" w:hAnsi="Times New Roman"/>
                <w:bCs/>
                <w:sz w:val="20"/>
                <w:szCs w:val="20"/>
                <w:lang w:eastAsia="ru-RU"/>
              </w:rPr>
              <w:t>21</w:t>
            </w:r>
          </w:p>
        </w:tc>
        <w:tc>
          <w:tcPr>
            <w:tcW w:w="1181"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сеть</w:t>
            </w:r>
          </w:p>
        </w:tc>
        <w:tc>
          <w:tcPr>
            <w:tcW w:w="1843"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proofErr w:type="spellStart"/>
            <w:r w:rsidRPr="00695A4F">
              <w:rPr>
                <w:rFonts w:ascii="Times New Roman" w:hAnsi="Times New Roman"/>
                <w:sz w:val="20"/>
                <w:szCs w:val="20"/>
              </w:rPr>
              <w:t>КонсультантПлюс</w:t>
            </w:r>
            <w:proofErr w:type="spellEnd"/>
          </w:p>
        </w:tc>
        <w:tc>
          <w:tcPr>
            <w:tcW w:w="3118" w:type="dxa"/>
            <w:tcBorders>
              <w:top w:val="single" w:sz="4" w:space="0" w:color="auto"/>
              <w:left w:val="nil"/>
              <w:bottom w:val="single" w:sz="4" w:space="0" w:color="auto"/>
              <w:right w:val="single" w:sz="4" w:space="0" w:color="auto"/>
            </w:tcBorders>
            <w:shd w:val="clear" w:color="auto" w:fill="auto"/>
          </w:tcPr>
          <w:p w:rsidR="00047720" w:rsidRPr="00695A4F" w:rsidRDefault="00047720">
            <w:pPr>
              <w:rPr>
                <w:rFonts w:ascii="Times New Roman" w:hAnsi="Times New Roman"/>
                <w:sz w:val="20"/>
                <w:szCs w:val="20"/>
              </w:rPr>
            </w:pPr>
            <w:r w:rsidRPr="00695A4F">
              <w:rPr>
                <w:rFonts w:ascii="Times New Roman" w:hAnsi="Times New Roman"/>
                <w:sz w:val="20"/>
                <w:szCs w:val="20"/>
              </w:rPr>
              <w:t xml:space="preserve">СПС </w:t>
            </w:r>
            <w:proofErr w:type="spellStart"/>
            <w:r w:rsidRPr="00695A4F">
              <w:rPr>
                <w:rFonts w:ascii="Times New Roman" w:hAnsi="Times New Roman"/>
                <w:sz w:val="20"/>
                <w:szCs w:val="20"/>
              </w:rPr>
              <w:t>КонсультантПлюс</w:t>
            </w:r>
            <w:proofErr w:type="spellEnd"/>
            <w:r w:rsidRPr="00695A4F">
              <w:rPr>
                <w:rFonts w:ascii="Times New Roman" w:hAnsi="Times New Roman"/>
                <w:sz w:val="20"/>
                <w:szCs w:val="20"/>
              </w:rPr>
              <w:t>: Международное право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color w:val="000000"/>
                <w:sz w:val="20"/>
                <w:szCs w:val="20"/>
              </w:rPr>
              <w:t>шт.</w:t>
            </w:r>
          </w:p>
        </w:tc>
        <w:tc>
          <w:tcPr>
            <w:tcW w:w="566" w:type="dxa"/>
            <w:tcBorders>
              <w:top w:val="single" w:sz="4" w:space="0" w:color="auto"/>
              <w:left w:val="nil"/>
              <w:bottom w:val="single" w:sz="4" w:space="0" w:color="auto"/>
              <w:right w:val="single" w:sz="4" w:space="0" w:color="auto"/>
            </w:tcBorders>
            <w:shd w:val="clear" w:color="auto" w:fill="auto"/>
            <w:vAlign w:val="center"/>
          </w:tcPr>
          <w:p w:rsidR="00047720" w:rsidRPr="00695A4F" w:rsidRDefault="00047720" w:rsidP="00695A4F">
            <w:pPr>
              <w:jc w:val="center"/>
              <w:rPr>
                <w:rFonts w:ascii="Times New Roman" w:hAnsi="Times New Roman"/>
                <w:sz w:val="20"/>
                <w:szCs w:val="20"/>
              </w:rPr>
            </w:pPr>
            <w:r w:rsidRPr="00695A4F">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71 897,65</w:t>
            </w:r>
            <w:r w:rsidR="00047720" w:rsidRPr="00695A4F">
              <w:rPr>
                <w:rFonts w:ascii="Times New Roman" w:hAnsi="Times New Roman"/>
                <w:sz w:val="20"/>
                <w:szCs w:val="20"/>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7720" w:rsidRPr="00695A4F" w:rsidRDefault="00CF04E3" w:rsidP="00695A4F">
            <w:pPr>
              <w:jc w:val="center"/>
              <w:rPr>
                <w:rFonts w:ascii="Times New Roman" w:hAnsi="Times New Roman"/>
                <w:sz w:val="20"/>
                <w:szCs w:val="20"/>
              </w:rPr>
            </w:pPr>
            <w:r>
              <w:rPr>
                <w:rFonts w:ascii="Times New Roman" w:hAnsi="Times New Roman"/>
                <w:sz w:val="20"/>
                <w:szCs w:val="20"/>
              </w:rPr>
              <w:t>71 897,65</w:t>
            </w:r>
            <w:r w:rsidR="00047720" w:rsidRPr="00695A4F">
              <w:rPr>
                <w:rFonts w:ascii="Times New Roman" w:hAnsi="Times New Roman"/>
                <w:sz w:val="20"/>
                <w:szCs w:val="20"/>
              </w:rPr>
              <w:t>р.</w:t>
            </w:r>
          </w:p>
        </w:tc>
      </w:tr>
      <w:tr w:rsidR="007A076E" w:rsidRPr="007A076E" w:rsidTr="00695A4F">
        <w:trPr>
          <w:trHeight w:val="469"/>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A076E" w:rsidRPr="00695A4F" w:rsidRDefault="007A076E" w:rsidP="004A2BBA">
            <w:pPr>
              <w:rPr>
                <w:rFonts w:ascii="Times New Roman" w:hAnsi="Times New Roman"/>
                <w:sz w:val="20"/>
                <w:szCs w:val="20"/>
                <w:lang w:val="en-US"/>
              </w:rPr>
            </w:pPr>
            <w:proofErr w:type="spellStart"/>
            <w:r w:rsidRPr="00695A4F">
              <w:rPr>
                <w:rFonts w:ascii="Times New Roman" w:hAnsi="Times New Roman"/>
                <w:sz w:val="20"/>
                <w:szCs w:val="20"/>
                <w:lang w:val="en-US"/>
              </w:rPr>
              <w:t>Итого</w:t>
            </w:r>
            <w:proofErr w:type="spellEnd"/>
            <w:r w:rsidRPr="00695A4F">
              <w:rPr>
                <w:rFonts w:ascii="Times New Roman" w:hAnsi="Times New Roman"/>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A076E" w:rsidRPr="00695A4F" w:rsidRDefault="00CF04E3" w:rsidP="004A2BBA">
            <w:pPr>
              <w:rPr>
                <w:rFonts w:ascii="Times New Roman" w:hAnsi="Times New Roman"/>
                <w:sz w:val="20"/>
                <w:szCs w:val="20"/>
              </w:rPr>
            </w:pPr>
            <w:r>
              <w:rPr>
                <w:rFonts w:ascii="Times New Roman" w:hAnsi="Times New Roman"/>
                <w:sz w:val="20"/>
                <w:szCs w:val="20"/>
              </w:rPr>
              <w:t>1 975 318,95</w:t>
            </w:r>
            <w:r w:rsidR="00B604F1" w:rsidRPr="00695A4F">
              <w:rPr>
                <w:rFonts w:ascii="Times New Roman" w:hAnsi="Times New Roman"/>
                <w:sz w:val="20"/>
                <w:szCs w:val="20"/>
              </w:rPr>
              <w:t>р.</w:t>
            </w:r>
          </w:p>
        </w:tc>
      </w:tr>
    </w:tbl>
    <w:p w:rsidR="00B379D8" w:rsidRPr="003837E5" w:rsidRDefault="00B379D8" w:rsidP="00B379D8">
      <w:pPr>
        <w:pStyle w:val="a5"/>
        <w:spacing w:after="0" w:line="240" w:lineRule="auto"/>
        <w:jc w:val="both"/>
        <w:rPr>
          <w:rFonts w:ascii="Times New Roman" w:hAnsi="Times New Roman"/>
          <w:sz w:val="24"/>
          <w:szCs w:val="24"/>
        </w:rPr>
      </w:pPr>
    </w:p>
    <w:p w:rsidR="00D62C18" w:rsidRPr="00583F05" w:rsidRDefault="00D03159" w:rsidP="006F0004">
      <w:pPr>
        <w:pStyle w:val="a5"/>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6F0004" w:rsidRDefault="00B604F1" w:rsidP="006F0004">
      <w:pPr>
        <w:pStyle w:val="a5"/>
        <w:numPr>
          <w:ilvl w:val="0"/>
          <w:numId w:val="1"/>
        </w:numPr>
        <w:spacing w:after="0" w:line="240" w:lineRule="auto"/>
        <w:ind w:left="567" w:hanging="567"/>
        <w:jc w:val="both"/>
        <w:rPr>
          <w:rFonts w:ascii="Times New Roman" w:hAnsi="Times New Roman"/>
          <w:sz w:val="24"/>
          <w:szCs w:val="24"/>
        </w:rPr>
      </w:pPr>
      <w:r>
        <w:rPr>
          <w:rFonts w:ascii="Times New Roman" w:hAnsi="Times New Roman"/>
          <w:b/>
          <w:sz w:val="24"/>
          <w:szCs w:val="24"/>
        </w:rPr>
        <w:t>Период оказания услуг</w:t>
      </w:r>
      <w:r w:rsidR="00945E40" w:rsidRPr="003D3008">
        <w:rPr>
          <w:rFonts w:ascii="Times New Roman" w:hAnsi="Times New Roman"/>
          <w:b/>
          <w:sz w:val="24"/>
          <w:szCs w:val="24"/>
        </w:rPr>
        <w:t xml:space="preserve"> – </w:t>
      </w:r>
      <w:r w:rsidRPr="006F0004">
        <w:rPr>
          <w:rFonts w:ascii="Times New Roman" w:hAnsi="Times New Roman"/>
          <w:sz w:val="24"/>
          <w:szCs w:val="24"/>
        </w:rPr>
        <w:t>с</w:t>
      </w:r>
      <w:r w:rsidRPr="006F0004">
        <w:rPr>
          <w:rFonts w:ascii="Times New Roman" w:hAnsi="Times New Roman"/>
          <w:b/>
          <w:sz w:val="24"/>
          <w:szCs w:val="24"/>
        </w:rPr>
        <w:t xml:space="preserve"> </w:t>
      </w:r>
      <w:r w:rsidRPr="006F0004">
        <w:rPr>
          <w:rFonts w:ascii="Times New Roman" w:hAnsi="Times New Roman"/>
          <w:sz w:val="24"/>
          <w:szCs w:val="24"/>
        </w:rPr>
        <w:t>01.02.2014 по 31.12.2014 г. включительно</w:t>
      </w:r>
    </w:p>
    <w:p w:rsidR="00ED286E" w:rsidRPr="006F0004" w:rsidRDefault="00312E52" w:rsidP="006F0004">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b/>
          <w:sz w:val="24"/>
          <w:szCs w:val="24"/>
        </w:rPr>
        <w:t xml:space="preserve">Способы оплаты – </w:t>
      </w:r>
      <w:r w:rsidRPr="006F0004">
        <w:rPr>
          <w:rFonts w:ascii="Times New Roman" w:hAnsi="Times New Roman"/>
          <w:sz w:val="24"/>
          <w:szCs w:val="24"/>
        </w:rPr>
        <w:t xml:space="preserve">безналичный расчет,  </w:t>
      </w:r>
      <w:r w:rsidR="00ED286E" w:rsidRPr="006F0004">
        <w:rPr>
          <w:rFonts w:ascii="Times New Roman" w:hAnsi="Times New Roman"/>
          <w:sz w:val="24"/>
          <w:szCs w:val="24"/>
        </w:rPr>
        <w:t>Заказчик оплачивает стоимость информационных услуг с использованием экземпляров Системы (услуг по адаптации и сопровождению экземпляр</w:t>
      </w:r>
      <w:proofErr w:type="gramStart"/>
      <w:r w:rsidR="00ED286E" w:rsidRPr="006F0004">
        <w:rPr>
          <w:rFonts w:ascii="Times New Roman" w:hAnsi="Times New Roman"/>
          <w:sz w:val="24"/>
          <w:szCs w:val="24"/>
        </w:rPr>
        <w:t>а(</w:t>
      </w:r>
      <w:proofErr w:type="spellStart"/>
      <w:proofErr w:type="gramEnd"/>
      <w:r w:rsidR="00ED286E" w:rsidRPr="006F0004">
        <w:rPr>
          <w:rFonts w:ascii="Times New Roman" w:hAnsi="Times New Roman"/>
          <w:sz w:val="24"/>
          <w:szCs w:val="24"/>
        </w:rPr>
        <w:t>ов</w:t>
      </w:r>
      <w:proofErr w:type="spellEnd"/>
      <w:r w:rsidR="00ED286E" w:rsidRPr="006F0004">
        <w:rPr>
          <w:rFonts w:ascii="Times New Roman" w:hAnsi="Times New Roman"/>
          <w:sz w:val="24"/>
          <w:szCs w:val="24"/>
        </w:rPr>
        <w:t>) Системы) в течение 5 (пяти) дней с момента подписания акта об оказанных информационных услугах.</w:t>
      </w:r>
    </w:p>
    <w:p w:rsidR="00AB237D" w:rsidRPr="006F0004" w:rsidRDefault="00AB237D" w:rsidP="006F0004">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 xml:space="preserve">Состав </w:t>
      </w:r>
      <w:r w:rsidR="006F0004">
        <w:rPr>
          <w:rFonts w:eastAsia="Calibri"/>
          <w:b/>
          <w:sz w:val="24"/>
          <w:szCs w:val="24"/>
          <w:lang w:eastAsia="en-US"/>
        </w:rPr>
        <w:t>услуг:</w:t>
      </w:r>
    </w:p>
    <w:p w:rsidR="00ED286E" w:rsidRPr="006F0004" w:rsidRDefault="007A07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      </w:t>
      </w:r>
      <w:r w:rsidR="006F0004">
        <w:rPr>
          <w:rFonts w:ascii="Times New Roman" w:eastAsia="Times New Roman" w:hAnsi="Times New Roman"/>
          <w:sz w:val="24"/>
          <w:szCs w:val="24"/>
          <w:lang w:eastAsia="ru-RU"/>
        </w:rPr>
        <w:t xml:space="preserve">  </w:t>
      </w:r>
      <w:r w:rsidR="00ED286E" w:rsidRPr="006F0004">
        <w:rPr>
          <w:rFonts w:ascii="Times New Roman" w:eastAsia="Times New Roman" w:hAnsi="Times New Roman"/>
          <w:sz w:val="24"/>
          <w:szCs w:val="24"/>
          <w:lang w:eastAsia="ru-RU"/>
        </w:rPr>
        <w:t xml:space="preserve">Информационные услуги с использованием экземпляров Систем </w:t>
      </w:r>
      <w:proofErr w:type="spellStart"/>
      <w:r w:rsidR="00ED286E" w:rsidRPr="006F0004">
        <w:rPr>
          <w:rFonts w:ascii="Times New Roman" w:eastAsia="Times New Roman" w:hAnsi="Times New Roman"/>
          <w:sz w:val="24"/>
          <w:szCs w:val="24"/>
          <w:lang w:eastAsia="ru-RU"/>
        </w:rPr>
        <w:t>КонсультантПлюс</w:t>
      </w:r>
      <w:proofErr w:type="spellEnd"/>
      <w:r w:rsidR="00ED286E" w:rsidRPr="006F0004">
        <w:rPr>
          <w:rFonts w:ascii="Times New Roman" w:eastAsia="Times New Roman" w:hAnsi="Times New Roman"/>
          <w:sz w:val="24"/>
          <w:szCs w:val="2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00ED286E" w:rsidRPr="006F0004">
        <w:rPr>
          <w:rFonts w:ascii="Times New Roman" w:eastAsia="Times New Roman" w:hAnsi="Times New Roman"/>
          <w:sz w:val="24"/>
          <w:szCs w:val="24"/>
          <w:lang w:eastAsia="ru-RU"/>
        </w:rPr>
        <w:t>КонсультантПлюс</w:t>
      </w:r>
      <w:proofErr w:type="spellEnd"/>
    </w:p>
    <w:p w:rsidR="00ED286E" w:rsidRPr="006F0004" w:rsidRDefault="006F0004" w:rsidP="006F0004">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286E" w:rsidRPr="006F0004">
        <w:rPr>
          <w:rFonts w:ascii="Times New Roman" w:eastAsia="Times New Roman" w:hAnsi="Times New Roman"/>
          <w:sz w:val="24"/>
          <w:szCs w:val="24"/>
          <w:lang w:eastAsia="ru-RU"/>
        </w:rPr>
        <w:t xml:space="preserve">Исполнитель обязан обеспечить взаимодействие и совместимость информационных услуг с имеющимися у Заказчика экземплярами Систем </w:t>
      </w:r>
      <w:proofErr w:type="spellStart"/>
      <w:r w:rsidR="00ED286E" w:rsidRPr="006F0004">
        <w:rPr>
          <w:rFonts w:ascii="Times New Roman" w:eastAsia="Times New Roman" w:hAnsi="Times New Roman"/>
          <w:sz w:val="24"/>
          <w:szCs w:val="24"/>
          <w:lang w:eastAsia="ru-RU"/>
        </w:rPr>
        <w:t>КонсультантПлюс</w:t>
      </w:r>
      <w:proofErr w:type="spellEnd"/>
      <w:r w:rsidR="00ED286E" w:rsidRPr="006F0004">
        <w:rPr>
          <w:rFonts w:ascii="Times New Roman" w:eastAsia="Times New Roman" w:hAnsi="Times New Roman"/>
          <w:sz w:val="24"/>
          <w:szCs w:val="24"/>
          <w:lang w:eastAsia="ru-RU"/>
        </w:rPr>
        <w:t>.</w:t>
      </w:r>
    </w:p>
    <w:p w:rsidR="00ED286E" w:rsidRPr="006F0004" w:rsidRDefault="00ED286E" w:rsidP="006F0004">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lastRenderedPageBreak/>
        <w:t>Условия оказания услуг:</w:t>
      </w:r>
    </w:p>
    <w:p w:rsidR="00ED286E" w:rsidRPr="006F0004" w:rsidRDefault="00ED286E" w:rsidP="006F0004">
      <w:pPr>
        <w:numPr>
          <w:ilvl w:val="0"/>
          <w:numId w:val="25"/>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еженедельное обновление информации;</w:t>
      </w:r>
    </w:p>
    <w:p w:rsidR="00ED286E" w:rsidRPr="006F0004" w:rsidRDefault="00ED286E" w:rsidP="006F0004">
      <w:pPr>
        <w:numPr>
          <w:ilvl w:val="0"/>
          <w:numId w:val="25"/>
        </w:num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предоставление оперативной информации о новостях законодательства;</w:t>
      </w:r>
    </w:p>
    <w:p w:rsidR="00ED286E" w:rsidRPr="006F0004" w:rsidRDefault="00ED286E" w:rsidP="006F0004">
      <w:pPr>
        <w:numPr>
          <w:ilvl w:val="0"/>
          <w:numId w:val="25"/>
        </w:num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своевременное и полное информирование пользователей по новшествам продукта;</w:t>
      </w:r>
    </w:p>
    <w:p w:rsidR="00ED286E" w:rsidRPr="006F0004" w:rsidRDefault="00ED286E" w:rsidP="006F0004">
      <w:pPr>
        <w:numPr>
          <w:ilvl w:val="0"/>
          <w:numId w:val="25"/>
        </w:num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предоставление гибкой системы обучения, ориентированной на возможности пользователя Системы;</w:t>
      </w:r>
    </w:p>
    <w:p w:rsidR="00ED286E" w:rsidRPr="006F0004" w:rsidRDefault="00ED286E" w:rsidP="006F0004">
      <w:pPr>
        <w:numPr>
          <w:ilvl w:val="0"/>
          <w:numId w:val="25"/>
        </w:num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оказание помощи по вопросам работы с Системой в режиме реального времени;</w:t>
      </w:r>
    </w:p>
    <w:p w:rsidR="00ED286E" w:rsidRPr="006F0004" w:rsidRDefault="00ED286E" w:rsidP="006F0004">
      <w:pPr>
        <w:numPr>
          <w:ilvl w:val="0"/>
          <w:numId w:val="25"/>
        </w:num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оперативная помощь в получении документов  по индивидуальному запросу;</w:t>
      </w:r>
    </w:p>
    <w:p w:rsidR="00ED286E" w:rsidRPr="006F0004" w:rsidRDefault="00ED286E" w:rsidP="006F0004">
      <w:pPr>
        <w:numPr>
          <w:ilvl w:val="0"/>
          <w:numId w:val="25"/>
        </w:num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оперативная переустановка Системы при смене техники у клиента;</w:t>
      </w:r>
    </w:p>
    <w:p w:rsidR="00ED286E" w:rsidRPr="006F0004" w:rsidRDefault="00ED286E" w:rsidP="006F0004">
      <w:pPr>
        <w:numPr>
          <w:ilvl w:val="0"/>
          <w:numId w:val="25"/>
        </w:num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установка технологических модулей при внесении усовершенствований в Систему.</w:t>
      </w:r>
    </w:p>
    <w:p w:rsidR="00ED286E" w:rsidRPr="006F0004" w:rsidRDefault="00ED286E" w:rsidP="006F0004">
      <w:pPr>
        <w:spacing w:after="0" w:line="240" w:lineRule="auto"/>
        <w:ind w:left="360"/>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Общие требования к оказанию услуг:</w:t>
      </w: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117"/>
        <w:gridCol w:w="1856"/>
        <w:gridCol w:w="3237"/>
      </w:tblGrid>
      <w:tr w:rsidR="00ED286E" w:rsidRPr="006F0004" w:rsidTr="00ED286E">
        <w:trPr>
          <w:trHeight w:val="293"/>
          <w:tblHeader/>
          <w:jc w:val="center"/>
        </w:trPr>
        <w:tc>
          <w:tcPr>
            <w:tcW w:w="2809" w:type="dxa"/>
            <w:vAlign w:val="center"/>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Разделы</w:t>
            </w:r>
          </w:p>
        </w:tc>
        <w:tc>
          <w:tcPr>
            <w:tcW w:w="2117" w:type="dxa"/>
            <w:vAlign w:val="center"/>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Минимальное количество документов</w:t>
            </w:r>
          </w:p>
        </w:tc>
        <w:tc>
          <w:tcPr>
            <w:tcW w:w="1856" w:type="dxa"/>
            <w:vAlign w:val="center"/>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Количество систем, версия</w:t>
            </w:r>
          </w:p>
        </w:tc>
        <w:tc>
          <w:tcPr>
            <w:tcW w:w="3237" w:type="dxa"/>
            <w:vAlign w:val="center"/>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Периодичность обновления информации</w:t>
            </w:r>
          </w:p>
        </w:tc>
      </w:tr>
      <w:tr w:rsidR="00ED286E" w:rsidRPr="006F0004" w:rsidTr="00CF04E3">
        <w:trPr>
          <w:trHeight w:val="108"/>
          <w:jc w:val="center"/>
        </w:trPr>
        <w:tc>
          <w:tcPr>
            <w:tcW w:w="10019" w:type="dxa"/>
            <w:gridSpan w:val="4"/>
            <w:vAlign w:val="center"/>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Законодательство Российской Федерации</w:t>
            </w:r>
          </w:p>
        </w:tc>
      </w:tr>
      <w:tr w:rsidR="00ED286E" w:rsidRPr="006F0004" w:rsidTr="00CF04E3">
        <w:trPr>
          <w:trHeight w:val="84"/>
          <w:jc w:val="center"/>
        </w:trPr>
        <w:tc>
          <w:tcPr>
            <w:tcW w:w="10019" w:type="dxa"/>
            <w:gridSpan w:val="4"/>
            <w:vAlign w:val="center"/>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Федеральное законодательство</w:t>
            </w:r>
          </w:p>
        </w:tc>
      </w:tr>
      <w:tr w:rsidR="00ED286E" w:rsidRPr="006F0004" w:rsidTr="00ED286E">
        <w:trPr>
          <w:trHeight w:val="36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СПС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xml:space="preserve">: Версия </w:t>
            </w:r>
            <w:proofErr w:type="spellStart"/>
            <w:proofErr w:type="gramStart"/>
            <w:r w:rsidRPr="006F0004">
              <w:rPr>
                <w:rFonts w:ascii="Times New Roman" w:eastAsia="Times New Roman" w:hAnsi="Times New Roman"/>
                <w:sz w:val="24"/>
                <w:szCs w:val="24"/>
                <w:lang w:eastAsia="ru-RU"/>
              </w:rPr>
              <w:t>Проф</w:t>
            </w:r>
            <w:proofErr w:type="spellEnd"/>
            <w:proofErr w:type="gramEnd"/>
            <w:r w:rsidRPr="006F0004">
              <w:rPr>
                <w:rFonts w:ascii="Times New Roman" w:eastAsia="Times New Roman" w:hAnsi="Times New Roman"/>
                <w:sz w:val="24"/>
                <w:szCs w:val="24"/>
                <w:lang w:eastAsia="ru-RU"/>
              </w:rPr>
              <w:t xml:space="preserve"> </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153 000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 2, флэш</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ED286E">
        <w:trPr>
          <w:trHeight w:val="36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СПС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Эксперт–приложение</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366 000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CF04E3">
        <w:trPr>
          <w:trHeight w:val="84"/>
          <w:jc w:val="center"/>
        </w:trPr>
        <w:tc>
          <w:tcPr>
            <w:tcW w:w="10019" w:type="dxa"/>
            <w:gridSpan w:val="4"/>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Региональное законодательство</w:t>
            </w:r>
          </w:p>
        </w:tc>
      </w:tr>
      <w:tr w:rsidR="00ED286E" w:rsidRPr="006F0004" w:rsidTr="00ED286E">
        <w:trPr>
          <w:trHeight w:val="36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СПС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xml:space="preserve">: Москва </w:t>
            </w:r>
            <w:proofErr w:type="spellStart"/>
            <w:proofErr w:type="gramStart"/>
            <w:r w:rsidRPr="006F0004">
              <w:rPr>
                <w:rFonts w:ascii="Times New Roman" w:eastAsia="Times New Roman" w:hAnsi="Times New Roman"/>
                <w:sz w:val="24"/>
                <w:szCs w:val="24"/>
                <w:lang w:eastAsia="ru-RU"/>
              </w:rPr>
              <w:t>Проф</w:t>
            </w:r>
            <w:proofErr w:type="spellEnd"/>
            <w:proofErr w:type="gramEnd"/>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149 000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ED286E">
        <w:trPr>
          <w:trHeight w:val="36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СПС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Московская область</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155 000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ED286E">
        <w:trPr>
          <w:trHeight w:val="36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СПС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Сводное региональное законодательство</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4 770 000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CF04E3">
        <w:trPr>
          <w:trHeight w:val="36"/>
          <w:jc w:val="center"/>
        </w:trPr>
        <w:tc>
          <w:tcPr>
            <w:tcW w:w="10019" w:type="dxa"/>
            <w:gridSpan w:val="4"/>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lastRenderedPageBreak/>
              <w:t>Финансовые консультации</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КонсультантФинансист</w:t>
            </w:r>
            <w:proofErr w:type="spellEnd"/>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454 500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КонсультантБухгалтер</w:t>
            </w:r>
            <w:proofErr w:type="spellEnd"/>
            <w:r w:rsidRPr="006F0004">
              <w:rPr>
                <w:rFonts w:ascii="Times New Roman" w:eastAsia="Times New Roman" w:hAnsi="Times New Roman"/>
                <w:sz w:val="24"/>
                <w:szCs w:val="24"/>
                <w:lang w:eastAsia="ru-RU"/>
              </w:rPr>
              <w:t>: Корреспонденция счетов</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18 500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CF04E3">
        <w:trPr>
          <w:trHeight w:val="36"/>
          <w:jc w:val="center"/>
        </w:trPr>
        <w:tc>
          <w:tcPr>
            <w:tcW w:w="10019" w:type="dxa"/>
            <w:gridSpan w:val="4"/>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Комментарии законодательства</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Комментарии законодательства</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75 000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CF04E3">
        <w:trPr>
          <w:trHeight w:val="36"/>
          <w:jc w:val="center"/>
        </w:trPr>
        <w:tc>
          <w:tcPr>
            <w:tcW w:w="10019" w:type="dxa"/>
            <w:gridSpan w:val="4"/>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Судебная практика</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КонсультантСудебнаяПрактика</w:t>
            </w:r>
            <w:proofErr w:type="spellEnd"/>
            <w:r w:rsidRPr="006F0004">
              <w:rPr>
                <w:rFonts w:ascii="Times New Roman" w:eastAsia="Times New Roman" w:hAnsi="Times New Roman"/>
                <w:sz w:val="24"/>
                <w:szCs w:val="24"/>
                <w:lang w:eastAsia="ru-RU"/>
              </w:rPr>
              <w:t>: Решения высших судов</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361 500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 2, флэш</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КонсультантАрбитраж</w:t>
            </w:r>
            <w:proofErr w:type="spellEnd"/>
            <w:r w:rsidRPr="006F0004">
              <w:rPr>
                <w:rFonts w:ascii="Times New Roman" w:eastAsia="Times New Roman" w:hAnsi="Times New Roman"/>
                <w:sz w:val="24"/>
                <w:szCs w:val="24"/>
                <w:lang w:eastAsia="ru-RU"/>
              </w:rPr>
              <w:t>: ФАС всех округов</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1 112 500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 2, флэш</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КонсультантСудебнаяПрактика</w:t>
            </w:r>
            <w:proofErr w:type="spellEnd"/>
            <w:r w:rsidRPr="006F0004">
              <w:rPr>
                <w:rFonts w:ascii="Times New Roman" w:eastAsia="Times New Roman" w:hAnsi="Times New Roman"/>
                <w:sz w:val="24"/>
                <w:szCs w:val="24"/>
                <w:lang w:eastAsia="ru-RU"/>
              </w:rPr>
              <w:t>: Суды Москвы и области</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595 500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КонсультантСудебнаяПрактика</w:t>
            </w:r>
            <w:proofErr w:type="spellEnd"/>
            <w:r w:rsidRPr="006F0004">
              <w:rPr>
                <w:rFonts w:ascii="Times New Roman" w:eastAsia="Times New Roman" w:hAnsi="Times New Roman"/>
                <w:sz w:val="24"/>
                <w:szCs w:val="24"/>
                <w:lang w:eastAsia="ru-RU"/>
              </w:rPr>
              <w:t xml:space="preserve">: Суды общей </w:t>
            </w:r>
            <w:r w:rsidRPr="006F0004">
              <w:rPr>
                <w:rFonts w:ascii="Times New Roman" w:eastAsia="Times New Roman" w:hAnsi="Times New Roman"/>
                <w:sz w:val="24"/>
                <w:szCs w:val="24"/>
                <w:lang w:eastAsia="ru-RU"/>
              </w:rPr>
              <w:lastRenderedPageBreak/>
              <w:t>юрисдикции</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lastRenderedPageBreak/>
              <w:t>не менее 722 000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 2, флэш</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Регулярное пополнение систем новой информацией с периодичностью 1 раз в </w:t>
            </w:r>
            <w:r w:rsidRPr="006F0004">
              <w:rPr>
                <w:rFonts w:ascii="Times New Roman" w:eastAsia="Times New Roman" w:hAnsi="Times New Roman"/>
                <w:sz w:val="24"/>
                <w:szCs w:val="24"/>
                <w:lang w:eastAsia="ru-RU"/>
              </w:rPr>
              <w:lastRenderedPageBreak/>
              <w:t>неделю, при наличии средств телекоммуникационной связи возможно пополнение ежедневно</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lastRenderedPageBreak/>
              <w:t xml:space="preserve">СС </w:t>
            </w:r>
            <w:proofErr w:type="spellStart"/>
            <w:r w:rsidRPr="006F0004">
              <w:rPr>
                <w:rFonts w:ascii="Times New Roman" w:eastAsia="Times New Roman" w:hAnsi="Times New Roman"/>
                <w:sz w:val="24"/>
                <w:szCs w:val="24"/>
                <w:lang w:eastAsia="ru-RU"/>
              </w:rPr>
              <w:t>КонсультантАрбитраж</w:t>
            </w:r>
            <w:proofErr w:type="spellEnd"/>
            <w:r w:rsidRPr="006F0004">
              <w:rPr>
                <w:rFonts w:ascii="Times New Roman" w:eastAsia="Times New Roman" w:hAnsi="Times New Roman"/>
                <w:sz w:val="24"/>
                <w:szCs w:val="24"/>
                <w:lang w:eastAsia="ru-RU"/>
              </w:rPr>
              <w:t>: Все апелляционные суды</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1 120 000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 2, флэш</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CF04E3">
        <w:trPr>
          <w:trHeight w:val="36"/>
          <w:jc w:val="center"/>
        </w:trPr>
        <w:tc>
          <w:tcPr>
            <w:tcW w:w="10019" w:type="dxa"/>
            <w:gridSpan w:val="4"/>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Проекты правовых актов</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Проекты правовых актов</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110 000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CF04E3">
        <w:trPr>
          <w:trHeight w:val="36"/>
          <w:jc w:val="center"/>
        </w:trPr>
        <w:tc>
          <w:tcPr>
            <w:tcW w:w="10019" w:type="dxa"/>
            <w:gridSpan w:val="4"/>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Формы документов</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СС Деловые бумаги</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78 500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r w:rsidR="00ED286E" w:rsidRPr="006F0004" w:rsidTr="00CF04E3">
        <w:trPr>
          <w:trHeight w:val="36"/>
          <w:jc w:val="center"/>
        </w:trPr>
        <w:tc>
          <w:tcPr>
            <w:tcW w:w="10019" w:type="dxa"/>
            <w:gridSpan w:val="4"/>
          </w:tcPr>
          <w:p w:rsidR="00ED286E" w:rsidRPr="006F0004" w:rsidRDefault="00ED286E" w:rsidP="006F0004">
            <w:pPr>
              <w:spacing w:after="0" w:line="240" w:lineRule="auto"/>
              <w:jc w:val="center"/>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Международные правовые акты</w:t>
            </w:r>
          </w:p>
        </w:tc>
      </w:tr>
      <w:tr w:rsidR="00ED286E" w:rsidRPr="006F0004" w:rsidTr="00ED286E">
        <w:trPr>
          <w:trHeight w:val="36"/>
          <w:jc w:val="center"/>
        </w:trPr>
        <w:tc>
          <w:tcPr>
            <w:tcW w:w="2809"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СПС </w:t>
            </w:r>
            <w:proofErr w:type="spellStart"/>
            <w:r w:rsidRPr="006F0004">
              <w:rPr>
                <w:rFonts w:ascii="Times New Roman" w:eastAsia="Times New Roman" w:hAnsi="Times New Roman"/>
                <w:sz w:val="24"/>
                <w:szCs w:val="24"/>
                <w:lang w:eastAsia="ru-RU"/>
              </w:rPr>
              <w:t>КонсультантПлюс</w:t>
            </w:r>
            <w:proofErr w:type="spellEnd"/>
            <w:r w:rsidRPr="006F0004">
              <w:rPr>
                <w:rFonts w:ascii="Times New Roman" w:eastAsia="Times New Roman" w:hAnsi="Times New Roman"/>
                <w:sz w:val="24"/>
                <w:szCs w:val="24"/>
                <w:lang w:eastAsia="ru-RU"/>
              </w:rPr>
              <w:t>: Международное право</w:t>
            </w:r>
          </w:p>
        </w:tc>
        <w:tc>
          <w:tcPr>
            <w:tcW w:w="211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менее 20 500</w:t>
            </w:r>
          </w:p>
        </w:tc>
        <w:tc>
          <w:tcPr>
            <w:tcW w:w="1856"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1, сетевая</w:t>
            </w:r>
          </w:p>
        </w:tc>
        <w:tc>
          <w:tcPr>
            <w:tcW w:w="3237" w:type="dxa"/>
          </w:tcPr>
          <w:p w:rsidR="00ED286E" w:rsidRPr="006F0004" w:rsidRDefault="00ED286E" w:rsidP="006F0004">
            <w:pPr>
              <w:spacing w:after="0" w:line="240" w:lineRule="auto"/>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Регулярное пополнение систем новой информацией с периодичностью 1 раз в неделю, при наличии средств телекоммуникационной связи возможно пополнение ежедневно</w:t>
            </w:r>
          </w:p>
        </w:tc>
      </w:tr>
    </w:tbl>
    <w:p w:rsidR="00ED286E" w:rsidRPr="006F0004" w:rsidRDefault="00ED286E" w:rsidP="006F0004">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Требования к основным функциям Системы:</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поиска по реквизитам (единая карточка поиска, возможность поиска по всему информационному массиву):</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тематика;</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вид документа;</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принявший орган;</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дата;</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номер; </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дата регистрации документа в Минюсте;</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номер регистрации документа в Минюсте;</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название документа (с возможностью составлять запросы простым языком, не вникая в тонкости языка запросов);</w:t>
      </w:r>
    </w:p>
    <w:p w:rsidR="00ED286E" w:rsidRPr="006F0004" w:rsidRDefault="00ED286E" w:rsidP="006F0004">
      <w:pPr>
        <w:numPr>
          <w:ilvl w:val="0"/>
          <w:numId w:val="26"/>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текст документа (с возможностью составлять запросы простым языком, не вникая в тонкости языка запросов).</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lastRenderedPageBreak/>
        <w:t>Возможность наиболее точного и эффективного поиска документов при неизвестных реквизитах.</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поиска по общим (при поиске по всему информационному массиву) и специальным полям (при поиске в определенном виде информации).</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уточнения поискового запроса:</w:t>
      </w:r>
    </w:p>
    <w:p w:rsidR="00ED286E" w:rsidRPr="006F0004" w:rsidRDefault="00ED286E" w:rsidP="006F0004">
      <w:pPr>
        <w:numPr>
          <w:ilvl w:val="0"/>
          <w:numId w:val="27"/>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 построенном списке найденных документов;</w:t>
      </w:r>
    </w:p>
    <w:p w:rsidR="00ED286E" w:rsidRPr="006F0004" w:rsidRDefault="00ED286E" w:rsidP="006F0004">
      <w:pPr>
        <w:numPr>
          <w:ilvl w:val="0"/>
          <w:numId w:val="27"/>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 единой истории запросов;</w:t>
      </w:r>
    </w:p>
    <w:p w:rsidR="00ED286E" w:rsidRPr="006F0004" w:rsidRDefault="00ED286E" w:rsidP="006F0004">
      <w:pPr>
        <w:numPr>
          <w:ilvl w:val="0"/>
          <w:numId w:val="27"/>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 сохраненных папках пользователя.</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Связи между документами должны быть оформлены в отдельный список, отражающий их характер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поиска с использованием логических условий:</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sym w:font="Symbol" w:char="F07E"/>
      </w:r>
      <w:r w:rsidRPr="006F0004">
        <w:rPr>
          <w:rFonts w:ascii="Times New Roman" w:eastAsia="Times New Roman" w:hAnsi="Times New Roman"/>
          <w:sz w:val="24"/>
          <w:szCs w:val="24"/>
          <w:lang w:eastAsia="ru-RU"/>
        </w:rPr>
        <w:t xml:space="preserve"> при запросе нескольких значений одного реквизита;</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sym w:font="Symbol" w:char="F07E"/>
      </w:r>
      <w:r w:rsidRPr="006F0004">
        <w:rPr>
          <w:rFonts w:ascii="Times New Roman" w:eastAsia="Times New Roman" w:hAnsi="Times New Roman"/>
          <w:sz w:val="24"/>
          <w:szCs w:val="24"/>
          <w:lang w:eastAsia="ru-RU"/>
        </w:rPr>
        <w:t xml:space="preserve"> при исключении из запроса одного или нескольких значений одного реквизита;</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sym w:font="Symbol" w:char="F07E"/>
      </w:r>
      <w:r w:rsidRPr="006F0004">
        <w:rPr>
          <w:rFonts w:ascii="Times New Roman" w:eastAsia="Times New Roman" w:hAnsi="Times New Roman"/>
          <w:sz w:val="24"/>
          <w:szCs w:val="24"/>
          <w:lang w:eastAsia="ru-RU"/>
        </w:rPr>
        <w:t xml:space="preserve"> при сочетании одного или нескольких значений одного реквизита.</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поиска с помощью  самонастраивающихся словарей.</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Список документов должен представлять собой структурированный «дерево» список.</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использования многоуровневого рубрикатора, основанного на Классификаторе правовых актов, одобренного и рекомендованного к использованию Указом Президента РФ от 15.03.2000 N 511.</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просмотра  путем перехода из текста в текст по списку найденных документов.</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экспорта текста в редакторы MS WORD и MS EXCEL, а также в соответствующие ассоциированные приложения.</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Наличие информации о статусе документа:</w:t>
      </w:r>
    </w:p>
    <w:p w:rsidR="00ED286E" w:rsidRPr="006F0004" w:rsidRDefault="00ED286E" w:rsidP="006F0004">
      <w:pPr>
        <w:numPr>
          <w:ilvl w:val="0"/>
          <w:numId w:val="28"/>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действующий;</w:t>
      </w:r>
    </w:p>
    <w:p w:rsidR="00ED286E" w:rsidRPr="006F0004" w:rsidRDefault="00ED286E" w:rsidP="006F0004">
      <w:pPr>
        <w:numPr>
          <w:ilvl w:val="0"/>
          <w:numId w:val="28"/>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утратил силу;</w:t>
      </w:r>
    </w:p>
    <w:p w:rsidR="00ED286E" w:rsidRPr="006F0004" w:rsidRDefault="00ED286E" w:rsidP="006F0004">
      <w:pPr>
        <w:numPr>
          <w:ilvl w:val="0"/>
          <w:numId w:val="28"/>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не вступил в силу;</w:t>
      </w:r>
    </w:p>
    <w:p w:rsidR="00ED286E" w:rsidRPr="006F0004" w:rsidRDefault="00ED286E" w:rsidP="006F0004">
      <w:pPr>
        <w:numPr>
          <w:ilvl w:val="0"/>
          <w:numId w:val="28"/>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фактически утратил силу;</w:t>
      </w:r>
    </w:p>
    <w:p w:rsidR="00ED286E" w:rsidRPr="006F0004" w:rsidRDefault="00ED286E" w:rsidP="006F0004">
      <w:pPr>
        <w:numPr>
          <w:ilvl w:val="0"/>
          <w:numId w:val="28"/>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документ фактически не применяется.</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сохранения результатов работы с помощью истории запросов, папок и закладок пользователя.</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обмена результатами работы («папки», «закладки») по электронной почте и с помощью мобильных носителей.</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Наличие системы помощи.</w:t>
      </w:r>
    </w:p>
    <w:p w:rsidR="00ED286E" w:rsidRPr="006F0004" w:rsidRDefault="00ED286E" w:rsidP="006F0004">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Требования к качеству услуг:</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достоверность нормативно-правовой документации в Системе;</w:t>
      </w:r>
    </w:p>
    <w:p w:rsidR="00ED286E" w:rsidRPr="006F0004" w:rsidRDefault="00ED286E" w:rsidP="006F0004">
      <w:pPr>
        <w:numPr>
          <w:ilvl w:val="0"/>
          <w:numId w:val="24"/>
        </w:numPr>
        <w:tabs>
          <w:tab w:val="left" w:pos="426"/>
        </w:tabs>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получения полной информации о последних поступлениях правовой информации;</w:t>
      </w:r>
    </w:p>
    <w:p w:rsidR="00ED286E" w:rsidRPr="006F0004" w:rsidRDefault="00ED286E" w:rsidP="006F0004">
      <w:pPr>
        <w:numPr>
          <w:ilvl w:val="0"/>
          <w:numId w:val="24"/>
        </w:numPr>
        <w:tabs>
          <w:tab w:val="left" w:pos="426"/>
        </w:tabs>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наличие в документах подробных ссылок на связанные документы в формате гипертекста;</w:t>
      </w:r>
    </w:p>
    <w:p w:rsidR="00ED286E" w:rsidRPr="006F0004" w:rsidRDefault="00ED286E" w:rsidP="006F0004">
      <w:pPr>
        <w:numPr>
          <w:ilvl w:val="0"/>
          <w:numId w:val="24"/>
        </w:numPr>
        <w:tabs>
          <w:tab w:val="left" w:pos="426"/>
        </w:tabs>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полноценное регулярное обновление (пополнение) информационных банков  с полной юридической обработкой информации;</w:t>
      </w:r>
    </w:p>
    <w:p w:rsidR="00ED286E" w:rsidRPr="006F0004" w:rsidRDefault="00ED286E" w:rsidP="006F0004">
      <w:pPr>
        <w:numPr>
          <w:ilvl w:val="0"/>
          <w:numId w:val="24"/>
        </w:numPr>
        <w:tabs>
          <w:tab w:val="left" w:pos="426"/>
        </w:tabs>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оперативность обновления информационных банков </w:t>
      </w:r>
      <w:proofErr w:type="gramStart"/>
      <w:r w:rsidRPr="006F0004">
        <w:rPr>
          <w:rFonts w:ascii="Times New Roman" w:eastAsia="Times New Roman" w:hAnsi="Times New Roman"/>
          <w:sz w:val="24"/>
          <w:szCs w:val="24"/>
          <w:lang w:eastAsia="ru-RU"/>
        </w:rPr>
        <w:t>с даты принятия</w:t>
      </w:r>
      <w:proofErr w:type="gramEnd"/>
      <w:r w:rsidRPr="006F0004">
        <w:rPr>
          <w:rFonts w:ascii="Times New Roman" w:eastAsia="Times New Roman" w:hAnsi="Times New Roman"/>
          <w:sz w:val="24"/>
          <w:szCs w:val="24"/>
          <w:lang w:eastAsia="ru-RU"/>
        </w:rPr>
        <w:t xml:space="preserve"> документа до доставки информации пользователю;</w:t>
      </w:r>
    </w:p>
    <w:p w:rsidR="00ED286E" w:rsidRPr="006F0004" w:rsidRDefault="00ED286E" w:rsidP="006F0004">
      <w:pPr>
        <w:numPr>
          <w:ilvl w:val="0"/>
          <w:numId w:val="24"/>
        </w:numPr>
        <w:tabs>
          <w:tab w:val="left" w:pos="426"/>
        </w:tabs>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автоматической выборки базы данных на искомый момент времени;</w:t>
      </w:r>
    </w:p>
    <w:p w:rsidR="00ED286E" w:rsidRPr="006F0004" w:rsidRDefault="00ED286E" w:rsidP="006F0004">
      <w:pPr>
        <w:numPr>
          <w:ilvl w:val="0"/>
          <w:numId w:val="24"/>
        </w:numPr>
        <w:tabs>
          <w:tab w:val="left" w:pos="426"/>
        </w:tabs>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установка новой оболочки системы  и переустановка старой в случае изменения условий эксплуатации;</w:t>
      </w:r>
    </w:p>
    <w:p w:rsidR="00ED286E" w:rsidRPr="006F0004" w:rsidRDefault="00ED286E" w:rsidP="006F0004">
      <w:pPr>
        <w:numPr>
          <w:ilvl w:val="0"/>
          <w:numId w:val="24"/>
        </w:numPr>
        <w:tabs>
          <w:tab w:val="left" w:pos="426"/>
        </w:tabs>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информирование пользователей о новостях законодательства;</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информирование пользователей о новых продуктах и услугах компании;</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техническая профилактика;</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обучение эффективным методам работы с Системой;</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lastRenderedPageBreak/>
        <w:t>консультирование по вопросам работы с Системой;</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информационно-техническая поддержка пользователей («горячая линия»);</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поиск документов по индивидуальному заказу;</w:t>
      </w:r>
    </w:p>
    <w:p w:rsidR="00ED286E" w:rsidRPr="006F0004" w:rsidRDefault="00ED286E" w:rsidP="006F0004">
      <w:pPr>
        <w:numPr>
          <w:ilvl w:val="0"/>
          <w:numId w:val="24"/>
        </w:num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замена программных версий.</w:t>
      </w:r>
    </w:p>
    <w:p w:rsidR="00ED286E" w:rsidRPr="006F0004" w:rsidRDefault="00ED286E" w:rsidP="006F0004">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Требования к программным технологиям:</w:t>
      </w:r>
    </w:p>
    <w:p w:rsidR="00ED286E" w:rsidRPr="006F0004" w:rsidRDefault="00ED286E" w:rsidP="006F0004">
      <w:pPr>
        <w:numPr>
          <w:ilvl w:val="5"/>
          <w:numId w:val="24"/>
        </w:numPr>
        <w:tabs>
          <w:tab w:val="clear" w:pos="4320"/>
        </w:tabs>
        <w:spacing w:after="0" w:line="240" w:lineRule="auto"/>
        <w:ind w:left="720"/>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возможность централизованного пополнения Системы с сохранением личных настроек пользователя;</w:t>
      </w:r>
    </w:p>
    <w:p w:rsidR="00ED286E" w:rsidRPr="006F0004" w:rsidRDefault="00ED286E" w:rsidP="006F0004">
      <w:pPr>
        <w:numPr>
          <w:ilvl w:val="5"/>
          <w:numId w:val="24"/>
        </w:numPr>
        <w:tabs>
          <w:tab w:val="clear" w:pos="4320"/>
        </w:tabs>
        <w:spacing w:after="0" w:line="240" w:lineRule="auto"/>
        <w:ind w:left="720"/>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Система не должна предоставлять пользователям возможность редактирования информационного содержания Системы;</w:t>
      </w:r>
    </w:p>
    <w:p w:rsidR="00ED286E" w:rsidRPr="006F0004" w:rsidRDefault="00ED286E" w:rsidP="006F0004">
      <w:pPr>
        <w:numPr>
          <w:ilvl w:val="5"/>
          <w:numId w:val="24"/>
        </w:numPr>
        <w:tabs>
          <w:tab w:val="clear" w:pos="4320"/>
        </w:tabs>
        <w:spacing w:after="0" w:line="240" w:lineRule="auto"/>
        <w:ind w:left="720"/>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Система не должна предоставлять пользователям возможность изменения системных конфигурационных файлов;</w:t>
      </w:r>
    </w:p>
    <w:p w:rsidR="00ED286E" w:rsidRPr="006F0004" w:rsidRDefault="00ED286E" w:rsidP="006F0004">
      <w:pPr>
        <w:numPr>
          <w:ilvl w:val="5"/>
          <w:numId w:val="24"/>
        </w:numPr>
        <w:tabs>
          <w:tab w:val="clear" w:pos="4320"/>
        </w:tabs>
        <w:spacing w:after="0" w:line="240" w:lineRule="auto"/>
        <w:ind w:left="720"/>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Система должна быть совместима со всеми современными версиями ОС Microsoft Windows.</w:t>
      </w:r>
    </w:p>
    <w:p w:rsidR="00ED286E" w:rsidRPr="006F0004" w:rsidRDefault="00ED286E" w:rsidP="006F0004">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Гарантия на оказанные услуги:</w:t>
      </w:r>
    </w:p>
    <w:p w:rsidR="00ED286E" w:rsidRPr="006F0004" w:rsidRDefault="00ED286E" w:rsidP="006F0004">
      <w:pPr>
        <w:widowControl w:val="0"/>
        <w:autoSpaceDE w:val="0"/>
        <w:snapToGrid w:val="0"/>
        <w:spacing w:after="0" w:line="240" w:lineRule="auto"/>
        <w:ind w:firstLine="360"/>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 xml:space="preserve">Исполнитель гарантирует качество всего объема оказанных услуг в строгом соответствии с техническим заданием и Договором. </w:t>
      </w:r>
    </w:p>
    <w:p w:rsidR="00ED286E" w:rsidRPr="006F0004" w:rsidRDefault="00ED286E" w:rsidP="006F0004">
      <w:pPr>
        <w:pStyle w:val="a"/>
        <w:numPr>
          <w:ilvl w:val="0"/>
          <w:numId w:val="1"/>
        </w:numPr>
        <w:spacing w:line="240" w:lineRule="auto"/>
        <w:ind w:left="567" w:hanging="567"/>
        <w:rPr>
          <w:rFonts w:eastAsia="Calibri"/>
          <w:b/>
          <w:sz w:val="24"/>
          <w:szCs w:val="24"/>
          <w:lang w:eastAsia="en-US"/>
        </w:rPr>
      </w:pPr>
      <w:r w:rsidRPr="006F0004">
        <w:rPr>
          <w:rFonts w:eastAsia="Calibri"/>
          <w:b/>
          <w:sz w:val="24"/>
          <w:szCs w:val="24"/>
          <w:lang w:eastAsia="en-US"/>
        </w:rPr>
        <w:t>Порядок сдачи работ:</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По факту оказания услуг ежемесячно составляется акт об оказанных информационных услугах (далее – Акт), в котором указываются экземпля</w:t>
      </w:r>
      <w:proofErr w:type="gramStart"/>
      <w:r w:rsidRPr="006F0004">
        <w:rPr>
          <w:rFonts w:ascii="Times New Roman" w:eastAsia="Times New Roman" w:hAnsi="Times New Roman"/>
          <w:sz w:val="24"/>
          <w:szCs w:val="24"/>
          <w:lang w:eastAsia="ru-RU"/>
        </w:rPr>
        <w:t>р(</w:t>
      </w:r>
      <w:proofErr w:type="gramEnd"/>
      <w:r w:rsidRPr="006F0004">
        <w:rPr>
          <w:rFonts w:ascii="Times New Roman" w:eastAsia="Times New Roman" w:hAnsi="Times New Roman"/>
          <w:sz w:val="24"/>
          <w:szCs w:val="24"/>
          <w:lang w:eastAsia="ru-RU"/>
        </w:rPr>
        <w:t>ы) Системы, с использованием которых оказывались информационные услуги, и стоимость оказанных информационных услуг за оплачиваемый период.</w:t>
      </w:r>
    </w:p>
    <w:p w:rsidR="00ED286E" w:rsidRPr="006F0004" w:rsidRDefault="00ED286E" w:rsidP="006F0004">
      <w:pPr>
        <w:spacing w:after="0" w:line="240" w:lineRule="auto"/>
        <w:jc w:val="both"/>
        <w:rPr>
          <w:rFonts w:ascii="Times New Roman" w:eastAsia="Times New Roman" w:hAnsi="Times New Roman"/>
          <w:sz w:val="24"/>
          <w:szCs w:val="24"/>
          <w:lang w:eastAsia="ru-RU"/>
        </w:rPr>
      </w:pPr>
      <w:r w:rsidRPr="006F0004">
        <w:rPr>
          <w:rFonts w:ascii="Times New Roman" w:eastAsia="Times New Roman" w:hAnsi="Times New Roman"/>
          <w:sz w:val="24"/>
          <w:szCs w:val="24"/>
          <w:lang w:eastAsia="ru-RU"/>
        </w:rPr>
        <w:t>Заказчик обязан подписать Акт и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rsidR="00D621E6" w:rsidRPr="006F0004" w:rsidRDefault="00124998" w:rsidP="006F0004">
      <w:pPr>
        <w:pStyle w:val="a"/>
        <w:numPr>
          <w:ilvl w:val="0"/>
          <w:numId w:val="1"/>
        </w:numPr>
        <w:spacing w:line="240" w:lineRule="auto"/>
        <w:ind w:left="567" w:hanging="567"/>
        <w:rPr>
          <w:b/>
          <w:sz w:val="24"/>
          <w:szCs w:val="24"/>
        </w:rPr>
      </w:pPr>
      <w:r w:rsidRPr="006F0004">
        <w:rPr>
          <w:b/>
          <w:sz w:val="24"/>
          <w:szCs w:val="24"/>
        </w:rPr>
        <w:t>Обязательные требования</w:t>
      </w:r>
      <w:r w:rsidR="008A7ED4" w:rsidRPr="006F0004">
        <w:rPr>
          <w:b/>
          <w:sz w:val="24"/>
          <w:szCs w:val="24"/>
        </w:rPr>
        <w:t>:</w:t>
      </w:r>
      <w:r w:rsidRPr="006F0004">
        <w:rPr>
          <w:b/>
          <w:sz w:val="24"/>
          <w:szCs w:val="24"/>
        </w:rPr>
        <w:t xml:space="preserve"> </w:t>
      </w:r>
    </w:p>
    <w:p w:rsidR="00D621E6" w:rsidRPr="006F0004" w:rsidRDefault="00D621E6" w:rsidP="006F0004">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6F0004" w:rsidRDefault="00D621E6" w:rsidP="006F0004">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6F0004" w:rsidRDefault="00D621E6" w:rsidP="006F0004">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6F0004" w:rsidRDefault="00D621E6" w:rsidP="006F0004">
      <w:pPr>
        <w:pStyle w:val="a5"/>
        <w:numPr>
          <w:ilvl w:val="1"/>
          <w:numId w:val="1"/>
        </w:numPr>
        <w:tabs>
          <w:tab w:val="left" w:pos="0"/>
        </w:tabs>
        <w:spacing w:after="0" w:line="240" w:lineRule="auto"/>
        <w:ind w:left="567" w:hanging="567"/>
        <w:jc w:val="both"/>
        <w:rPr>
          <w:rFonts w:ascii="Times New Roman" w:hAnsi="Times New Roman"/>
          <w:sz w:val="24"/>
          <w:szCs w:val="24"/>
        </w:rPr>
      </w:pPr>
      <w:proofErr w:type="gramStart"/>
      <w:r w:rsidRPr="006F0004">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6F0004">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Pr="006F0004" w:rsidRDefault="00394252" w:rsidP="006F0004">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6F0004" w:rsidRDefault="00D621E6" w:rsidP="006F0004">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Участник должен работать  на Российском рынке не менее </w:t>
      </w:r>
      <w:r w:rsidR="00FE6A2A" w:rsidRPr="006F0004">
        <w:rPr>
          <w:rFonts w:ascii="Times New Roman" w:hAnsi="Times New Roman"/>
          <w:sz w:val="24"/>
          <w:szCs w:val="24"/>
        </w:rPr>
        <w:t>трех</w:t>
      </w:r>
      <w:r w:rsidRPr="006F0004">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w:t>
      </w:r>
      <w:r w:rsidRPr="006F0004">
        <w:rPr>
          <w:rFonts w:ascii="Times New Roman" w:hAnsi="Times New Roman"/>
          <w:sz w:val="24"/>
          <w:szCs w:val="24"/>
        </w:rPr>
        <w:lastRenderedPageBreak/>
        <w:t xml:space="preserve">«Система», в том числе </w:t>
      </w:r>
      <w:proofErr w:type="gramStart"/>
      <w:r w:rsidRPr="006F0004">
        <w:rPr>
          <w:rFonts w:ascii="Times New Roman" w:hAnsi="Times New Roman"/>
          <w:sz w:val="24"/>
          <w:szCs w:val="24"/>
        </w:rPr>
        <w:t>фактов задержки поставок товаров/выполнения работ/предоставления услуг</w:t>
      </w:r>
      <w:proofErr w:type="gramEnd"/>
      <w:r w:rsidRPr="006F0004">
        <w:rPr>
          <w:rFonts w:ascii="Times New Roman" w:hAnsi="Times New Roman"/>
          <w:sz w:val="24"/>
          <w:szCs w:val="24"/>
        </w:rPr>
        <w:t xml:space="preserve"> в течение последнего календарного года.</w:t>
      </w:r>
    </w:p>
    <w:p w:rsidR="00ED286E" w:rsidRPr="006F0004" w:rsidRDefault="00ED286E" w:rsidP="006F0004">
      <w:pPr>
        <w:pStyle w:val="a5"/>
        <w:numPr>
          <w:ilvl w:val="1"/>
          <w:numId w:val="1"/>
        </w:numPr>
        <w:tabs>
          <w:tab w:val="left" w:pos="0"/>
        </w:tabs>
        <w:spacing w:after="0" w:line="240" w:lineRule="auto"/>
        <w:ind w:left="567" w:hanging="567"/>
        <w:jc w:val="both"/>
        <w:rPr>
          <w:rFonts w:ascii="Times New Roman" w:hAnsi="Times New Roman"/>
          <w:sz w:val="24"/>
          <w:szCs w:val="24"/>
        </w:rPr>
      </w:pPr>
      <w:proofErr w:type="gramStart"/>
      <w:r w:rsidRPr="006F0004">
        <w:rPr>
          <w:rFonts w:ascii="Times New Roman" w:hAnsi="Times New Roman"/>
          <w:sz w:val="24"/>
          <w:szCs w:val="24"/>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6F0004">
        <w:rPr>
          <w:rFonts w:ascii="Times New Roman" w:hAnsi="Times New Roman"/>
          <w:sz w:val="24"/>
          <w:szCs w:val="24"/>
        </w:rPr>
        <w:t>КонсультантПлюс</w:t>
      </w:r>
      <w:proofErr w:type="spellEnd"/>
      <w:r w:rsidRPr="006F0004">
        <w:rPr>
          <w:rFonts w:ascii="Times New Roman" w:hAnsi="Times New Roman"/>
          <w:sz w:val="24"/>
          <w:szCs w:val="24"/>
        </w:rPr>
        <w:t xml:space="preserve">, а также с самостоятельно подготовленными на основании технологии </w:t>
      </w:r>
      <w:proofErr w:type="spellStart"/>
      <w:r w:rsidRPr="006F0004">
        <w:rPr>
          <w:rFonts w:ascii="Times New Roman" w:hAnsi="Times New Roman"/>
          <w:sz w:val="24"/>
          <w:szCs w:val="24"/>
        </w:rPr>
        <w:t>КонсультантПлюс</w:t>
      </w:r>
      <w:proofErr w:type="spellEnd"/>
      <w:r w:rsidRPr="006F0004">
        <w:rPr>
          <w:rFonts w:ascii="Times New Roman" w:hAnsi="Times New Roman"/>
          <w:sz w:val="24"/>
          <w:szCs w:val="24"/>
        </w:rPr>
        <w:t xml:space="preserve"> внутренними информационными ресурсами Заказчика (отдельные документы</w:t>
      </w:r>
      <w:proofErr w:type="gramEnd"/>
      <w:r w:rsidRPr="006F0004">
        <w:rPr>
          <w:rFonts w:ascii="Times New Roman" w:hAnsi="Times New Roman"/>
          <w:sz w:val="24"/>
          <w:szCs w:val="24"/>
        </w:rPr>
        <w:t xml:space="preserve"> и подборки, перечни документов "на контроле", комментарии, технологические взаимосвязи собственных документов заказчика с Системами Консультант Плюс и т.д.).</w:t>
      </w:r>
    </w:p>
    <w:p w:rsidR="00D621E6" w:rsidRPr="006F0004" w:rsidRDefault="00D621E6" w:rsidP="006F0004">
      <w:pPr>
        <w:pStyle w:val="a5"/>
        <w:numPr>
          <w:ilvl w:val="1"/>
          <w:numId w:val="1"/>
        </w:numPr>
        <w:tabs>
          <w:tab w:val="left" w:pos="0"/>
        </w:tabs>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6F0004">
        <w:rPr>
          <w:rFonts w:ascii="Times New Roman" w:hAnsi="Times New Roman"/>
          <w:sz w:val="24"/>
          <w:szCs w:val="24"/>
        </w:rPr>
        <w:t xml:space="preserve"> </w:t>
      </w:r>
      <w:r w:rsidRPr="006F0004">
        <w:rPr>
          <w:rFonts w:ascii="Times New Roman" w:hAnsi="Times New Roman"/>
          <w:sz w:val="24"/>
          <w:szCs w:val="24"/>
        </w:rPr>
        <w:t>Москвы и Московской области.</w:t>
      </w:r>
    </w:p>
    <w:p w:rsidR="00BE6F1E" w:rsidRPr="006F0004" w:rsidRDefault="00BE6F1E" w:rsidP="006F0004">
      <w:pPr>
        <w:pStyle w:val="a"/>
        <w:numPr>
          <w:ilvl w:val="0"/>
          <w:numId w:val="1"/>
        </w:numPr>
        <w:spacing w:line="240" w:lineRule="auto"/>
        <w:ind w:left="567" w:hanging="567"/>
        <w:rPr>
          <w:b/>
          <w:sz w:val="24"/>
          <w:szCs w:val="24"/>
        </w:rPr>
      </w:pPr>
      <w:r w:rsidRPr="006F0004">
        <w:rPr>
          <w:b/>
          <w:sz w:val="24"/>
          <w:szCs w:val="24"/>
        </w:rPr>
        <w:t>Дополнительные условия:</w:t>
      </w:r>
    </w:p>
    <w:p w:rsidR="00BE6F1E" w:rsidRPr="006F0004" w:rsidRDefault="00031EF5" w:rsidP="006F0004">
      <w:pPr>
        <w:pStyle w:val="a5"/>
        <w:numPr>
          <w:ilvl w:val="1"/>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Условия поставки </w:t>
      </w:r>
      <w:r w:rsidR="00BC7FA8" w:rsidRPr="006F0004">
        <w:rPr>
          <w:rFonts w:ascii="Times New Roman" w:hAnsi="Times New Roman"/>
          <w:sz w:val="24"/>
          <w:szCs w:val="24"/>
        </w:rPr>
        <w:t>–</w:t>
      </w:r>
      <w:r w:rsidRPr="006F0004">
        <w:rPr>
          <w:rFonts w:ascii="Times New Roman" w:hAnsi="Times New Roman"/>
          <w:sz w:val="24"/>
          <w:szCs w:val="24"/>
        </w:rPr>
        <w:t xml:space="preserve"> </w:t>
      </w:r>
      <w:r w:rsidR="00BC7FA8" w:rsidRPr="006F0004">
        <w:rPr>
          <w:rFonts w:ascii="Times New Roman" w:hAnsi="Times New Roman"/>
          <w:sz w:val="24"/>
          <w:szCs w:val="24"/>
        </w:rPr>
        <w:t>доставка осуществляется транспортом Поставщика, включая погрузку/выгрузку товара</w:t>
      </w:r>
      <w:r w:rsidRPr="006F0004">
        <w:rPr>
          <w:rFonts w:ascii="Times New Roman" w:hAnsi="Times New Roman"/>
          <w:sz w:val="24"/>
          <w:szCs w:val="24"/>
        </w:rPr>
        <w:t>.</w:t>
      </w:r>
      <w:r w:rsidR="00D621E6" w:rsidRPr="006F0004">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6F0004" w:rsidRDefault="001A4413" w:rsidP="006F0004">
      <w:pPr>
        <w:pStyle w:val="a5"/>
        <w:numPr>
          <w:ilvl w:val="1"/>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Адрес поставки – </w:t>
      </w:r>
      <w:r w:rsidR="007C2F4C" w:rsidRPr="006F0004">
        <w:rPr>
          <w:rFonts w:ascii="Times New Roman" w:hAnsi="Times New Roman"/>
          <w:sz w:val="24"/>
          <w:szCs w:val="24"/>
        </w:rPr>
        <w:t xml:space="preserve"> </w:t>
      </w:r>
      <w:r w:rsidR="00BC7FA8" w:rsidRPr="006F0004">
        <w:rPr>
          <w:rFonts w:ascii="Times New Roman" w:hAnsi="Times New Roman"/>
          <w:sz w:val="24"/>
          <w:szCs w:val="24"/>
        </w:rPr>
        <w:t xml:space="preserve"> </w:t>
      </w:r>
      <w:r w:rsidRPr="006F0004">
        <w:rPr>
          <w:rFonts w:ascii="Times New Roman" w:hAnsi="Times New Roman"/>
          <w:sz w:val="24"/>
          <w:szCs w:val="24"/>
        </w:rPr>
        <w:t>г. Москва</w:t>
      </w:r>
      <w:r w:rsidR="0099230C" w:rsidRPr="006F0004">
        <w:rPr>
          <w:rFonts w:ascii="Times New Roman" w:hAnsi="Times New Roman"/>
          <w:sz w:val="24"/>
          <w:szCs w:val="24"/>
        </w:rPr>
        <w:t xml:space="preserve">, ул. </w:t>
      </w:r>
      <w:r w:rsidR="000415BC" w:rsidRPr="006F0004">
        <w:rPr>
          <w:rFonts w:ascii="Times New Roman" w:hAnsi="Times New Roman"/>
          <w:sz w:val="24"/>
          <w:szCs w:val="24"/>
        </w:rPr>
        <w:t>Моховая</w:t>
      </w:r>
      <w:r w:rsidR="0099230C" w:rsidRPr="006F0004">
        <w:rPr>
          <w:rFonts w:ascii="Times New Roman" w:hAnsi="Times New Roman"/>
          <w:sz w:val="24"/>
          <w:szCs w:val="24"/>
        </w:rPr>
        <w:t>, д.</w:t>
      </w:r>
      <w:r w:rsidR="003D3008" w:rsidRPr="006F0004">
        <w:rPr>
          <w:rFonts w:ascii="Times New Roman" w:hAnsi="Times New Roman"/>
          <w:sz w:val="24"/>
          <w:szCs w:val="24"/>
        </w:rPr>
        <w:t>1</w:t>
      </w:r>
      <w:r w:rsidR="000415BC" w:rsidRPr="006F0004">
        <w:rPr>
          <w:rFonts w:ascii="Times New Roman" w:hAnsi="Times New Roman"/>
          <w:sz w:val="24"/>
          <w:szCs w:val="24"/>
        </w:rPr>
        <w:t>3 стр</w:t>
      </w:r>
      <w:r w:rsidR="006F0004">
        <w:rPr>
          <w:rFonts w:ascii="Times New Roman" w:hAnsi="Times New Roman"/>
          <w:sz w:val="24"/>
          <w:szCs w:val="24"/>
        </w:rPr>
        <w:t>.</w:t>
      </w:r>
      <w:r w:rsidR="000415BC" w:rsidRPr="006F0004">
        <w:rPr>
          <w:rFonts w:ascii="Times New Roman" w:hAnsi="Times New Roman"/>
          <w:sz w:val="24"/>
          <w:szCs w:val="24"/>
        </w:rPr>
        <w:t xml:space="preserve"> 1</w:t>
      </w:r>
      <w:r w:rsidRPr="006F0004">
        <w:rPr>
          <w:rFonts w:ascii="Times New Roman" w:hAnsi="Times New Roman"/>
          <w:sz w:val="24"/>
          <w:szCs w:val="24"/>
        </w:rPr>
        <w:t>.</w:t>
      </w:r>
    </w:p>
    <w:p w:rsidR="007C2F4C" w:rsidRPr="006F0004" w:rsidRDefault="007C2F4C" w:rsidP="006F0004">
      <w:pPr>
        <w:pStyle w:val="a5"/>
        <w:numPr>
          <w:ilvl w:val="1"/>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6F0004" w:rsidRDefault="007C2F4C" w:rsidP="006F0004">
      <w:pPr>
        <w:pStyle w:val="a5"/>
        <w:numPr>
          <w:ilvl w:val="0"/>
          <w:numId w:val="1"/>
        </w:numPr>
        <w:spacing w:after="0" w:line="240" w:lineRule="auto"/>
        <w:ind w:left="567" w:hanging="567"/>
        <w:jc w:val="both"/>
        <w:rPr>
          <w:rFonts w:ascii="Times New Roman" w:hAnsi="Times New Roman"/>
          <w:sz w:val="24"/>
          <w:szCs w:val="24"/>
        </w:rPr>
      </w:pPr>
      <w:proofErr w:type="gramStart"/>
      <w:r w:rsidRPr="006F0004">
        <w:rPr>
          <w:rFonts w:ascii="Times New Roman" w:hAnsi="Times New Roman"/>
          <w:b/>
          <w:sz w:val="24"/>
          <w:szCs w:val="24"/>
        </w:rPr>
        <w:t xml:space="preserve">Порядок формирования цены – </w:t>
      </w:r>
      <w:r w:rsidRPr="006F0004">
        <w:rPr>
          <w:rFonts w:ascii="Times New Roman" w:hAnsi="Times New Roman"/>
          <w:sz w:val="24"/>
          <w:szCs w:val="24"/>
        </w:rPr>
        <w:t>цена должна быть указана в рублях</w:t>
      </w:r>
      <w:r w:rsidR="00BC7FA8" w:rsidRPr="006F0004">
        <w:rPr>
          <w:rFonts w:ascii="Times New Roman" w:hAnsi="Times New Roman"/>
          <w:sz w:val="24"/>
          <w:szCs w:val="24"/>
        </w:rPr>
        <w:t>,</w:t>
      </w:r>
      <w:r w:rsidRPr="006F0004">
        <w:rPr>
          <w:rFonts w:ascii="Times New Roman" w:hAnsi="Times New Roman"/>
          <w:sz w:val="24"/>
          <w:szCs w:val="24"/>
        </w:rPr>
        <w:t xml:space="preserve"> </w:t>
      </w:r>
      <w:r w:rsidR="00BC7FA8" w:rsidRPr="006F0004">
        <w:rPr>
          <w:rFonts w:ascii="Times New Roman" w:hAnsi="Times New Roman"/>
          <w:sz w:val="24"/>
          <w:szCs w:val="24"/>
        </w:rPr>
        <w:t xml:space="preserve"> </w:t>
      </w:r>
      <w:r w:rsidRPr="006F0004">
        <w:rPr>
          <w:rFonts w:ascii="Times New Roman" w:hAnsi="Times New Roman"/>
          <w:sz w:val="24"/>
          <w:szCs w:val="24"/>
        </w:rPr>
        <w:t>являться фиксированной</w:t>
      </w:r>
      <w:r w:rsidR="00BC7FA8" w:rsidRPr="006F0004">
        <w:rPr>
          <w:rFonts w:ascii="Times New Roman" w:hAnsi="Times New Roman"/>
          <w:sz w:val="24"/>
          <w:szCs w:val="24"/>
        </w:rPr>
        <w:t xml:space="preserve"> на весь срок действия договора</w:t>
      </w:r>
      <w:r w:rsidRPr="006F0004">
        <w:rPr>
          <w:rFonts w:ascii="Times New Roman" w:hAnsi="Times New Roman"/>
          <w:sz w:val="24"/>
          <w:szCs w:val="24"/>
        </w:rPr>
        <w:t xml:space="preserve">, должна включать в себя все </w:t>
      </w:r>
      <w:r w:rsidR="00757CF4" w:rsidRPr="006F000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6F0004">
        <w:rPr>
          <w:rFonts w:ascii="Times New Roman" w:hAnsi="Times New Roman"/>
          <w:sz w:val="24"/>
          <w:szCs w:val="24"/>
        </w:rPr>
        <w:t>и други</w:t>
      </w:r>
      <w:r w:rsidR="00757CF4" w:rsidRPr="006F0004">
        <w:rPr>
          <w:rFonts w:ascii="Times New Roman" w:hAnsi="Times New Roman"/>
          <w:sz w:val="24"/>
          <w:szCs w:val="24"/>
        </w:rPr>
        <w:t xml:space="preserve">е </w:t>
      </w:r>
      <w:r w:rsidRPr="006F0004">
        <w:rPr>
          <w:rFonts w:ascii="Times New Roman" w:hAnsi="Times New Roman"/>
          <w:sz w:val="24"/>
          <w:szCs w:val="24"/>
        </w:rPr>
        <w:t>обязательны</w:t>
      </w:r>
      <w:r w:rsidR="00757CF4" w:rsidRPr="006F0004">
        <w:rPr>
          <w:rFonts w:ascii="Times New Roman" w:hAnsi="Times New Roman"/>
          <w:sz w:val="24"/>
          <w:szCs w:val="24"/>
        </w:rPr>
        <w:t>е</w:t>
      </w:r>
      <w:r w:rsidRPr="006F0004">
        <w:rPr>
          <w:rFonts w:ascii="Times New Roman" w:hAnsi="Times New Roman"/>
          <w:sz w:val="24"/>
          <w:szCs w:val="24"/>
        </w:rPr>
        <w:t xml:space="preserve"> платеж</w:t>
      </w:r>
      <w:r w:rsidR="00757CF4" w:rsidRPr="006F0004">
        <w:rPr>
          <w:rFonts w:ascii="Times New Roman" w:hAnsi="Times New Roman"/>
          <w:sz w:val="24"/>
          <w:szCs w:val="24"/>
        </w:rPr>
        <w:t>и</w:t>
      </w:r>
      <w:r w:rsidRPr="006F0004">
        <w:rPr>
          <w:rFonts w:ascii="Times New Roman" w:hAnsi="Times New Roman"/>
          <w:sz w:val="24"/>
          <w:szCs w:val="24"/>
        </w:rPr>
        <w:t>.</w:t>
      </w:r>
      <w:proofErr w:type="gramEnd"/>
    </w:p>
    <w:p w:rsidR="00EF26C0" w:rsidRPr="006F0004" w:rsidRDefault="00EF26C0" w:rsidP="006F0004">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F0004">
          <w:rPr>
            <w:rFonts w:ascii="Times New Roman" w:hAnsi="Times New Roman"/>
            <w:sz w:val="24"/>
            <w:szCs w:val="24"/>
          </w:rPr>
          <w:t>patrina@sistema.ru</w:t>
        </w:r>
      </w:hyperlink>
      <w:r w:rsidRPr="006F0004">
        <w:rPr>
          <w:rFonts w:ascii="Times New Roman" w:hAnsi="Times New Roman"/>
          <w:sz w:val="24"/>
          <w:szCs w:val="24"/>
        </w:rPr>
        <w:t xml:space="preserve">, </w:t>
      </w:r>
      <w:bookmarkStart w:id="0" w:name="_GoBack"/>
      <w:bookmarkEnd w:id="0"/>
      <w:r w:rsidRPr="006F0004">
        <w:rPr>
          <w:rFonts w:ascii="Times New Roman" w:hAnsi="Times New Roman"/>
          <w:sz w:val="24"/>
          <w:szCs w:val="24"/>
        </w:rPr>
        <w:t xml:space="preserve">копию коммерческого предложения, поданного в ходе проведения электронных торгов  с указанием </w:t>
      </w:r>
      <w:r w:rsidR="00581A26" w:rsidRPr="006F0004">
        <w:rPr>
          <w:rFonts w:ascii="Times New Roman" w:hAnsi="Times New Roman"/>
          <w:sz w:val="24"/>
          <w:szCs w:val="24"/>
        </w:rPr>
        <w:t xml:space="preserve">спецификации на поставку Товара, </w:t>
      </w:r>
      <w:r w:rsidRPr="006F0004">
        <w:rPr>
          <w:rFonts w:ascii="Times New Roman" w:hAnsi="Times New Roman"/>
          <w:sz w:val="24"/>
          <w:szCs w:val="24"/>
        </w:rPr>
        <w:t>исполнения обязательных и основных требований,  заверенное подписью ру</w:t>
      </w:r>
      <w:r w:rsidR="00581A26" w:rsidRPr="006F0004">
        <w:rPr>
          <w:rFonts w:ascii="Times New Roman" w:hAnsi="Times New Roman"/>
          <w:sz w:val="24"/>
          <w:szCs w:val="24"/>
        </w:rPr>
        <w:t>ководителя и печатью компании.</w:t>
      </w:r>
    </w:p>
    <w:p w:rsidR="00AF2A02" w:rsidRPr="006F0004" w:rsidRDefault="00AF2A02" w:rsidP="006F0004">
      <w:pPr>
        <w:pStyle w:val="a5"/>
        <w:numPr>
          <w:ilvl w:val="0"/>
          <w:numId w:val="1"/>
        </w:numPr>
        <w:spacing w:after="0" w:line="240" w:lineRule="auto"/>
        <w:ind w:left="567" w:hanging="567"/>
        <w:jc w:val="both"/>
        <w:rPr>
          <w:rFonts w:ascii="Times New Roman" w:hAnsi="Times New Roman"/>
          <w:sz w:val="24"/>
          <w:szCs w:val="24"/>
        </w:rPr>
      </w:pPr>
      <w:r w:rsidRPr="006F0004">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6F0004" w:rsidRPr="006F0004">
        <w:rPr>
          <w:rFonts w:ascii="Times New Roman" w:hAnsi="Times New Roman"/>
          <w:sz w:val="24"/>
          <w:szCs w:val="24"/>
        </w:rPr>
        <w:t>о</w:t>
      </w:r>
      <w:r w:rsidRPr="006F0004">
        <w:rPr>
          <w:rFonts w:ascii="Times New Roman" w:hAnsi="Times New Roman"/>
          <w:sz w:val="24"/>
          <w:szCs w:val="24"/>
        </w:rPr>
        <w:t>м, предоставить выписку из ЕГРЮЛ (копия или оригинал)</w:t>
      </w:r>
      <w:r w:rsidR="006F0004">
        <w:rPr>
          <w:rFonts w:ascii="Times New Roman" w:hAnsi="Times New Roman"/>
          <w:sz w:val="24"/>
          <w:szCs w:val="24"/>
        </w:rPr>
        <w:t>.</w:t>
      </w:r>
      <w:r w:rsidRPr="006F0004">
        <w:rPr>
          <w:rFonts w:ascii="Times New Roman" w:hAnsi="Times New Roman"/>
          <w:sz w:val="24"/>
          <w:szCs w:val="24"/>
        </w:rPr>
        <w:t xml:space="preserve"> </w:t>
      </w:r>
    </w:p>
    <w:p w:rsidR="007C2F4C" w:rsidRPr="006F0004" w:rsidRDefault="007C2F4C" w:rsidP="006F0004">
      <w:pPr>
        <w:pStyle w:val="a5"/>
        <w:spacing w:after="0" w:line="240" w:lineRule="auto"/>
        <w:ind w:left="567" w:hanging="567"/>
        <w:jc w:val="both"/>
        <w:rPr>
          <w:rFonts w:ascii="Times New Roman" w:hAnsi="Times New Roman"/>
          <w:sz w:val="24"/>
          <w:szCs w:val="24"/>
        </w:rPr>
      </w:pPr>
    </w:p>
    <w:p w:rsidR="00AC0910" w:rsidRDefault="005D3615" w:rsidP="006F0004">
      <w:pPr>
        <w:spacing w:after="0" w:line="240" w:lineRule="auto"/>
        <w:ind w:left="567" w:hanging="567"/>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sectPr w:rsidR="00AC0910"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91" w:rsidRDefault="00D25991" w:rsidP="00947A5E">
      <w:pPr>
        <w:spacing w:after="0" w:line="240" w:lineRule="auto"/>
      </w:pPr>
      <w:r>
        <w:separator/>
      </w:r>
    </w:p>
  </w:endnote>
  <w:endnote w:type="continuationSeparator" w:id="0">
    <w:p w:rsidR="00D25991" w:rsidRDefault="00D25991"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Content>
      <w:p w:rsidR="00CF04E3" w:rsidRDefault="00CF04E3">
        <w:pPr>
          <w:pStyle w:val="ae"/>
          <w:jc w:val="right"/>
        </w:pPr>
        <w:r>
          <w:fldChar w:fldCharType="begin"/>
        </w:r>
        <w:r>
          <w:instrText xml:space="preserve"> PAGE   \* MERGEFORMAT </w:instrText>
        </w:r>
        <w:r>
          <w:fldChar w:fldCharType="separate"/>
        </w:r>
        <w:r w:rsidR="006F0004">
          <w:rPr>
            <w:noProof/>
          </w:rPr>
          <w:t>8</w:t>
        </w:r>
        <w:r>
          <w:rPr>
            <w:noProof/>
          </w:rPr>
          <w:fldChar w:fldCharType="end"/>
        </w:r>
      </w:p>
    </w:sdtContent>
  </w:sdt>
  <w:p w:rsidR="00CF04E3" w:rsidRDefault="00CF04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91" w:rsidRDefault="00D25991" w:rsidP="00947A5E">
      <w:pPr>
        <w:spacing w:after="0" w:line="240" w:lineRule="auto"/>
      </w:pPr>
      <w:r>
        <w:separator/>
      </w:r>
    </w:p>
  </w:footnote>
  <w:footnote w:type="continuationSeparator" w:id="0">
    <w:p w:rsidR="00D25991" w:rsidRDefault="00D25991"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367"/>
    <w:multiLevelType w:val="hybridMultilevel"/>
    <w:tmpl w:val="592C54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C86553"/>
    <w:multiLevelType w:val="hybridMultilevel"/>
    <w:tmpl w:val="B560B2B0"/>
    <w:lvl w:ilvl="0" w:tplc="04190001">
      <w:start w:val="1"/>
      <w:numFmt w:val="bullet"/>
      <w:lvlText w:val=""/>
      <w:lvlJc w:val="left"/>
      <w:pPr>
        <w:tabs>
          <w:tab w:val="num" w:pos="420"/>
        </w:tabs>
        <w:ind w:left="420" w:hanging="360"/>
      </w:pPr>
      <w:rPr>
        <w:rFonts w:ascii="Symbol" w:hAnsi="Symbol"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21352226"/>
    <w:multiLevelType w:val="multilevel"/>
    <w:tmpl w:val="9046504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5E436F"/>
    <w:multiLevelType w:val="hybridMultilevel"/>
    <w:tmpl w:val="52F4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B52ED1"/>
    <w:multiLevelType w:val="multilevel"/>
    <w:tmpl w:val="AA3C463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AE1D91"/>
    <w:multiLevelType w:val="hybridMultilevel"/>
    <w:tmpl w:val="D45421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B8B4E95"/>
    <w:multiLevelType w:val="hybridMultilevel"/>
    <w:tmpl w:val="BA98D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403C29"/>
    <w:multiLevelType w:val="hybridMultilevel"/>
    <w:tmpl w:val="8BBC16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BA2C3A"/>
    <w:multiLevelType w:val="hybridMultilevel"/>
    <w:tmpl w:val="D96A73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8187EF7"/>
    <w:multiLevelType w:val="multilevel"/>
    <w:tmpl w:val="36E425FC"/>
    <w:lvl w:ilvl="0">
      <w:start w:val="2"/>
      <w:numFmt w:val="decimal"/>
      <w:lvlText w:val="%1"/>
      <w:lvlJc w:val="left"/>
      <w:pPr>
        <w:ind w:left="480" w:hanging="480"/>
      </w:pPr>
      <w:rPr>
        <w:rFonts w:ascii="Times New Roman" w:hAnsi="Times New Roman" w:hint="default"/>
      </w:rPr>
    </w:lvl>
    <w:lvl w:ilvl="1">
      <w:start w:val="2"/>
      <w:numFmt w:val="decimal"/>
      <w:lvlText w:val="%1.%2"/>
      <w:lvlJc w:val="left"/>
      <w:pPr>
        <w:ind w:left="1183" w:hanging="480"/>
      </w:pPr>
      <w:rPr>
        <w:rFonts w:ascii="Times New Roman" w:hAnsi="Times New Roman" w:hint="default"/>
      </w:rPr>
    </w:lvl>
    <w:lvl w:ilvl="2">
      <w:start w:val="3"/>
      <w:numFmt w:val="decimal"/>
      <w:lvlText w:val="%1.%2.%3"/>
      <w:lvlJc w:val="left"/>
      <w:pPr>
        <w:ind w:left="2126" w:hanging="720"/>
      </w:pPr>
      <w:rPr>
        <w:rFonts w:ascii="Times New Roman" w:hAnsi="Times New Roman" w:hint="default"/>
      </w:rPr>
    </w:lvl>
    <w:lvl w:ilvl="3">
      <w:start w:val="1"/>
      <w:numFmt w:val="decimal"/>
      <w:lvlText w:val="%1.%2.%3.%4"/>
      <w:lvlJc w:val="left"/>
      <w:pPr>
        <w:ind w:left="3189" w:hanging="1080"/>
      </w:pPr>
      <w:rPr>
        <w:rFonts w:ascii="Times New Roman" w:hAnsi="Times New Roman" w:hint="default"/>
      </w:rPr>
    </w:lvl>
    <w:lvl w:ilvl="4">
      <w:start w:val="1"/>
      <w:numFmt w:val="decimal"/>
      <w:lvlText w:val="%1.%2.%3.%4.%5"/>
      <w:lvlJc w:val="left"/>
      <w:pPr>
        <w:ind w:left="3892" w:hanging="1080"/>
      </w:pPr>
      <w:rPr>
        <w:rFonts w:ascii="Times New Roman" w:hAnsi="Times New Roman" w:hint="default"/>
      </w:rPr>
    </w:lvl>
    <w:lvl w:ilvl="5">
      <w:start w:val="1"/>
      <w:numFmt w:val="decimal"/>
      <w:lvlText w:val="%1.%2.%3.%4.%5.%6"/>
      <w:lvlJc w:val="left"/>
      <w:pPr>
        <w:ind w:left="4955" w:hanging="1440"/>
      </w:pPr>
      <w:rPr>
        <w:rFonts w:ascii="Times New Roman" w:hAnsi="Times New Roman" w:hint="default"/>
      </w:rPr>
    </w:lvl>
    <w:lvl w:ilvl="6">
      <w:start w:val="1"/>
      <w:numFmt w:val="decimal"/>
      <w:lvlText w:val="%1.%2.%3.%4.%5.%6.%7"/>
      <w:lvlJc w:val="left"/>
      <w:pPr>
        <w:ind w:left="5658" w:hanging="1440"/>
      </w:pPr>
      <w:rPr>
        <w:rFonts w:ascii="Times New Roman" w:hAnsi="Times New Roman" w:hint="default"/>
      </w:rPr>
    </w:lvl>
    <w:lvl w:ilvl="7">
      <w:start w:val="1"/>
      <w:numFmt w:val="decimal"/>
      <w:lvlText w:val="%1.%2.%3.%4.%5.%6.%7.%8"/>
      <w:lvlJc w:val="left"/>
      <w:pPr>
        <w:ind w:left="6721" w:hanging="1800"/>
      </w:pPr>
      <w:rPr>
        <w:rFonts w:ascii="Times New Roman" w:hAnsi="Times New Roman" w:hint="default"/>
      </w:rPr>
    </w:lvl>
    <w:lvl w:ilvl="8">
      <w:start w:val="1"/>
      <w:numFmt w:val="decimal"/>
      <w:lvlText w:val="%1.%2.%3.%4.%5.%6.%7.%8.%9"/>
      <w:lvlJc w:val="left"/>
      <w:pPr>
        <w:ind w:left="7424" w:hanging="1800"/>
      </w:pPr>
      <w:rPr>
        <w:rFonts w:ascii="Times New Roman" w:hAnsi="Times New Roman" w:hint="default"/>
      </w:rPr>
    </w:lvl>
  </w:abstractNum>
  <w:num w:numId="1">
    <w:abstractNumId w:val="8"/>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10"/>
  </w:num>
  <w:num w:numId="7">
    <w:abstractNumId w:val="1"/>
  </w:num>
  <w:num w:numId="8">
    <w:abstractNumId w:val="20"/>
  </w:num>
  <w:num w:numId="9">
    <w:abstractNumId w:val="13"/>
  </w:num>
  <w:num w:numId="10">
    <w:abstractNumId w:val="4"/>
  </w:num>
  <w:num w:numId="11">
    <w:abstractNumId w:val="14"/>
  </w:num>
  <w:num w:numId="12">
    <w:abstractNumId w:val="12"/>
  </w:num>
  <w:num w:numId="13">
    <w:abstractNumId w:val="7"/>
  </w:num>
  <w:num w:numId="14">
    <w:abstractNumId w:val="6"/>
  </w:num>
  <w:num w:numId="15">
    <w:abstractNumId w:val="24"/>
  </w:num>
  <w:num w:numId="16">
    <w:abstractNumId w:val="18"/>
  </w:num>
  <w:num w:numId="17">
    <w:abstractNumId w:val="19"/>
  </w:num>
  <w:num w:numId="18">
    <w:abstractNumId w:val="17"/>
  </w:num>
  <w:num w:numId="19">
    <w:abstractNumId w:val="5"/>
  </w:num>
  <w:num w:numId="20">
    <w:abstractNumId w:val="16"/>
  </w:num>
  <w:num w:numId="21">
    <w:abstractNumId w:val="2"/>
  </w:num>
  <w:num w:numId="22">
    <w:abstractNumId w:val="27"/>
  </w:num>
  <w:num w:numId="23">
    <w:abstractNumId w:val="3"/>
  </w:num>
  <w:num w:numId="24">
    <w:abstractNumId w:val="21"/>
  </w:num>
  <w:num w:numId="25">
    <w:abstractNumId w:val="9"/>
  </w:num>
  <w:num w:numId="26">
    <w:abstractNumId w:val="11"/>
  </w:num>
  <w:num w:numId="27">
    <w:abstractNumId w:val="0"/>
  </w:num>
  <w:num w:numId="28">
    <w:abstractNumId w:val="23"/>
  </w:num>
  <w:num w:numId="29">
    <w:abstractNumId w:val="15"/>
  </w:num>
  <w:num w:numId="30">
    <w:abstractNumId w:val="15"/>
  </w:num>
  <w:num w:numId="31">
    <w:abstractNumId w:val="15"/>
  </w:num>
  <w:num w:numId="32">
    <w:abstractNumId w:val="15"/>
  </w:num>
  <w:num w:numId="33">
    <w:abstractNumId w:val="15"/>
  </w:num>
  <w:num w:numId="3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46F"/>
    <w:rsid w:val="00040AE5"/>
    <w:rsid w:val="000415BC"/>
    <w:rsid w:val="00042309"/>
    <w:rsid w:val="0004376D"/>
    <w:rsid w:val="00044E7B"/>
    <w:rsid w:val="00047720"/>
    <w:rsid w:val="00067A48"/>
    <w:rsid w:val="000711C1"/>
    <w:rsid w:val="00072EA9"/>
    <w:rsid w:val="00074935"/>
    <w:rsid w:val="000833C1"/>
    <w:rsid w:val="00083BF1"/>
    <w:rsid w:val="0008670A"/>
    <w:rsid w:val="00095470"/>
    <w:rsid w:val="000B4902"/>
    <w:rsid w:val="000B4AD4"/>
    <w:rsid w:val="000C7340"/>
    <w:rsid w:val="000D10DC"/>
    <w:rsid w:val="000D2BBD"/>
    <w:rsid w:val="000D6D71"/>
    <w:rsid w:val="000F0925"/>
    <w:rsid w:val="000F4F3D"/>
    <w:rsid w:val="000F7FEC"/>
    <w:rsid w:val="00100EA5"/>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52E2"/>
    <w:rsid w:val="001E6F0D"/>
    <w:rsid w:val="001F2D03"/>
    <w:rsid w:val="00201689"/>
    <w:rsid w:val="00203970"/>
    <w:rsid w:val="0021266E"/>
    <w:rsid w:val="00213264"/>
    <w:rsid w:val="00223E40"/>
    <w:rsid w:val="0023662F"/>
    <w:rsid w:val="002412B4"/>
    <w:rsid w:val="00251EA3"/>
    <w:rsid w:val="002525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42A3"/>
    <w:rsid w:val="00385070"/>
    <w:rsid w:val="00394252"/>
    <w:rsid w:val="003A2037"/>
    <w:rsid w:val="003A7497"/>
    <w:rsid w:val="003A74CE"/>
    <w:rsid w:val="003C34AC"/>
    <w:rsid w:val="003C58B2"/>
    <w:rsid w:val="003D3008"/>
    <w:rsid w:val="003D6BB1"/>
    <w:rsid w:val="003D78EB"/>
    <w:rsid w:val="003E0BD8"/>
    <w:rsid w:val="003E5E57"/>
    <w:rsid w:val="004115BF"/>
    <w:rsid w:val="00424480"/>
    <w:rsid w:val="004277C2"/>
    <w:rsid w:val="00433D84"/>
    <w:rsid w:val="00441CF8"/>
    <w:rsid w:val="00445198"/>
    <w:rsid w:val="004459AE"/>
    <w:rsid w:val="0044688D"/>
    <w:rsid w:val="0045037E"/>
    <w:rsid w:val="00453025"/>
    <w:rsid w:val="00453D75"/>
    <w:rsid w:val="0045745B"/>
    <w:rsid w:val="00460D29"/>
    <w:rsid w:val="00463307"/>
    <w:rsid w:val="0046341F"/>
    <w:rsid w:val="00471113"/>
    <w:rsid w:val="00472662"/>
    <w:rsid w:val="0047267B"/>
    <w:rsid w:val="0047448C"/>
    <w:rsid w:val="00486748"/>
    <w:rsid w:val="00486FF5"/>
    <w:rsid w:val="00490820"/>
    <w:rsid w:val="004A2BBA"/>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95A4F"/>
    <w:rsid w:val="006B45B9"/>
    <w:rsid w:val="006B597F"/>
    <w:rsid w:val="006B5F82"/>
    <w:rsid w:val="006D05F5"/>
    <w:rsid w:val="006D33A5"/>
    <w:rsid w:val="006D50ED"/>
    <w:rsid w:val="006D5E54"/>
    <w:rsid w:val="006F0004"/>
    <w:rsid w:val="006F3872"/>
    <w:rsid w:val="006F6190"/>
    <w:rsid w:val="007045E5"/>
    <w:rsid w:val="007123B0"/>
    <w:rsid w:val="00724B6F"/>
    <w:rsid w:val="00726DDB"/>
    <w:rsid w:val="00733CB0"/>
    <w:rsid w:val="00734C85"/>
    <w:rsid w:val="007446B1"/>
    <w:rsid w:val="00757CF4"/>
    <w:rsid w:val="00767F54"/>
    <w:rsid w:val="007755EA"/>
    <w:rsid w:val="0078010F"/>
    <w:rsid w:val="0079095B"/>
    <w:rsid w:val="007916B2"/>
    <w:rsid w:val="00791F97"/>
    <w:rsid w:val="007A076E"/>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22003"/>
    <w:rsid w:val="00830DDB"/>
    <w:rsid w:val="008374FD"/>
    <w:rsid w:val="00845DBA"/>
    <w:rsid w:val="00852846"/>
    <w:rsid w:val="00853A05"/>
    <w:rsid w:val="00854CBF"/>
    <w:rsid w:val="0086213C"/>
    <w:rsid w:val="00865FD9"/>
    <w:rsid w:val="00870B44"/>
    <w:rsid w:val="00871B6B"/>
    <w:rsid w:val="00877F6F"/>
    <w:rsid w:val="0089406F"/>
    <w:rsid w:val="00896408"/>
    <w:rsid w:val="008A57FF"/>
    <w:rsid w:val="008A6729"/>
    <w:rsid w:val="008A7ED4"/>
    <w:rsid w:val="008B3558"/>
    <w:rsid w:val="008C5CC2"/>
    <w:rsid w:val="008D2346"/>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2FBC"/>
    <w:rsid w:val="00A02224"/>
    <w:rsid w:val="00A126D9"/>
    <w:rsid w:val="00A25094"/>
    <w:rsid w:val="00A35F23"/>
    <w:rsid w:val="00A37CEB"/>
    <w:rsid w:val="00A41255"/>
    <w:rsid w:val="00A43E9B"/>
    <w:rsid w:val="00A44ABF"/>
    <w:rsid w:val="00A516BD"/>
    <w:rsid w:val="00A61828"/>
    <w:rsid w:val="00A627ED"/>
    <w:rsid w:val="00A65914"/>
    <w:rsid w:val="00A670E8"/>
    <w:rsid w:val="00A858CB"/>
    <w:rsid w:val="00AA0352"/>
    <w:rsid w:val="00AA183C"/>
    <w:rsid w:val="00AA3264"/>
    <w:rsid w:val="00AB237D"/>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604F1"/>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F87"/>
    <w:rsid w:val="00C03951"/>
    <w:rsid w:val="00C15DF1"/>
    <w:rsid w:val="00C43C22"/>
    <w:rsid w:val="00C45AAB"/>
    <w:rsid w:val="00C5260A"/>
    <w:rsid w:val="00C6051F"/>
    <w:rsid w:val="00C61801"/>
    <w:rsid w:val="00C85058"/>
    <w:rsid w:val="00C87C3D"/>
    <w:rsid w:val="00C9204A"/>
    <w:rsid w:val="00CA040C"/>
    <w:rsid w:val="00CB00EB"/>
    <w:rsid w:val="00CB558A"/>
    <w:rsid w:val="00CB6247"/>
    <w:rsid w:val="00CC2FDF"/>
    <w:rsid w:val="00CC4208"/>
    <w:rsid w:val="00CD7AD6"/>
    <w:rsid w:val="00CE0A40"/>
    <w:rsid w:val="00CE6491"/>
    <w:rsid w:val="00CF04E3"/>
    <w:rsid w:val="00D03159"/>
    <w:rsid w:val="00D051B6"/>
    <w:rsid w:val="00D11072"/>
    <w:rsid w:val="00D112BD"/>
    <w:rsid w:val="00D13390"/>
    <w:rsid w:val="00D249E4"/>
    <w:rsid w:val="00D24C97"/>
    <w:rsid w:val="00D25991"/>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76A1D"/>
    <w:rsid w:val="00E827A3"/>
    <w:rsid w:val="00E82BDE"/>
    <w:rsid w:val="00E85F94"/>
    <w:rsid w:val="00E86742"/>
    <w:rsid w:val="00E951D1"/>
    <w:rsid w:val="00EA33F3"/>
    <w:rsid w:val="00EA742C"/>
    <w:rsid w:val="00EB3737"/>
    <w:rsid w:val="00EB408C"/>
    <w:rsid w:val="00ED1FEE"/>
    <w:rsid w:val="00ED286E"/>
    <w:rsid w:val="00ED3B7D"/>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2D9B"/>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08C"/>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408C"/>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57">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1712176">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83868225">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36758494">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536705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5308445">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597980111">
      <w:bodyDiv w:val="1"/>
      <w:marLeft w:val="0"/>
      <w:marRight w:val="0"/>
      <w:marTop w:val="0"/>
      <w:marBottom w:val="0"/>
      <w:divBdr>
        <w:top w:val="none" w:sz="0" w:space="0" w:color="auto"/>
        <w:left w:val="none" w:sz="0" w:space="0" w:color="auto"/>
        <w:bottom w:val="none" w:sz="0" w:space="0" w:color="auto"/>
        <w:right w:val="none" w:sz="0" w:space="0" w:color="auto"/>
      </w:divBdr>
    </w:div>
    <w:div w:id="610090712">
      <w:bodyDiv w:val="1"/>
      <w:marLeft w:val="0"/>
      <w:marRight w:val="0"/>
      <w:marTop w:val="0"/>
      <w:marBottom w:val="0"/>
      <w:divBdr>
        <w:top w:val="none" w:sz="0" w:space="0" w:color="auto"/>
        <w:left w:val="none" w:sz="0" w:space="0" w:color="auto"/>
        <w:bottom w:val="none" w:sz="0" w:space="0" w:color="auto"/>
        <w:right w:val="none" w:sz="0" w:space="0" w:color="auto"/>
      </w:divBdr>
    </w:div>
    <w:div w:id="639768450">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621">
      <w:bodyDiv w:val="1"/>
      <w:marLeft w:val="0"/>
      <w:marRight w:val="0"/>
      <w:marTop w:val="0"/>
      <w:marBottom w:val="0"/>
      <w:divBdr>
        <w:top w:val="none" w:sz="0" w:space="0" w:color="auto"/>
        <w:left w:val="none" w:sz="0" w:space="0" w:color="auto"/>
        <w:bottom w:val="none" w:sz="0" w:space="0" w:color="auto"/>
        <w:right w:val="none" w:sz="0" w:space="0" w:color="auto"/>
      </w:divBdr>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60415981">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41697934">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08735166">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19220068">
      <w:bodyDiv w:val="1"/>
      <w:marLeft w:val="0"/>
      <w:marRight w:val="0"/>
      <w:marTop w:val="0"/>
      <w:marBottom w:val="0"/>
      <w:divBdr>
        <w:top w:val="none" w:sz="0" w:space="0" w:color="auto"/>
        <w:left w:val="none" w:sz="0" w:space="0" w:color="auto"/>
        <w:bottom w:val="none" w:sz="0" w:space="0" w:color="auto"/>
        <w:right w:val="none" w:sz="0" w:space="0" w:color="auto"/>
      </w:divBdr>
    </w:div>
    <w:div w:id="953445535">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36345768">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3563697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277249975">
      <w:bodyDiv w:val="1"/>
      <w:marLeft w:val="0"/>
      <w:marRight w:val="0"/>
      <w:marTop w:val="0"/>
      <w:marBottom w:val="0"/>
      <w:divBdr>
        <w:top w:val="none" w:sz="0" w:space="0" w:color="auto"/>
        <w:left w:val="none" w:sz="0" w:space="0" w:color="auto"/>
        <w:bottom w:val="none" w:sz="0" w:space="0" w:color="auto"/>
        <w:right w:val="none" w:sz="0" w:space="0" w:color="auto"/>
      </w:divBdr>
    </w:div>
    <w:div w:id="1282960434">
      <w:bodyDiv w:val="1"/>
      <w:marLeft w:val="0"/>
      <w:marRight w:val="0"/>
      <w:marTop w:val="0"/>
      <w:marBottom w:val="0"/>
      <w:divBdr>
        <w:top w:val="none" w:sz="0" w:space="0" w:color="auto"/>
        <w:left w:val="none" w:sz="0" w:space="0" w:color="auto"/>
        <w:bottom w:val="none" w:sz="0" w:space="0" w:color="auto"/>
        <w:right w:val="none" w:sz="0" w:space="0" w:color="auto"/>
      </w:divBdr>
    </w:div>
    <w:div w:id="1329093959">
      <w:bodyDiv w:val="1"/>
      <w:marLeft w:val="0"/>
      <w:marRight w:val="0"/>
      <w:marTop w:val="0"/>
      <w:marBottom w:val="0"/>
      <w:divBdr>
        <w:top w:val="none" w:sz="0" w:space="0" w:color="auto"/>
        <w:left w:val="none" w:sz="0" w:space="0" w:color="auto"/>
        <w:bottom w:val="none" w:sz="0" w:space="0" w:color="auto"/>
        <w:right w:val="none" w:sz="0" w:space="0" w:color="auto"/>
      </w:divBdr>
    </w:div>
    <w:div w:id="1384258587">
      <w:bodyDiv w:val="1"/>
      <w:marLeft w:val="0"/>
      <w:marRight w:val="0"/>
      <w:marTop w:val="0"/>
      <w:marBottom w:val="0"/>
      <w:divBdr>
        <w:top w:val="none" w:sz="0" w:space="0" w:color="auto"/>
        <w:left w:val="none" w:sz="0" w:space="0" w:color="auto"/>
        <w:bottom w:val="none" w:sz="0" w:space="0" w:color="auto"/>
        <w:right w:val="none" w:sz="0" w:space="0" w:color="auto"/>
      </w:divBdr>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07873269">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620604098">
      <w:bodyDiv w:val="1"/>
      <w:marLeft w:val="0"/>
      <w:marRight w:val="0"/>
      <w:marTop w:val="0"/>
      <w:marBottom w:val="0"/>
      <w:divBdr>
        <w:top w:val="none" w:sz="0" w:space="0" w:color="auto"/>
        <w:left w:val="none" w:sz="0" w:space="0" w:color="auto"/>
        <w:bottom w:val="none" w:sz="0" w:space="0" w:color="auto"/>
        <w:right w:val="none" w:sz="0" w:space="0" w:color="auto"/>
      </w:divBdr>
    </w:div>
    <w:div w:id="1750077940">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0976045">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798597916">
      <w:bodyDiv w:val="1"/>
      <w:marLeft w:val="0"/>
      <w:marRight w:val="0"/>
      <w:marTop w:val="0"/>
      <w:marBottom w:val="0"/>
      <w:divBdr>
        <w:top w:val="none" w:sz="0" w:space="0" w:color="auto"/>
        <w:left w:val="none" w:sz="0" w:space="0" w:color="auto"/>
        <w:bottom w:val="none" w:sz="0" w:space="0" w:color="auto"/>
        <w:right w:val="none" w:sz="0" w:space="0" w:color="auto"/>
      </w:divBdr>
    </w:div>
    <w:div w:id="1799883358">
      <w:bodyDiv w:val="1"/>
      <w:marLeft w:val="0"/>
      <w:marRight w:val="0"/>
      <w:marTop w:val="0"/>
      <w:marBottom w:val="0"/>
      <w:divBdr>
        <w:top w:val="none" w:sz="0" w:space="0" w:color="auto"/>
        <w:left w:val="none" w:sz="0" w:space="0" w:color="auto"/>
        <w:bottom w:val="none" w:sz="0" w:space="0" w:color="auto"/>
        <w:right w:val="none" w:sz="0" w:space="0" w:color="auto"/>
      </w:divBdr>
    </w:div>
    <w:div w:id="1819153783">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31499562">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1993868660">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083330076">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A317-1CCE-4327-B324-46A6E435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2638</Words>
  <Characters>15041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17644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2012-10-03T13:12:00Z</cp:lastPrinted>
  <dcterms:created xsi:type="dcterms:W3CDTF">2014-02-05T11:48:00Z</dcterms:created>
  <dcterms:modified xsi:type="dcterms:W3CDTF">2014-02-06T13:41:00Z</dcterms:modified>
</cp:coreProperties>
</file>