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BC6741"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BC6741">
        <w:rPr>
          <w:rFonts w:ascii="Times New Roman" w:hAnsi="Times New Roman"/>
          <w:sz w:val="28"/>
          <w:szCs w:val="28"/>
        </w:rPr>
        <w:t>19/2014</w:t>
      </w:r>
    </w:p>
    <w:p w:rsidR="00C6051F" w:rsidRDefault="00C03ACF" w:rsidP="00940B28">
      <w:pPr>
        <w:spacing w:after="0" w:line="240" w:lineRule="auto"/>
        <w:rPr>
          <w:rFonts w:ascii="Times New Roman" w:hAnsi="Times New Roman"/>
          <w:sz w:val="28"/>
          <w:szCs w:val="28"/>
        </w:rPr>
      </w:pPr>
      <w:r>
        <w:rPr>
          <w:rFonts w:ascii="Times New Roman" w:hAnsi="Times New Roman"/>
          <w:sz w:val="28"/>
          <w:szCs w:val="28"/>
        </w:rPr>
        <w:t>08</w:t>
      </w:r>
      <w:r w:rsidR="00916495">
        <w:rPr>
          <w:rFonts w:ascii="Times New Roman" w:hAnsi="Times New Roman"/>
          <w:sz w:val="28"/>
          <w:szCs w:val="28"/>
        </w:rPr>
        <w:t xml:space="preserve"> августа</w:t>
      </w:r>
      <w:r w:rsidR="00641026">
        <w:rPr>
          <w:rFonts w:ascii="Times New Roman" w:hAnsi="Times New Roman"/>
          <w:sz w:val="28"/>
          <w:szCs w:val="28"/>
        </w:rPr>
        <w:t xml:space="preserve"> </w:t>
      </w:r>
      <w:r w:rsidR="00940B28">
        <w:rPr>
          <w:rFonts w:ascii="Times New Roman" w:hAnsi="Times New Roman"/>
          <w:sz w:val="28"/>
          <w:szCs w:val="28"/>
        </w:rPr>
        <w:t>201</w:t>
      </w:r>
      <w:r w:rsidR="00916495">
        <w:rPr>
          <w:rFonts w:ascii="Times New Roman" w:hAnsi="Times New Roman"/>
          <w:sz w:val="28"/>
          <w:szCs w:val="28"/>
        </w:rPr>
        <w:t>4</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Pr="00C03ACF" w:rsidRDefault="00B41F7D" w:rsidP="00FC2D9B">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009E2FBC" w:rsidRPr="00C03ACF">
        <w:rPr>
          <w:rFonts w:ascii="Times New Roman" w:hAnsi="Times New Roman"/>
          <w:sz w:val="24"/>
          <w:szCs w:val="24"/>
        </w:rPr>
        <w:t>поставка технических средств, монтаж и пуско-наладка мультимедийного оборудования</w:t>
      </w:r>
    </w:p>
    <w:tbl>
      <w:tblPr>
        <w:tblW w:w="10669" w:type="dxa"/>
        <w:tblInd w:w="-1063" w:type="dxa"/>
        <w:tblLayout w:type="fixed"/>
        <w:tblLook w:val="04A0" w:firstRow="1" w:lastRow="0" w:firstColumn="1" w:lastColumn="0" w:noHBand="0" w:noVBand="1"/>
      </w:tblPr>
      <w:tblGrid>
        <w:gridCol w:w="604"/>
        <w:gridCol w:w="971"/>
        <w:gridCol w:w="3543"/>
        <w:gridCol w:w="1134"/>
        <w:gridCol w:w="1015"/>
        <w:gridCol w:w="1559"/>
        <w:gridCol w:w="1843"/>
      </w:tblGrid>
      <w:tr w:rsidR="00916495" w:rsidRPr="00C462D9" w:rsidTr="00C03ACF">
        <w:trPr>
          <w:trHeight w:val="1530"/>
        </w:trPr>
        <w:tc>
          <w:tcPr>
            <w:tcW w:w="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b/>
                <w:bCs/>
                <w:color w:val="000000"/>
                <w:sz w:val="20"/>
                <w:szCs w:val="20"/>
                <w:lang w:eastAsia="ru-RU"/>
              </w:rPr>
            </w:pPr>
            <w:r w:rsidRPr="00C462D9">
              <w:rPr>
                <w:rFonts w:ascii="Times New Roman" w:eastAsia="Times New Roman" w:hAnsi="Times New Roman"/>
                <w:b/>
                <w:bCs/>
                <w:color w:val="000000"/>
                <w:sz w:val="20"/>
                <w:szCs w:val="20"/>
                <w:lang w:eastAsia="ru-RU"/>
              </w:rPr>
              <w:t>№</w:t>
            </w:r>
          </w:p>
        </w:tc>
        <w:tc>
          <w:tcPr>
            <w:tcW w:w="971" w:type="dxa"/>
            <w:tcBorders>
              <w:top w:val="single" w:sz="4" w:space="0" w:color="auto"/>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b/>
                <w:bCs/>
                <w:color w:val="000000"/>
                <w:sz w:val="20"/>
                <w:szCs w:val="20"/>
                <w:lang w:eastAsia="ru-RU"/>
              </w:rPr>
            </w:pPr>
            <w:r w:rsidRPr="00C462D9">
              <w:rPr>
                <w:rFonts w:ascii="Times New Roman" w:eastAsia="Times New Roman" w:hAnsi="Times New Roman"/>
                <w:b/>
                <w:bCs/>
                <w:color w:val="000000"/>
                <w:sz w:val="20"/>
                <w:szCs w:val="20"/>
                <w:lang w:eastAsia="ru-RU"/>
              </w:rPr>
              <w:t>Производитель</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916495" w:rsidRPr="00C462D9" w:rsidRDefault="00886729" w:rsidP="00056FB2">
            <w:pPr>
              <w:spacing w:after="0" w:line="240" w:lineRule="auto"/>
              <w:jc w:val="center"/>
              <w:rPr>
                <w:rFonts w:ascii="Times New Roman" w:eastAsia="Times New Roman" w:hAnsi="Times New Roman"/>
                <w:b/>
                <w:bCs/>
                <w:color w:val="000000"/>
                <w:sz w:val="20"/>
                <w:szCs w:val="20"/>
                <w:lang w:eastAsia="ru-RU"/>
              </w:rPr>
            </w:pPr>
            <w:r w:rsidRPr="00886729">
              <w:rPr>
                <w:rFonts w:ascii="Times New Roman" w:eastAsia="Times New Roman" w:hAnsi="Times New Roman"/>
                <w:b/>
                <w:bCs/>
                <w:color w:val="000000"/>
                <w:sz w:val="20"/>
                <w:szCs w:val="20"/>
                <w:lang w:eastAsia="ru-RU"/>
              </w:rPr>
              <w:t>Характеристики/ потребительские свойства товара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16495" w:rsidRDefault="00916495" w:rsidP="00056FB2">
            <w:pPr>
              <w:spacing w:after="0" w:line="240" w:lineRule="auto"/>
              <w:jc w:val="center"/>
              <w:rPr>
                <w:rFonts w:ascii="Times New Roman" w:eastAsia="Times New Roman" w:hAnsi="Times New Roman"/>
                <w:b/>
                <w:bCs/>
                <w:color w:val="000000"/>
                <w:sz w:val="20"/>
                <w:szCs w:val="20"/>
                <w:lang w:val="en-US" w:eastAsia="ru-RU"/>
              </w:rPr>
            </w:pPr>
            <w:r w:rsidRPr="00C462D9">
              <w:rPr>
                <w:rFonts w:ascii="Times New Roman" w:eastAsia="Times New Roman" w:hAnsi="Times New Roman"/>
                <w:b/>
                <w:bCs/>
                <w:color w:val="000000"/>
                <w:sz w:val="20"/>
                <w:szCs w:val="20"/>
                <w:lang w:eastAsia="ru-RU"/>
              </w:rPr>
              <w:t>Ед.</w:t>
            </w:r>
            <w:r>
              <w:rPr>
                <w:rFonts w:ascii="Times New Roman" w:eastAsia="Times New Roman" w:hAnsi="Times New Roman"/>
                <w:b/>
                <w:bCs/>
                <w:color w:val="000000"/>
                <w:sz w:val="20"/>
                <w:szCs w:val="20"/>
                <w:lang w:val="en-US" w:eastAsia="ru-RU"/>
              </w:rPr>
              <w:t xml:space="preserve"> </w:t>
            </w:r>
            <w:proofErr w:type="spellStart"/>
            <w:r>
              <w:rPr>
                <w:rFonts w:ascii="Times New Roman" w:eastAsia="Times New Roman" w:hAnsi="Times New Roman"/>
                <w:b/>
                <w:bCs/>
                <w:color w:val="000000"/>
                <w:sz w:val="20"/>
                <w:szCs w:val="20"/>
                <w:lang w:eastAsia="ru-RU"/>
              </w:rPr>
              <w:t>изм</w:t>
            </w:r>
            <w:proofErr w:type="spellEnd"/>
            <w:r>
              <w:rPr>
                <w:rFonts w:ascii="Times New Roman" w:eastAsia="Times New Roman" w:hAnsi="Times New Roman"/>
                <w:b/>
                <w:bCs/>
                <w:color w:val="000000"/>
                <w:sz w:val="20"/>
                <w:szCs w:val="20"/>
                <w:lang w:val="en-US" w:eastAsia="ru-RU"/>
              </w:rPr>
              <w:t>.</w:t>
            </w:r>
          </w:p>
          <w:p w:rsidR="00916495" w:rsidRPr="00C462D9" w:rsidRDefault="00916495" w:rsidP="00056FB2">
            <w:pPr>
              <w:spacing w:after="0" w:line="240" w:lineRule="auto"/>
              <w:jc w:val="center"/>
              <w:rPr>
                <w:rFonts w:ascii="Times New Roman" w:eastAsia="Times New Roman" w:hAnsi="Times New Roman"/>
                <w:b/>
                <w:bCs/>
                <w:color w:val="000000"/>
                <w:sz w:val="20"/>
                <w:szCs w:val="20"/>
                <w:lang w:val="en-US" w:eastAsia="ru-RU"/>
              </w:rPr>
            </w:pP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b/>
                <w:bCs/>
                <w:color w:val="000000"/>
                <w:sz w:val="20"/>
                <w:szCs w:val="20"/>
                <w:lang w:eastAsia="ru-RU"/>
              </w:rPr>
            </w:pPr>
            <w:r w:rsidRPr="00C462D9">
              <w:rPr>
                <w:rFonts w:ascii="Times New Roman" w:eastAsia="Times New Roman" w:hAnsi="Times New Roman"/>
                <w:b/>
                <w:bCs/>
                <w:color w:val="000000"/>
                <w:sz w:val="20"/>
                <w:szCs w:val="20"/>
                <w:lang w:eastAsia="ru-RU"/>
              </w:rPr>
              <w:t>Кол-во, шт.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16495" w:rsidRPr="00C462D9" w:rsidRDefault="00C03ACF" w:rsidP="00C03AC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ц</w:t>
            </w:r>
            <w:r w:rsidR="00916495" w:rsidRPr="00C462D9">
              <w:rPr>
                <w:rFonts w:ascii="Times New Roman" w:eastAsia="Times New Roman" w:hAnsi="Times New Roman"/>
                <w:b/>
                <w:bCs/>
                <w:color w:val="000000"/>
                <w:sz w:val="20"/>
                <w:szCs w:val="20"/>
                <w:lang w:eastAsia="ru-RU"/>
              </w:rPr>
              <w:t>ена с НДС</w:t>
            </w:r>
            <w:r>
              <w:rPr>
                <w:rFonts w:ascii="Times New Roman" w:eastAsia="Times New Roman" w:hAnsi="Times New Roman"/>
                <w:b/>
                <w:bCs/>
                <w:color w:val="000000"/>
                <w:sz w:val="20"/>
                <w:szCs w:val="20"/>
                <w:lang w:eastAsia="ru-RU"/>
              </w:rPr>
              <w:t xml:space="preserve"> за ед. товара</w:t>
            </w:r>
            <w:r w:rsidR="00916495" w:rsidRPr="00C462D9">
              <w:rPr>
                <w:rFonts w:ascii="Times New Roman" w:eastAsia="Times New Roman" w:hAnsi="Times New Roman"/>
                <w:b/>
                <w:bCs/>
                <w:color w:val="000000"/>
                <w:sz w:val="20"/>
                <w:szCs w:val="20"/>
                <w:lang w:eastAsia="ru-RU"/>
              </w:rPr>
              <w:t>,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16495" w:rsidRPr="00C462D9" w:rsidRDefault="00C03ACF" w:rsidP="00C03AC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с</w:t>
            </w:r>
            <w:r w:rsidR="00916495" w:rsidRPr="00C462D9">
              <w:rPr>
                <w:rFonts w:ascii="Times New Roman" w:eastAsia="Times New Roman" w:hAnsi="Times New Roman"/>
                <w:b/>
                <w:bCs/>
                <w:color w:val="000000"/>
                <w:sz w:val="20"/>
                <w:szCs w:val="20"/>
                <w:lang w:eastAsia="ru-RU"/>
              </w:rPr>
              <w:t>тоимость с НДС, руб.</w:t>
            </w:r>
          </w:p>
        </w:tc>
      </w:tr>
      <w:tr w:rsidR="00916495" w:rsidRPr="00C462D9" w:rsidTr="00C03ACF">
        <w:trPr>
          <w:trHeight w:val="1785"/>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16495" w:rsidRPr="00C462D9" w:rsidRDefault="00916495" w:rsidP="00056FB2">
            <w:pPr>
              <w:spacing w:after="0" w:line="240" w:lineRule="auto"/>
              <w:jc w:val="center"/>
              <w:rPr>
                <w:rFonts w:ascii="Times New Roman" w:eastAsia="Times New Roman" w:hAnsi="Times New Roman"/>
                <w:sz w:val="24"/>
                <w:szCs w:val="24"/>
                <w:lang w:eastAsia="ru-RU"/>
              </w:rPr>
            </w:pPr>
            <w:r w:rsidRPr="00C462D9">
              <w:rPr>
                <w:rFonts w:ascii="Times New Roman" w:eastAsia="Times New Roman" w:hAnsi="Times New Roman"/>
                <w:sz w:val="24"/>
                <w:szCs w:val="24"/>
                <w:lang w:eastAsia="ru-RU"/>
              </w:rPr>
              <w:t>1</w:t>
            </w:r>
          </w:p>
        </w:tc>
        <w:tc>
          <w:tcPr>
            <w:tcW w:w="971" w:type="dxa"/>
            <w:tcBorders>
              <w:top w:val="nil"/>
              <w:left w:val="nil"/>
              <w:bottom w:val="single" w:sz="4" w:space="0" w:color="auto"/>
              <w:right w:val="single" w:sz="4" w:space="0" w:color="auto"/>
            </w:tcBorders>
            <w:shd w:val="clear" w:color="000000" w:fill="FFFFFF"/>
            <w:noWrap/>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Polycom</w:t>
            </w:r>
          </w:p>
        </w:tc>
        <w:tc>
          <w:tcPr>
            <w:tcW w:w="3543"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Кодек</w:t>
            </w:r>
            <w:r w:rsidRPr="00BC6741">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eastAsia="ru-RU"/>
              </w:rPr>
              <w:t>ВК</w:t>
            </w:r>
            <w:proofErr w:type="gramStart"/>
            <w:r w:rsidRPr="00C462D9">
              <w:rPr>
                <w:rFonts w:ascii="Times New Roman" w:eastAsia="Times New Roman" w:hAnsi="Times New Roman"/>
                <w:sz w:val="20"/>
                <w:szCs w:val="20"/>
                <w:lang w:val="en-US" w:eastAsia="ru-RU"/>
              </w:rPr>
              <w:t>C</w:t>
            </w:r>
            <w:proofErr w:type="gramEnd"/>
            <w:r w:rsidRPr="00BC6741">
              <w:rPr>
                <w:rFonts w:ascii="Times New Roman" w:eastAsia="Times New Roman" w:hAnsi="Times New Roman"/>
                <w:sz w:val="20"/>
                <w:szCs w:val="20"/>
                <w:lang w:val="en-US" w:eastAsia="ru-RU"/>
              </w:rPr>
              <w:t xml:space="preserve"> </w:t>
            </w:r>
            <w:proofErr w:type="spellStart"/>
            <w:r w:rsidRPr="00C462D9">
              <w:rPr>
                <w:rFonts w:ascii="Times New Roman" w:eastAsia="Times New Roman" w:hAnsi="Times New Roman"/>
                <w:sz w:val="20"/>
                <w:szCs w:val="20"/>
                <w:lang w:val="en-US" w:eastAsia="ru-RU"/>
              </w:rPr>
              <w:t>RealPresence</w:t>
            </w:r>
            <w:proofErr w:type="spellEnd"/>
            <w:r w:rsidRPr="00BC6741">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val="en-US" w:eastAsia="ru-RU"/>
              </w:rPr>
              <w:t>Group</w:t>
            </w:r>
            <w:r w:rsidRPr="00BC6741">
              <w:rPr>
                <w:rFonts w:ascii="Times New Roman" w:eastAsia="Times New Roman" w:hAnsi="Times New Roman"/>
                <w:sz w:val="20"/>
                <w:szCs w:val="20"/>
                <w:lang w:val="en-US" w:eastAsia="ru-RU"/>
              </w:rPr>
              <w:t xml:space="preserve"> 500-1080</w:t>
            </w:r>
            <w:r w:rsidRPr="00C462D9">
              <w:rPr>
                <w:rFonts w:ascii="Times New Roman" w:eastAsia="Times New Roman" w:hAnsi="Times New Roman"/>
                <w:sz w:val="20"/>
                <w:szCs w:val="20"/>
                <w:lang w:val="en-US" w:eastAsia="ru-RU"/>
              </w:rPr>
              <w:t>p</w:t>
            </w:r>
            <w:r w:rsidRPr="00BC6741">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val="en-US" w:eastAsia="ru-RU"/>
              </w:rPr>
              <w:t>Group</w:t>
            </w:r>
            <w:r w:rsidRPr="00BC6741">
              <w:rPr>
                <w:rFonts w:ascii="Times New Roman" w:eastAsia="Times New Roman" w:hAnsi="Times New Roman"/>
                <w:sz w:val="20"/>
                <w:szCs w:val="20"/>
                <w:lang w:val="en-US" w:eastAsia="ru-RU"/>
              </w:rPr>
              <w:t xml:space="preserve"> 500 </w:t>
            </w:r>
            <w:r w:rsidRPr="00C462D9">
              <w:rPr>
                <w:rFonts w:ascii="Times New Roman" w:eastAsia="Times New Roman" w:hAnsi="Times New Roman"/>
                <w:sz w:val="20"/>
                <w:szCs w:val="20"/>
                <w:lang w:val="en-US" w:eastAsia="ru-RU"/>
              </w:rPr>
              <w:t>HD</w:t>
            </w:r>
            <w:r w:rsidRPr="00BC6741">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val="en-US" w:eastAsia="ru-RU"/>
              </w:rPr>
              <w:t>codec</w:t>
            </w:r>
            <w:r w:rsidRPr="00BC6741">
              <w:rPr>
                <w:rFonts w:ascii="Times New Roman" w:eastAsia="Times New Roman" w:hAnsi="Times New Roman"/>
                <w:sz w:val="20"/>
                <w:szCs w:val="20"/>
                <w:lang w:val="en-US" w:eastAsia="ru-RU"/>
              </w:rPr>
              <w:t xml:space="preserve">, </w:t>
            </w:r>
            <w:proofErr w:type="spellStart"/>
            <w:r w:rsidRPr="00C462D9">
              <w:rPr>
                <w:rFonts w:ascii="Times New Roman" w:eastAsia="Times New Roman" w:hAnsi="Times New Roman"/>
                <w:sz w:val="20"/>
                <w:szCs w:val="20"/>
                <w:lang w:val="en-US" w:eastAsia="ru-RU"/>
              </w:rPr>
              <w:t>EagleEye</w:t>
            </w:r>
            <w:proofErr w:type="spellEnd"/>
            <w:r w:rsidRPr="00BC6741">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val="en-US" w:eastAsia="ru-RU"/>
              </w:rPr>
              <w:t>III</w:t>
            </w:r>
            <w:r w:rsidRPr="00BC6741">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val="en-US" w:eastAsia="ru-RU"/>
              </w:rPr>
              <w:t>camera</w:t>
            </w:r>
            <w:r w:rsidRPr="00BC6741">
              <w:rPr>
                <w:rFonts w:ascii="Times New Roman" w:eastAsia="Times New Roman" w:hAnsi="Times New Roman"/>
                <w:sz w:val="20"/>
                <w:szCs w:val="20"/>
                <w:lang w:val="en-US" w:eastAsia="ru-RU"/>
              </w:rPr>
              <w:t xml:space="preserve">, </w:t>
            </w:r>
            <w:proofErr w:type="spellStart"/>
            <w:r w:rsidRPr="00C462D9">
              <w:rPr>
                <w:rFonts w:ascii="Times New Roman" w:eastAsia="Times New Roman" w:hAnsi="Times New Roman"/>
                <w:sz w:val="20"/>
                <w:szCs w:val="20"/>
                <w:lang w:val="en-US" w:eastAsia="ru-RU"/>
              </w:rPr>
              <w:t>mic</w:t>
            </w:r>
            <w:proofErr w:type="spellEnd"/>
            <w:r w:rsidRPr="00BC6741">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val="en-US" w:eastAsia="ru-RU"/>
              </w:rPr>
              <w:t>array</w:t>
            </w:r>
            <w:r w:rsidRPr="00BC6741">
              <w:rPr>
                <w:rFonts w:ascii="Times New Roman" w:eastAsia="Times New Roman" w:hAnsi="Times New Roman"/>
                <w:sz w:val="20"/>
                <w:szCs w:val="20"/>
                <w:lang w:val="en-US" w:eastAsia="ru-RU"/>
              </w:rPr>
              <w:t xml:space="preserve">, </w:t>
            </w:r>
            <w:proofErr w:type="spellStart"/>
            <w:proofErr w:type="gramStart"/>
            <w:r w:rsidRPr="00C462D9">
              <w:rPr>
                <w:rFonts w:ascii="Times New Roman" w:eastAsia="Times New Roman" w:hAnsi="Times New Roman"/>
                <w:sz w:val="20"/>
                <w:szCs w:val="20"/>
                <w:lang w:val="en-US" w:eastAsia="ru-RU"/>
              </w:rPr>
              <w:t>univ</w:t>
            </w:r>
            <w:proofErr w:type="gramEnd"/>
            <w:r w:rsidRPr="00C462D9">
              <w:rPr>
                <w:rFonts w:ascii="Times New Roman" w:eastAsia="Times New Roman" w:hAnsi="Times New Roman"/>
                <w:sz w:val="20"/>
                <w:szCs w:val="20"/>
                <w:lang w:val="en-US" w:eastAsia="ru-RU"/>
              </w:rPr>
              <w:t>.</w:t>
            </w:r>
            <w:proofErr w:type="spellEnd"/>
            <w:r w:rsidRPr="00C462D9">
              <w:rPr>
                <w:rFonts w:ascii="Times New Roman" w:eastAsia="Times New Roman" w:hAnsi="Times New Roman"/>
                <w:sz w:val="20"/>
                <w:szCs w:val="20"/>
                <w:lang w:val="en-US" w:eastAsia="ru-RU"/>
              </w:rPr>
              <w:t xml:space="preserve"> remote, NTSC/PAL. Cables: 2 HDMI 1.8m, 1 CAT 5E LAN 3.6m, 1 HDCI analog 3m, Power: RUSSIA-Type C, CE 7/7. </w:t>
            </w:r>
            <w:proofErr w:type="spellStart"/>
            <w:r w:rsidRPr="00C462D9">
              <w:rPr>
                <w:rFonts w:ascii="Times New Roman" w:eastAsia="Times New Roman" w:hAnsi="Times New Roman"/>
                <w:sz w:val="20"/>
                <w:szCs w:val="20"/>
                <w:lang w:eastAsia="ru-RU"/>
              </w:rPr>
              <w:t>Maintenance</w:t>
            </w:r>
            <w:proofErr w:type="spellEnd"/>
            <w:r w:rsidRPr="00C462D9">
              <w:rPr>
                <w:rFonts w:ascii="Times New Roman" w:eastAsia="Times New Roman" w:hAnsi="Times New Roman"/>
                <w:sz w:val="20"/>
                <w:szCs w:val="20"/>
                <w:lang w:eastAsia="ru-RU"/>
              </w:rPr>
              <w:t xml:space="preserve"> </w:t>
            </w:r>
            <w:proofErr w:type="spellStart"/>
            <w:r w:rsidRPr="00C462D9">
              <w:rPr>
                <w:rFonts w:ascii="Times New Roman" w:eastAsia="Times New Roman" w:hAnsi="Times New Roman"/>
                <w:sz w:val="20"/>
                <w:szCs w:val="20"/>
                <w:lang w:eastAsia="ru-RU"/>
              </w:rPr>
              <w:t>Contract</w:t>
            </w:r>
            <w:proofErr w:type="spellEnd"/>
            <w:r w:rsidRPr="00C462D9">
              <w:rPr>
                <w:rFonts w:ascii="Times New Roman" w:eastAsia="Times New Roman" w:hAnsi="Times New Roman"/>
                <w:sz w:val="20"/>
                <w:szCs w:val="20"/>
                <w:lang w:eastAsia="ru-RU"/>
              </w:rPr>
              <w:t xml:space="preserve"> </w:t>
            </w:r>
            <w:proofErr w:type="spellStart"/>
            <w:r w:rsidRPr="00C462D9">
              <w:rPr>
                <w:rFonts w:ascii="Times New Roman" w:eastAsia="Times New Roman" w:hAnsi="Times New Roman"/>
                <w:sz w:val="20"/>
                <w:szCs w:val="20"/>
                <w:lang w:eastAsia="ru-RU"/>
              </w:rPr>
              <w:t>Required</w:t>
            </w:r>
            <w:proofErr w:type="spellEnd"/>
            <w:r w:rsidRPr="00C462D9">
              <w:rPr>
                <w:rFonts w:ascii="Times New Roman" w:eastAsia="Times New Roman" w:hAnsi="Times New Roman"/>
                <w:sz w:val="20"/>
                <w:szCs w:val="20"/>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4"/>
                <w:szCs w:val="24"/>
                <w:lang w:eastAsia="ru-RU"/>
              </w:rPr>
            </w:pPr>
            <w:r w:rsidRPr="00C462D9">
              <w:rPr>
                <w:rFonts w:ascii="Times New Roman" w:eastAsia="Times New Roman" w:hAnsi="Times New Roman"/>
                <w:sz w:val="24"/>
                <w:szCs w:val="24"/>
                <w:lang w:eastAsia="ru-RU"/>
              </w:rPr>
              <w:t>шт.</w:t>
            </w:r>
          </w:p>
        </w:tc>
        <w:tc>
          <w:tcPr>
            <w:tcW w:w="1015"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916495" w:rsidRPr="00C462D9" w:rsidRDefault="002859F9" w:rsidP="002533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472</w:t>
            </w:r>
            <w:r w:rsidR="003615A2">
              <w:rPr>
                <w:rFonts w:ascii="Times New Roman" w:eastAsia="Times New Roman" w:hAnsi="Times New Roman"/>
                <w:color w:val="000000"/>
                <w:sz w:val="24"/>
                <w:szCs w:val="24"/>
                <w:lang w:eastAsia="ru-RU"/>
              </w:rPr>
              <w:t>000</w:t>
            </w:r>
            <w:r w:rsidR="00916495" w:rsidRPr="00C462D9">
              <w:rPr>
                <w:rFonts w:ascii="Times New Roman" w:eastAsia="Times New Roman" w:hAnsi="Times New Roman"/>
                <w:color w:val="000000"/>
                <w:sz w:val="24"/>
                <w:szCs w:val="24"/>
                <w:lang w:eastAsia="ru-RU"/>
              </w:rPr>
              <w:t>,</w:t>
            </w:r>
            <w:r w:rsidR="003615A2">
              <w:rPr>
                <w:rFonts w:ascii="Times New Roman" w:eastAsia="Times New Roman" w:hAnsi="Times New Roman"/>
                <w:color w:val="000000"/>
                <w:sz w:val="24"/>
                <w:szCs w:val="24"/>
                <w:lang w:eastAsia="ru-RU"/>
              </w:rPr>
              <w:t>00</w:t>
            </w:r>
            <w:r w:rsidR="00916495" w:rsidRPr="00C462D9">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16495" w:rsidRPr="00C462D9" w:rsidRDefault="002859F9" w:rsidP="00056FB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472</w:t>
            </w:r>
            <w:r w:rsidR="00253345">
              <w:rPr>
                <w:rFonts w:ascii="Times New Roman" w:eastAsia="Times New Roman" w:hAnsi="Times New Roman"/>
                <w:color w:val="000000"/>
                <w:sz w:val="24"/>
                <w:szCs w:val="24"/>
                <w:lang w:eastAsia="ru-RU"/>
              </w:rPr>
              <w:t>000</w:t>
            </w:r>
            <w:r w:rsidR="00253345" w:rsidRPr="00C462D9">
              <w:rPr>
                <w:rFonts w:ascii="Times New Roman" w:eastAsia="Times New Roman" w:hAnsi="Times New Roman"/>
                <w:color w:val="000000"/>
                <w:sz w:val="24"/>
                <w:szCs w:val="24"/>
                <w:lang w:eastAsia="ru-RU"/>
              </w:rPr>
              <w:t>,</w:t>
            </w:r>
            <w:r w:rsidR="00253345">
              <w:rPr>
                <w:rFonts w:ascii="Times New Roman" w:eastAsia="Times New Roman" w:hAnsi="Times New Roman"/>
                <w:color w:val="000000"/>
                <w:sz w:val="24"/>
                <w:szCs w:val="24"/>
                <w:lang w:eastAsia="ru-RU"/>
              </w:rPr>
              <w:t>00</w:t>
            </w:r>
            <w:r w:rsidR="00253345" w:rsidRPr="00C462D9">
              <w:rPr>
                <w:rFonts w:ascii="Times New Roman" w:eastAsia="Times New Roman" w:hAnsi="Times New Roman"/>
                <w:color w:val="000000"/>
                <w:sz w:val="24"/>
                <w:szCs w:val="24"/>
                <w:lang w:eastAsia="ru-RU"/>
              </w:rPr>
              <w:t xml:space="preserve">  </w:t>
            </w:r>
          </w:p>
        </w:tc>
      </w:tr>
      <w:tr w:rsidR="00916495" w:rsidRPr="00C462D9" w:rsidTr="00C03ACF">
        <w:trPr>
          <w:trHeight w:val="765"/>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16495" w:rsidRPr="00C462D9" w:rsidRDefault="00916495" w:rsidP="00056FB2">
            <w:pPr>
              <w:spacing w:after="0" w:line="240" w:lineRule="auto"/>
              <w:jc w:val="center"/>
              <w:rPr>
                <w:rFonts w:ascii="Times New Roman" w:eastAsia="Times New Roman" w:hAnsi="Times New Roman"/>
                <w:sz w:val="24"/>
                <w:szCs w:val="24"/>
                <w:lang w:eastAsia="ru-RU"/>
              </w:rPr>
            </w:pPr>
            <w:r w:rsidRPr="00C462D9">
              <w:rPr>
                <w:rFonts w:ascii="Times New Roman" w:eastAsia="Times New Roman" w:hAnsi="Times New Roman"/>
                <w:sz w:val="24"/>
                <w:szCs w:val="24"/>
                <w:lang w:eastAsia="ru-RU"/>
              </w:rPr>
              <w:t>2</w:t>
            </w:r>
          </w:p>
        </w:tc>
        <w:tc>
          <w:tcPr>
            <w:tcW w:w="971" w:type="dxa"/>
            <w:tcBorders>
              <w:top w:val="nil"/>
              <w:left w:val="nil"/>
              <w:bottom w:val="single" w:sz="4" w:space="0" w:color="auto"/>
              <w:right w:val="single" w:sz="4" w:space="0" w:color="auto"/>
            </w:tcBorders>
            <w:shd w:val="clear" w:color="000000" w:fill="FFFFFF"/>
            <w:noWrap/>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Polycom</w:t>
            </w:r>
          </w:p>
        </w:tc>
        <w:tc>
          <w:tcPr>
            <w:tcW w:w="3543"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val="en-US" w:eastAsia="ru-RU"/>
              </w:rPr>
            </w:pPr>
            <w:r w:rsidRPr="00C462D9">
              <w:rPr>
                <w:rFonts w:ascii="Times New Roman" w:eastAsia="Times New Roman" w:hAnsi="Times New Roman"/>
                <w:sz w:val="20"/>
                <w:szCs w:val="20"/>
                <w:lang w:val="en-US" w:eastAsia="ru-RU"/>
              </w:rPr>
              <w:t xml:space="preserve">Premier, One Year,  </w:t>
            </w:r>
            <w:proofErr w:type="spellStart"/>
            <w:r w:rsidRPr="00C462D9">
              <w:rPr>
                <w:rFonts w:ascii="Times New Roman" w:eastAsia="Times New Roman" w:hAnsi="Times New Roman"/>
                <w:sz w:val="20"/>
                <w:szCs w:val="20"/>
                <w:lang w:val="en-US" w:eastAsia="ru-RU"/>
              </w:rPr>
              <w:t>RealPresence</w:t>
            </w:r>
            <w:proofErr w:type="spellEnd"/>
            <w:r w:rsidRPr="00C462D9">
              <w:rPr>
                <w:rFonts w:ascii="Times New Roman" w:eastAsia="Times New Roman" w:hAnsi="Times New Roman"/>
                <w:sz w:val="20"/>
                <w:szCs w:val="20"/>
                <w:lang w:val="en-US" w:eastAsia="ru-RU"/>
              </w:rPr>
              <w:t xml:space="preserve"> Group 500 - 1080p: Group 500 HD codec, EagleEye III cam., </w:t>
            </w:r>
            <w:proofErr w:type="spellStart"/>
            <w:r w:rsidRPr="00C462D9">
              <w:rPr>
                <w:rFonts w:ascii="Times New Roman" w:eastAsia="Times New Roman" w:hAnsi="Times New Roman"/>
                <w:sz w:val="20"/>
                <w:szCs w:val="20"/>
                <w:lang w:val="en-US" w:eastAsia="ru-RU"/>
              </w:rPr>
              <w:t>univ.</w:t>
            </w:r>
            <w:proofErr w:type="spellEnd"/>
            <w:r w:rsidRPr="00C462D9">
              <w:rPr>
                <w:rFonts w:ascii="Times New Roman" w:eastAsia="Times New Roman" w:hAnsi="Times New Roman"/>
                <w:sz w:val="20"/>
                <w:szCs w:val="20"/>
                <w:lang w:val="en-US" w:eastAsia="ru-RU"/>
              </w:rPr>
              <w:t xml:space="preserve"> remote</w:t>
            </w:r>
          </w:p>
        </w:tc>
        <w:tc>
          <w:tcPr>
            <w:tcW w:w="1134"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4"/>
                <w:szCs w:val="24"/>
                <w:lang w:eastAsia="ru-RU"/>
              </w:rPr>
            </w:pPr>
            <w:r w:rsidRPr="00C462D9">
              <w:rPr>
                <w:rFonts w:ascii="Times New Roman" w:eastAsia="Times New Roman" w:hAnsi="Times New Roman"/>
                <w:sz w:val="24"/>
                <w:szCs w:val="24"/>
                <w:lang w:eastAsia="ru-RU"/>
              </w:rPr>
              <w:t>шт.</w:t>
            </w:r>
          </w:p>
        </w:tc>
        <w:tc>
          <w:tcPr>
            <w:tcW w:w="1015"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916495" w:rsidRPr="00C462D9" w:rsidRDefault="00166AC8" w:rsidP="002533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615A2">
              <w:rPr>
                <w:rFonts w:ascii="Times New Roman" w:eastAsia="Times New Roman" w:hAnsi="Times New Roman"/>
                <w:color w:val="000000"/>
                <w:sz w:val="24"/>
                <w:szCs w:val="24"/>
                <w:lang w:eastAsia="ru-RU"/>
              </w:rPr>
              <w:t>0000,00</w:t>
            </w:r>
            <w:r w:rsidR="00916495" w:rsidRPr="00C462D9">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16495" w:rsidRPr="00C462D9" w:rsidRDefault="00166AC8" w:rsidP="00056FB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253345">
              <w:rPr>
                <w:rFonts w:ascii="Times New Roman" w:eastAsia="Times New Roman" w:hAnsi="Times New Roman"/>
                <w:color w:val="000000"/>
                <w:sz w:val="24"/>
                <w:szCs w:val="24"/>
                <w:lang w:eastAsia="ru-RU"/>
              </w:rPr>
              <w:t>0000,00</w:t>
            </w:r>
            <w:r w:rsidR="00253345" w:rsidRPr="00C462D9">
              <w:rPr>
                <w:rFonts w:ascii="Times New Roman" w:eastAsia="Times New Roman" w:hAnsi="Times New Roman"/>
                <w:color w:val="000000"/>
                <w:sz w:val="24"/>
                <w:szCs w:val="24"/>
                <w:lang w:eastAsia="ru-RU"/>
              </w:rPr>
              <w:t xml:space="preserve">  </w:t>
            </w:r>
          </w:p>
        </w:tc>
      </w:tr>
      <w:tr w:rsidR="00916495" w:rsidRPr="00C462D9" w:rsidTr="00C03ACF">
        <w:trPr>
          <w:trHeight w:val="2040"/>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16495" w:rsidRPr="00C462D9" w:rsidRDefault="00916495" w:rsidP="00056FB2">
            <w:pPr>
              <w:spacing w:after="0" w:line="240" w:lineRule="auto"/>
              <w:jc w:val="center"/>
              <w:rPr>
                <w:rFonts w:ascii="Times New Roman" w:eastAsia="Times New Roman" w:hAnsi="Times New Roman"/>
                <w:sz w:val="24"/>
                <w:szCs w:val="24"/>
                <w:lang w:eastAsia="ru-RU"/>
              </w:rPr>
            </w:pPr>
            <w:r w:rsidRPr="00C462D9">
              <w:rPr>
                <w:rFonts w:ascii="Times New Roman" w:eastAsia="Times New Roman" w:hAnsi="Times New Roman"/>
                <w:sz w:val="24"/>
                <w:szCs w:val="24"/>
                <w:lang w:eastAsia="ru-RU"/>
              </w:rPr>
              <w:t>3</w:t>
            </w:r>
          </w:p>
        </w:tc>
        <w:tc>
          <w:tcPr>
            <w:tcW w:w="971" w:type="dxa"/>
            <w:tcBorders>
              <w:top w:val="nil"/>
              <w:left w:val="nil"/>
              <w:bottom w:val="single" w:sz="4" w:space="0" w:color="auto"/>
              <w:right w:val="single" w:sz="4" w:space="0" w:color="auto"/>
            </w:tcBorders>
            <w:shd w:val="clear" w:color="000000" w:fill="FFFFFF"/>
            <w:noWrap/>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Polycom</w:t>
            </w:r>
          </w:p>
        </w:tc>
        <w:tc>
          <w:tcPr>
            <w:tcW w:w="3543"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val="en-US" w:eastAsia="ru-RU"/>
              </w:rPr>
            </w:pPr>
            <w:r w:rsidRPr="00C462D9">
              <w:rPr>
                <w:rFonts w:ascii="Times New Roman" w:eastAsia="Times New Roman" w:hAnsi="Times New Roman"/>
                <w:sz w:val="20"/>
                <w:szCs w:val="20"/>
                <w:lang w:eastAsia="ru-RU"/>
              </w:rPr>
              <w:t>Полка</w:t>
            </w:r>
            <w:r w:rsidRPr="00C462D9">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eastAsia="ru-RU"/>
              </w:rPr>
              <w:t>для</w:t>
            </w:r>
            <w:r w:rsidRPr="00C462D9">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eastAsia="ru-RU"/>
              </w:rPr>
              <w:t>камеры</w:t>
            </w:r>
            <w:r w:rsidRPr="00C462D9">
              <w:rPr>
                <w:rFonts w:ascii="Times New Roman" w:eastAsia="Times New Roman" w:hAnsi="Times New Roman"/>
                <w:sz w:val="20"/>
                <w:szCs w:val="20"/>
                <w:lang w:val="en-US" w:eastAsia="ru-RU"/>
              </w:rPr>
              <w:t xml:space="preserve"> Mounting bracket\shelf solution for EagleEye Director, EagleEye HD, </w:t>
            </w:r>
            <w:proofErr w:type="spellStart"/>
            <w:r w:rsidRPr="00C462D9">
              <w:rPr>
                <w:rFonts w:ascii="Times New Roman" w:eastAsia="Times New Roman" w:hAnsi="Times New Roman"/>
                <w:sz w:val="20"/>
                <w:szCs w:val="20"/>
                <w:lang w:val="en-US" w:eastAsia="ru-RU"/>
              </w:rPr>
              <w:t>EagleEye</w:t>
            </w:r>
            <w:proofErr w:type="spellEnd"/>
            <w:r w:rsidRPr="00C462D9">
              <w:rPr>
                <w:rFonts w:ascii="Times New Roman" w:eastAsia="Times New Roman" w:hAnsi="Times New Roman"/>
                <w:sz w:val="20"/>
                <w:szCs w:val="20"/>
                <w:lang w:val="en-US" w:eastAsia="ru-RU"/>
              </w:rPr>
              <w:t xml:space="preserve"> III, </w:t>
            </w:r>
            <w:proofErr w:type="spellStart"/>
            <w:r w:rsidRPr="00C462D9">
              <w:rPr>
                <w:rFonts w:ascii="Times New Roman" w:eastAsia="Times New Roman" w:hAnsi="Times New Roman"/>
                <w:sz w:val="20"/>
                <w:szCs w:val="20"/>
                <w:lang w:val="en-US" w:eastAsia="ru-RU"/>
              </w:rPr>
              <w:t>EagleEye</w:t>
            </w:r>
            <w:proofErr w:type="spellEnd"/>
            <w:r w:rsidRPr="00C462D9">
              <w:rPr>
                <w:rFonts w:ascii="Times New Roman" w:eastAsia="Times New Roman" w:hAnsi="Times New Roman"/>
                <w:sz w:val="20"/>
                <w:szCs w:val="20"/>
                <w:lang w:val="en-US" w:eastAsia="ru-RU"/>
              </w:rPr>
              <w:t xml:space="preserve"> View and </w:t>
            </w:r>
            <w:proofErr w:type="spellStart"/>
            <w:r w:rsidRPr="00C462D9">
              <w:rPr>
                <w:rFonts w:ascii="Times New Roman" w:eastAsia="Times New Roman" w:hAnsi="Times New Roman"/>
                <w:sz w:val="20"/>
                <w:szCs w:val="20"/>
                <w:lang w:val="en-US" w:eastAsia="ru-RU"/>
              </w:rPr>
              <w:t>EagleEye</w:t>
            </w:r>
            <w:proofErr w:type="spellEnd"/>
            <w:r w:rsidRPr="00C462D9">
              <w:rPr>
                <w:rFonts w:ascii="Times New Roman" w:eastAsia="Times New Roman" w:hAnsi="Times New Roman"/>
                <w:sz w:val="20"/>
                <w:szCs w:val="20"/>
                <w:lang w:val="en-US" w:eastAsia="ru-RU"/>
              </w:rPr>
              <w:t xml:space="preserve"> QDX </w:t>
            </w:r>
            <w:proofErr w:type="spellStart"/>
            <w:r w:rsidRPr="00C462D9">
              <w:rPr>
                <w:rFonts w:ascii="Times New Roman" w:eastAsia="Times New Roman" w:hAnsi="Times New Roman"/>
                <w:sz w:val="20"/>
                <w:szCs w:val="20"/>
                <w:lang w:val="en-US" w:eastAsia="ru-RU"/>
              </w:rPr>
              <w:t>Cameras.Mounts</w:t>
            </w:r>
            <w:proofErr w:type="spellEnd"/>
            <w:r w:rsidRPr="00C462D9">
              <w:rPr>
                <w:rFonts w:ascii="Times New Roman" w:eastAsia="Times New Roman" w:hAnsi="Times New Roman"/>
                <w:sz w:val="20"/>
                <w:szCs w:val="20"/>
                <w:lang w:val="en-US" w:eastAsia="ru-RU"/>
              </w:rPr>
              <w:t xml:space="preserve"> on the wall, other flat surfaces over 8in deep or flat screen displays greater than 1.5in thick.</w:t>
            </w:r>
          </w:p>
        </w:tc>
        <w:tc>
          <w:tcPr>
            <w:tcW w:w="1134"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4"/>
                <w:szCs w:val="24"/>
                <w:lang w:eastAsia="ru-RU"/>
              </w:rPr>
            </w:pPr>
            <w:r w:rsidRPr="00C462D9">
              <w:rPr>
                <w:rFonts w:ascii="Times New Roman" w:eastAsia="Times New Roman" w:hAnsi="Times New Roman"/>
                <w:sz w:val="24"/>
                <w:szCs w:val="24"/>
                <w:lang w:eastAsia="ru-RU"/>
              </w:rPr>
              <w:t>шт.</w:t>
            </w:r>
          </w:p>
        </w:tc>
        <w:tc>
          <w:tcPr>
            <w:tcW w:w="1015"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916495" w:rsidRPr="00C462D9" w:rsidRDefault="00253345" w:rsidP="001D17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916495" w:rsidRPr="00C462D9">
              <w:rPr>
                <w:rFonts w:ascii="Times New Roman" w:eastAsia="Times New Roman" w:hAnsi="Times New Roman"/>
                <w:color w:val="000000"/>
                <w:sz w:val="24"/>
                <w:szCs w:val="24"/>
                <w:lang w:eastAsia="ru-RU"/>
              </w:rPr>
              <w:t>0</w:t>
            </w:r>
            <w:r w:rsidR="001D1776">
              <w:rPr>
                <w:rFonts w:ascii="Times New Roman" w:eastAsia="Times New Roman" w:hAnsi="Times New Roman"/>
                <w:color w:val="000000"/>
                <w:sz w:val="24"/>
                <w:szCs w:val="24"/>
                <w:lang w:eastAsia="ru-RU"/>
              </w:rPr>
              <w:t>00</w:t>
            </w:r>
            <w:r w:rsidR="00916495" w:rsidRPr="00C462D9">
              <w:rPr>
                <w:rFonts w:ascii="Times New Roman" w:eastAsia="Times New Roman" w:hAnsi="Times New Roman"/>
                <w:color w:val="000000"/>
                <w:sz w:val="24"/>
                <w:szCs w:val="24"/>
                <w:lang w:eastAsia="ru-RU"/>
              </w:rPr>
              <w:t>,</w:t>
            </w:r>
            <w:r w:rsidR="001D1776">
              <w:rPr>
                <w:rFonts w:ascii="Times New Roman" w:eastAsia="Times New Roman" w:hAnsi="Times New Roman"/>
                <w:color w:val="000000"/>
                <w:sz w:val="24"/>
                <w:szCs w:val="24"/>
                <w:lang w:eastAsia="ru-RU"/>
              </w:rPr>
              <w:t>00</w:t>
            </w:r>
            <w:r w:rsidR="00916495" w:rsidRPr="00C462D9">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16495" w:rsidRPr="00C462D9" w:rsidRDefault="00253345" w:rsidP="001D17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Pr="00C462D9">
              <w:rPr>
                <w:rFonts w:ascii="Times New Roman" w:eastAsia="Times New Roman" w:hAnsi="Times New Roman"/>
                <w:color w:val="000000"/>
                <w:sz w:val="24"/>
                <w:szCs w:val="24"/>
                <w:lang w:eastAsia="ru-RU"/>
              </w:rPr>
              <w:t>0</w:t>
            </w:r>
            <w:r w:rsidR="001D1776">
              <w:rPr>
                <w:rFonts w:ascii="Times New Roman" w:eastAsia="Times New Roman" w:hAnsi="Times New Roman"/>
                <w:color w:val="000000"/>
                <w:sz w:val="24"/>
                <w:szCs w:val="24"/>
                <w:lang w:eastAsia="ru-RU"/>
              </w:rPr>
              <w:t>00</w:t>
            </w:r>
            <w:r w:rsidRPr="00C462D9">
              <w:rPr>
                <w:rFonts w:ascii="Times New Roman" w:eastAsia="Times New Roman" w:hAnsi="Times New Roman"/>
                <w:color w:val="000000"/>
                <w:sz w:val="24"/>
                <w:szCs w:val="24"/>
                <w:lang w:eastAsia="ru-RU"/>
              </w:rPr>
              <w:t>,</w:t>
            </w:r>
            <w:r w:rsidR="001D1776">
              <w:rPr>
                <w:rFonts w:ascii="Times New Roman" w:eastAsia="Times New Roman" w:hAnsi="Times New Roman"/>
                <w:color w:val="000000"/>
                <w:sz w:val="24"/>
                <w:szCs w:val="24"/>
                <w:lang w:eastAsia="ru-RU"/>
              </w:rPr>
              <w:t>00</w:t>
            </w:r>
            <w:r w:rsidRPr="00C462D9">
              <w:rPr>
                <w:rFonts w:ascii="Times New Roman" w:eastAsia="Times New Roman" w:hAnsi="Times New Roman"/>
                <w:color w:val="000000"/>
                <w:sz w:val="24"/>
                <w:szCs w:val="24"/>
                <w:lang w:eastAsia="ru-RU"/>
              </w:rPr>
              <w:t xml:space="preserve">  </w:t>
            </w:r>
          </w:p>
        </w:tc>
      </w:tr>
      <w:tr w:rsidR="00916495" w:rsidRPr="00C462D9" w:rsidTr="00C03ACF">
        <w:trPr>
          <w:trHeight w:val="1530"/>
        </w:trPr>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16495" w:rsidRPr="00C462D9" w:rsidRDefault="00916495" w:rsidP="00056FB2">
            <w:pPr>
              <w:spacing w:after="0" w:line="240" w:lineRule="auto"/>
              <w:jc w:val="center"/>
              <w:rPr>
                <w:rFonts w:ascii="Times New Roman" w:eastAsia="Times New Roman" w:hAnsi="Times New Roman"/>
                <w:sz w:val="24"/>
                <w:szCs w:val="24"/>
                <w:lang w:eastAsia="ru-RU"/>
              </w:rPr>
            </w:pPr>
            <w:r w:rsidRPr="00C462D9">
              <w:rPr>
                <w:rFonts w:ascii="Times New Roman" w:eastAsia="Times New Roman" w:hAnsi="Times New Roman"/>
                <w:sz w:val="24"/>
                <w:szCs w:val="24"/>
                <w:lang w:eastAsia="ru-RU"/>
              </w:rPr>
              <w:t>4</w:t>
            </w:r>
          </w:p>
        </w:tc>
        <w:tc>
          <w:tcPr>
            <w:tcW w:w="971" w:type="dxa"/>
            <w:tcBorders>
              <w:top w:val="nil"/>
              <w:left w:val="nil"/>
              <w:bottom w:val="single" w:sz="4" w:space="0" w:color="auto"/>
              <w:right w:val="single" w:sz="4" w:space="0" w:color="auto"/>
            </w:tcBorders>
            <w:shd w:val="clear" w:color="000000" w:fill="FFFFFF"/>
            <w:noWrap/>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Polycom</w:t>
            </w:r>
          </w:p>
        </w:tc>
        <w:tc>
          <w:tcPr>
            <w:tcW w:w="3543"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Кронштейн</w:t>
            </w:r>
            <w:r w:rsidRPr="00154518">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eastAsia="ru-RU"/>
              </w:rPr>
              <w:t>для</w:t>
            </w:r>
            <w:r w:rsidRPr="00154518">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eastAsia="ru-RU"/>
              </w:rPr>
              <w:t>кодека</w:t>
            </w:r>
            <w:r w:rsidRPr="00154518">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val="en-US" w:eastAsia="ru-RU"/>
              </w:rPr>
              <w:t xml:space="preserve">Mounting bracket for </w:t>
            </w:r>
            <w:proofErr w:type="spellStart"/>
            <w:r w:rsidRPr="00C462D9">
              <w:rPr>
                <w:rFonts w:ascii="Times New Roman" w:eastAsia="Times New Roman" w:hAnsi="Times New Roman"/>
                <w:sz w:val="20"/>
                <w:szCs w:val="20"/>
                <w:lang w:val="en-US" w:eastAsia="ru-RU"/>
              </w:rPr>
              <w:t>RealPresence</w:t>
            </w:r>
            <w:proofErr w:type="spellEnd"/>
            <w:r w:rsidRPr="00C462D9">
              <w:rPr>
                <w:rFonts w:ascii="Times New Roman" w:eastAsia="Times New Roman" w:hAnsi="Times New Roman"/>
                <w:sz w:val="20"/>
                <w:szCs w:val="20"/>
                <w:lang w:val="en-US" w:eastAsia="ru-RU"/>
              </w:rPr>
              <w:t xml:space="preserve"> Group 300 &amp; 500.  Allows EagleEye camera and codec to be mounted together. Recommends use of 2215-24143-001 mounting bracket for wall/display mounting.</w:t>
            </w:r>
            <w:r w:rsidRPr="00C462D9">
              <w:rPr>
                <w:rFonts w:ascii="Times New Roman" w:eastAsia="Times New Roman" w:hAnsi="Times New Roman"/>
                <w:sz w:val="20"/>
                <w:szCs w:val="20"/>
                <w:lang w:eastAsia="ru-RU"/>
              </w:rPr>
              <w:t>Плата</w:t>
            </w:r>
            <w:r w:rsidRPr="00C462D9">
              <w:rPr>
                <w:rFonts w:ascii="Times New Roman" w:eastAsia="Times New Roman" w:hAnsi="Times New Roman"/>
                <w:sz w:val="20"/>
                <w:szCs w:val="20"/>
                <w:lang w:val="en-US" w:eastAsia="ru-RU"/>
              </w:rPr>
              <w:t xml:space="preserve"> </w:t>
            </w:r>
            <w:r w:rsidRPr="00C462D9">
              <w:rPr>
                <w:rFonts w:ascii="Times New Roman" w:eastAsia="Times New Roman" w:hAnsi="Times New Roman"/>
                <w:sz w:val="20"/>
                <w:szCs w:val="20"/>
                <w:lang w:eastAsia="ru-RU"/>
              </w:rPr>
              <w:t>входа</w:t>
            </w:r>
            <w:r w:rsidRPr="00C462D9">
              <w:rPr>
                <w:rFonts w:ascii="Times New Roman" w:eastAsia="Times New Roman" w:hAnsi="Times New Roman"/>
                <w:sz w:val="20"/>
                <w:szCs w:val="20"/>
                <w:lang w:val="en-US" w:eastAsia="ru-RU"/>
              </w:rPr>
              <w:t xml:space="preserve"> 8 G </w:t>
            </w:r>
          </w:p>
        </w:tc>
        <w:tc>
          <w:tcPr>
            <w:tcW w:w="1134"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4"/>
                <w:szCs w:val="24"/>
                <w:lang w:eastAsia="ru-RU"/>
              </w:rPr>
            </w:pPr>
            <w:r w:rsidRPr="00C462D9">
              <w:rPr>
                <w:rFonts w:ascii="Times New Roman" w:eastAsia="Times New Roman" w:hAnsi="Times New Roman"/>
                <w:sz w:val="24"/>
                <w:szCs w:val="24"/>
                <w:lang w:eastAsia="ru-RU"/>
              </w:rPr>
              <w:t>шт.</w:t>
            </w:r>
          </w:p>
        </w:tc>
        <w:tc>
          <w:tcPr>
            <w:tcW w:w="1015" w:type="dxa"/>
            <w:tcBorders>
              <w:top w:val="nil"/>
              <w:left w:val="nil"/>
              <w:bottom w:val="single" w:sz="4" w:space="0" w:color="auto"/>
              <w:right w:val="single" w:sz="4" w:space="0" w:color="auto"/>
            </w:tcBorders>
            <w:shd w:val="clear" w:color="000000" w:fill="FFFFFF"/>
            <w:vAlign w:val="center"/>
            <w:hideMark/>
          </w:tcPr>
          <w:p w:rsidR="00916495" w:rsidRPr="00C462D9" w:rsidRDefault="00916495" w:rsidP="00056FB2">
            <w:pPr>
              <w:spacing w:after="0" w:line="240" w:lineRule="auto"/>
              <w:jc w:val="center"/>
              <w:rPr>
                <w:rFonts w:ascii="Times New Roman" w:eastAsia="Times New Roman" w:hAnsi="Times New Roman"/>
                <w:sz w:val="20"/>
                <w:szCs w:val="20"/>
                <w:lang w:eastAsia="ru-RU"/>
              </w:rPr>
            </w:pPr>
            <w:r w:rsidRPr="00C462D9">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916495" w:rsidRPr="00C462D9" w:rsidRDefault="001D1776" w:rsidP="0025334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5000</w:t>
            </w:r>
            <w:r w:rsidR="00916495" w:rsidRPr="00C462D9">
              <w:rPr>
                <w:rFonts w:ascii="Times New Roman" w:eastAsia="Times New Roman" w:hAnsi="Times New Roman"/>
                <w:color w:val="000000"/>
                <w:sz w:val="24"/>
                <w:szCs w:val="24"/>
                <w:lang w:eastAsia="ru-RU"/>
              </w:rPr>
              <w:t>,</w:t>
            </w:r>
            <w:r w:rsidR="00253345">
              <w:rPr>
                <w:rFonts w:ascii="Times New Roman" w:eastAsia="Times New Roman" w:hAnsi="Times New Roman"/>
                <w:color w:val="000000"/>
                <w:sz w:val="24"/>
                <w:szCs w:val="24"/>
                <w:lang w:val="en-US" w:eastAsia="ru-RU"/>
              </w:rPr>
              <w:t>00</w:t>
            </w:r>
            <w:r w:rsidR="00916495" w:rsidRPr="00C462D9">
              <w:rPr>
                <w:rFonts w:ascii="Times New Roman" w:eastAsia="Times New Roman" w:hAnsi="Times New Roman"/>
                <w:color w:val="000000"/>
                <w:sz w:val="24"/>
                <w:szCs w:val="24"/>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16495" w:rsidRPr="00C462D9" w:rsidRDefault="001D1776" w:rsidP="00056FB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5000</w:t>
            </w:r>
            <w:r w:rsidRPr="00C462D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r w:rsidRPr="00C462D9">
              <w:rPr>
                <w:rFonts w:ascii="Times New Roman" w:eastAsia="Times New Roman" w:hAnsi="Times New Roman"/>
                <w:color w:val="000000"/>
                <w:sz w:val="24"/>
                <w:szCs w:val="24"/>
                <w:lang w:eastAsia="ru-RU"/>
              </w:rPr>
              <w:t xml:space="preserve">  </w:t>
            </w:r>
          </w:p>
        </w:tc>
      </w:tr>
      <w:tr w:rsidR="00916495" w:rsidRPr="00477978" w:rsidTr="00C03ACF">
        <w:trPr>
          <w:trHeight w:val="510"/>
        </w:trPr>
        <w:tc>
          <w:tcPr>
            <w:tcW w:w="604" w:type="dxa"/>
            <w:tcBorders>
              <w:top w:val="nil"/>
              <w:left w:val="single" w:sz="4" w:space="0" w:color="auto"/>
              <w:bottom w:val="single" w:sz="4" w:space="0" w:color="auto"/>
              <w:right w:val="single" w:sz="4" w:space="0" w:color="auto"/>
            </w:tcBorders>
            <w:shd w:val="clear" w:color="auto" w:fill="FFFFFF" w:themeFill="background1"/>
            <w:noWrap/>
            <w:vAlign w:val="center"/>
          </w:tcPr>
          <w:p w:rsidR="00916495" w:rsidRPr="00477978" w:rsidRDefault="00166AC8" w:rsidP="00056F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71" w:type="dxa"/>
            <w:tcBorders>
              <w:top w:val="nil"/>
              <w:left w:val="nil"/>
              <w:bottom w:val="single" w:sz="4" w:space="0" w:color="auto"/>
              <w:right w:val="single" w:sz="4" w:space="0" w:color="auto"/>
            </w:tcBorders>
            <w:shd w:val="clear" w:color="auto" w:fill="FFFFFF" w:themeFill="background1"/>
            <w:noWrap/>
            <w:vAlign w:val="center"/>
          </w:tcPr>
          <w:p w:rsidR="00916495" w:rsidRPr="00A12853" w:rsidRDefault="00A35839" w:rsidP="00056FB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Barco</w:t>
            </w:r>
          </w:p>
        </w:tc>
        <w:tc>
          <w:tcPr>
            <w:tcW w:w="3543" w:type="dxa"/>
            <w:tcBorders>
              <w:top w:val="nil"/>
              <w:left w:val="nil"/>
              <w:bottom w:val="single" w:sz="4" w:space="0" w:color="auto"/>
              <w:right w:val="single" w:sz="4" w:space="0" w:color="auto"/>
            </w:tcBorders>
            <w:shd w:val="clear" w:color="auto" w:fill="FFFFFF" w:themeFill="background1"/>
            <w:vAlign w:val="center"/>
          </w:tcPr>
          <w:p w:rsidR="00916495" w:rsidRPr="00F042FD" w:rsidRDefault="00F042FD" w:rsidP="00C03ACF">
            <w:pPr>
              <w:spacing w:after="0" w:line="240" w:lineRule="auto"/>
              <w:jc w:val="center"/>
              <w:rPr>
                <w:rFonts w:ascii="Times New Roman" w:hAnsi="Times New Roman"/>
                <w:b/>
                <w:sz w:val="20"/>
                <w:szCs w:val="20"/>
                <w:lang w:val="en-US"/>
              </w:rPr>
            </w:pPr>
            <w:r w:rsidRPr="00BC6741">
              <w:rPr>
                <w:rFonts w:ascii="Times New Roman" w:eastAsia="Times New Roman" w:hAnsi="Times New Roman"/>
                <w:sz w:val="20"/>
                <w:szCs w:val="20"/>
                <w:lang w:val="en-US" w:eastAsia="ru-RU"/>
              </w:rPr>
              <w:t>Barco Click Share CSM Set</w:t>
            </w:r>
          </w:p>
        </w:tc>
        <w:tc>
          <w:tcPr>
            <w:tcW w:w="1134" w:type="dxa"/>
            <w:tcBorders>
              <w:top w:val="nil"/>
              <w:left w:val="nil"/>
              <w:bottom w:val="single" w:sz="4" w:space="0" w:color="auto"/>
              <w:right w:val="single" w:sz="4" w:space="0" w:color="auto"/>
            </w:tcBorders>
            <w:shd w:val="clear" w:color="auto" w:fill="FFFFFF" w:themeFill="background1"/>
            <w:vAlign w:val="center"/>
          </w:tcPr>
          <w:p w:rsidR="00916495" w:rsidRPr="00A12853" w:rsidRDefault="00A12853" w:rsidP="00056F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15" w:type="dxa"/>
            <w:tcBorders>
              <w:top w:val="nil"/>
              <w:left w:val="nil"/>
              <w:bottom w:val="single" w:sz="4" w:space="0" w:color="auto"/>
              <w:right w:val="single" w:sz="4" w:space="0" w:color="auto"/>
            </w:tcBorders>
            <w:shd w:val="clear" w:color="auto" w:fill="FFFFFF" w:themeFill="background1"/>
            <w:vAlign w:val="center"/>
          </w:tcPr>
          <w:p w:rsidR="00916495" w:rsidRPr="00477978" w:rsidRDefault="00A12853" w:rsidP="00056F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4" w:space="0" w:color="auto"/>
            </w:tcBorders>
            <w:shd w:val="clear" w:color="auto" w:fill="FFFFFF" w:themeFill="background1"/>
            <w:vAlign w:val="center"/>
          </w:tcPr>
          <w:p w:rsidR="00916495" w:rsidRPr="00F042FD" w:rsidRDefault="001D1776" w:rsidP="00056FB2">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95</w:t>
            </w:r>
            <w:r w:rsidR="00F042FD">
              <w:rPr>
                <w:rFonts w:ascii="Times New Roman" w:eastAsia="Times New Roman" w:hAnsi="Times New Roman"/>
                <w:color w:val="000000"/>
                <w:sz w:val="24"/>
                <w:szCs w:val="24"/>
                <w:lang w:val="en-US" w:eastAsia="ru-RU"/>
              </w:rPr>
              <w:t>000,00</w:t>
            </w:r>
          </w:p>
        </w:tc>
        <w:tc>
          <w:tcPr>
            <w:tcW w:w="1843" w:type="dxa"/>
            <w:tcBorders>
              <w:top w:val="nil"/>
              <w:left w:val="nil"/>
              <w:bottom w:val="single" w:sz="4" w:space="0" w:color="auto"/>
              <w:right w:val="single" w:sz="4" w:space="0" w:color="auto"/>
            </w:tcBorders>
            <w:shd w:val="clear" w:color="auto" w:fill="FFFFFF" w:themeFill="background1"/>
            <w:vAlign w:val="center"/>
          </w:tcPr>
          <w:p w:rsidR="00916495" w:rsidRPr="00F042FD" w:rsidRDefault="001D1776" w:rsidP="00056FB2">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95</w:t>
            </w:r>
            <w:r w:rsidR="00F042FD">
              <w:rPr>
                <w:rFonts w:ascii="Times New Roman" w:eastAsia="Times New Roman" w:hAnsi="Times New Roman"/>
                <w:color w:val="000000"/>
                <w:sz w:val="24"/>
                <w:szCs w:val="24"/>
                <w:lang w:val="en-US" w:eastAsia="ru-RU"/>
              </w:rPr>
              <w:t>000,00</w:t>
            </w:r>
          </w:p>
        </w:tc>
      </w:tr>
      <w:tr w:rsidR="00A12853" w:rsidRPr="00A12853" w:rsidTr="00C03ACF">
        <w:trPr>
          <w:trHeight w:val="1200"/>
        </w:trPr>
        <w:tc>
          <w:tcPr>
            <w:tcW w:w="604" w:type="dxa"/>
            <w:tcBorders>
              <w:top w:val="nil"/>
              <w:left w:val="single" w:sz="4" w:space="0" w:color="auto"/>
              <w:bottom w:val="single" w:sz="4" w:space="0" w:color="auto"/>
              <w:right w:val="single" w:sz="4" w:space="0" w:color="auto"/>
            </w:tcBorders>
            <w:shd w:val="clear" w:color="000000" w:fill="FFFFFF"/>
            <w:noWrap/>
            <w:vAlign w:val="center"/>
          </w:tcPr>
          <w:p w:rsidR="00A12853" w:rsidRPr="00166AC8" w:rsidRDefault="00166AC8" w:rsidP="00056F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71" w:type="dxa"/>
            <w:tcBorders>
              <w:top w:val="nil"/>
              <w:left w:val="nil"/>
              <w:bottom w:val="single" w:sz="4" w:space="0" w:color="auto"/>
              <w:right w:val="single" w:sz="4" w:space="0" w:color="auto"/>
            </w:tcBorders>
            <w:shd w:val="clear" w:color="000000" w:fill="FFFFFF"/>
            <w:noWrap/>
            <w:vAlign w:val="center"/>
          </w:tcPr>
          <w:p w:rsidR="00A12853" w:rsidRPr="00A12853" w:rsidRDefault="003615A2" w:rsidP="00056FB2">
            <w:pPr>
              <w:spacing w:after="0" w:line="240" w:lineRule="auto"/>
              <w:jc w:val="center"/>
              <w:rPr>
                <w:rFonts w:ascii="Times New Roman" w:eastAsia="Times New Roman" w:hAnsi="Times New Roman"/>
                <w:sz w:val="20"/>
                <w:szCs w:val="20"/>
                <w:lang w:val="en-US" w:eastAsia="ru-RU"/>
              </w:rPr>
            </w:pPr>
            <w:r w:rsidRPr="003615A2">
              <w:rPr>
                <w:rFonts w:ascii="Times New Roman" w:eastAsia="Times New Roman" w:hAnsi="Times New Roman"/>
                <w:sz w:val="20"/>
                <w:szCs w:val="20"/>
                <w:lang w:val="en-US" w:eastAsia="ru-RU"/>
              </w:rPr>
              <w:t>Kramer</w:t>
            </w:r>
          </w:p>
        </w:tc>
        <w:tc>
          <w:tcPr>
            <w:tcW w:w="3543" w:type="dxa"/>
            <w:tcBorders>
              <w:top w:val="nil"/>
              <w:left w:val="nil"/>
              <w:bottom w:val="single" w:sz="4" w:space="0" w:color="auto"/>
              <w:right w:val="single" w:sz="4" w:space="0" w:color="auto"/>
            </w:tcBorders>
            <w:shd w:val="clear" w:color="000000" w:fill="FFFFFF"/>
            <w:vAlign w:val="center"/>
          </w:tcPr>
          <w:p w:rsidR="003615A2" w:rsidRDefault="003615A2" w:rsidP="00056FB2">
            <w:pPr>
              <w:spacing w:after="0" w:line="240" w:lineRule="auto"/>
              <w:jc w:val="center"/>
              <w:rPr>
                <w:rFonts w:ascii="Times New Roman" w:eastAsia="Times New Roman" w:hAnsi="Times New Roman"/>
                <w:sz w:val="20"/>
                <w:szCs w:val="20"/>
                <w:lang w:eastAsia="ru-RU"/>
              </w:rPr>
            </w:pPr>
            <w:r w:rsidRPr="003615A2">
              <w:rPr>
                <w:rFonts w:ascii="Times New Roman" w:eastAsia="Times New Roman" w:hAnsi="Times New Roman"/>
                <w:sz w:val="20"/>
                <w:szCs w:val="20"/>
                <w:lang w:eastAsia="ru-RU"/>
              </w:rPr>
              <w:t xml:space="preserve">Матричный коммутатор 6х6 HDMI с HDCP и EDID с разрешением 1080p, управление ИК, RS-232, </w:t>
            </w:r>
            <w:proofErr w:type="spellStart"/>
            <w:r w:rsidRPr="003615A2">
              <w:rPr>
                <w:rFonts w:ascii="Times New Roman" w:eastAsia="Times New Roman" w:hAnsi="Times New Roman"/>
                <w:sz w:val="20"/>
                <w:szCs w:val="20"/>
                <w:lang w:eastAsia="ru-RU"/>
              </w:rPr>
              <w:t>Ethernet</w:t>
            </w:r>
            <w:proofErr w:type="spellEnd"/>
          </w:p>
          <w:p w:rsidR="00A12853" w:rsidRPr="00A12853" w:rsidRDefault="003615A2" w:rsidP="00056FB2">
            <w:pPr>
              <w:spacing w:after="0" w:line="240" w:lineRule="auto"/>
              <w:jc w:val="center"/>
              <w:rPr>
                <w:rFonts w:ascii="Times New Roman" w:eastAsia="Times New Roman" w:hAnsi="Times New Roman"/>
                <w:sz w:val="20"/>
                <w:szCs w:val="20"/>
                <w:lang w:eastAsia="ru-RU"/>
              </w:rPr>
            </w:pPr>
            <w:r w:rsidRPr="003615A2">
              <w:rPr>
                <w:rFonts w:ascii="Times New Roman" w:eastAsia="Times New Roman" w:hAnsi="Times New Roman"/>
                <w:sz w:val="20"/>
                <w:szCs w:val="20"/>
                <w:lang w:eastAsia="ru-RU"/>
              </w:rPr>
              <w:t>VS-66HN</w:t>
            </w:r>
            <w:r>
              <w:rPr>
                <w:rFonts w:ascii="Times New Roman" w:eastAsia="Times New Roman" w:hAnsi="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12853" w:rsidRPr="00A12853" w:rsidRDefault="00A12853" w:rsidP="00056F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15" w:type="dxa"/>
            <w:tcBorders>
              <w:top w:val="nil"/>
              <w:left w:val="nil"/>
              <w:bottom w:val="single" w:sz="4" w:space="0" w:color="auto"/>
              <w:right w:val="single" w:sz="4" w:space="0" w:color="auto"/>
            </w:tcBorders>
            <w:shd w:val="clear" w:color="000000" w:fill="FFFFFF"/>
            <w:vAlign w:val="center"/>
          </w:tcPr>
          <w:p w:rsidR="00A12853" w:rsidRPr="00477978" w:rsidRDefault="00A12853" w:rsidP="00056F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tcPr>
          <w:p w:rsidR="00A12853" w:rsidRPr="00A12853" w:rsidRDefault="00F042FD" w:rsidP="00166AC8">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r w:rsidR="00166AC8">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val="en-US" w:eastAsia="ru-RU"/>
              </w:rPr>
              <w:t>000</w:t>
            </w:r>
            <w:r w:rsidR="00A12853">
              <w:rPr>
                <w:rFonts w:ascii="Times New Roman" w:eastAsia="Times New Roman" w:hAnsi="Times New Roman"/>
                <w:color w:val="000000"/>
                <w:sz w:val="24"/>
                <w:szCs w:val="24"/>
                <w:lang w:val="en-US" w:eastAsia="ru-RU"/>
              </w:rPr>
              <w:t>,00</w:t>
            </w:r>
          </w:p>
        </w:tc>
        <w:tc>
          <w:tcPr>
            <w:tcW w:w="1843" w:type="dxa"/>
            <w:tcBorders>
              <w:top w:val="nil"/>
              <w:left w:val="nil"/>
              <w:bottom w:val="single" w:sz="4" w:space="0" w:color="auto"/>
              <w:right w:val="single" w:sz="4" w:space="0" w:color="auto"/>
            </w:tcBorders>
            <w:shd w:val="clear" w:color="auto" w:fill="auto"/>
            <w:vAlign w:val="center"/>
          </w:tcPr>
          <w:p w:rsidR="00A12853" w:rsidRPr="00A12853" w:rsidRDefault="00F042FD" w:rsidP="00166AC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10</w:t>
            </w:r>
            <w:r w:rsidR="00166AC8">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val="en-US" w:eastAsia="ru-RU"/>
              </w:rPr>
              <w:t>000</w:t>
            </w:r>
            <w:r w:rsidR="003615A2">
              <w:rPr>
                <w:rFonts w:ascii="Times New Roman" w:eastAsia="Times New Roman" w:hAnsi="Times New Roman"/>
                <w:color w:val="000000"/>
                <w:sz w:val="24"/>
                <w:szCs w:val="24"/>
                <w:lang w:val="en-US" w:eastAsia="ru-RU"/>
              </w:rPr>
              <w:t>,00</w:t>
            </w:r>
          </w:p>
        </w:tc>
      </w:tr>
      <w:tr w:rsidR="00CE18BE" w:rsidRPr="0018211D" w:rsidTr="00C03ACF">
        <w:trPr>
          <w:trHeight w:val="1200"/>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8BE" w:rsidRPr="00166AC8" w:rsidRDefault="00166AC8" w:rsidP="002859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9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18BE" w:rsidRPr="0018211D" w:rsidRDefault="00CE18BE" w:rsidP="00056FB2">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Sharp</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CE18BE" w:rsidRPr="00F042FD" w:rsidRDefault="00CE18BE" w:rsidP="00CE18BE">
            <w:pPr>
              <w:pStyle w:val="3"/>
              <w:rPr>
                <w:rFonts w:ascii="Times New Roman" w:hAnsi="Times New Roman"/>
                <w:b w:val="0"/>
                <w:bCs w:val="0"/>
                <w:color w:val="auto"/>
                <w:sz w:val="20"/>
                <w:szCs w:val="20"/>
                <w:lang w:eastAsia="ru-RU"/>
              </w:rPr>
            </w:pPr>
            <w:r w:rsidRPr="00F042FD">
              <w:rPr>
                <w:rFonts w:ascii="Times New Roman" w:hAnsi="Times New Roman"/>
                <w:b w:val="0"/>
                <w:bCs w:val="0"/>
                <w:color w:val="auto"/>
                <w:sz w:val="20"/>
                <w:szCs w:val="20"/>
                <w:lang w:eastAsia="ru-RU"/>
              </w:rPr>
              <w:t xml:space="preserve">ЖК-телевизор, </w:t>
            </w:r>
            <w:r w:rsidRPr="00CE18BE">
              <w:rPr>
                <w:rFonts w:ascii="Times New Roman" w:hAnsi="Times New Roman"/>
                <w:b w:val="0"/>
                <w:bCs w:val="0"/>
                <w:color w:val="auto"/>
                <w:sz w:val="20"/>
                <w:szCs w:val="20"/>
                <w:lang w:val="en-US" w:eastAsia="ru-RU"/>
              </w:rPr>
              <w:t>LED</w:t>
            </w:r>
            <w:r w:rsidRPr="00F042FD">
              <w:rPr>
                <w:rFonts w:ascii="Times New Roman" w:hAnsi="Times New Roman"/>
                <w:b w:val="0"/>
                <w:bCs w:val="0"/>
                <w:color w:val="auto"/>
                <w:sz w:val="20"/>
                <w:szCs w:val="20"/>
                <w:lang w:eastAsia="ru-RU"/>
              </w:rPr>
              <w:t xml:space="preserve">-подсветка, диагональ 80" (203 см), </w:t>
            </w:r>
            <w:r w:rsidR="00F042FD" w:rsidRPr="00F042FD">
              <w:rPr>
                <w:rFonts w:ascii="Times New Roman" w:hAnsi="Times New Roman"/>
                <w:b w:val="0"/>
                <w:bCs w:val="0"/>
                <w:color w:val="auto"/>
                <w:sz w:val="20"/>
                <w:szCs w:val="20"/>
                <w:lang w:val="en-US" w:eastAsia="ru-RU"/>
              </w:rPr>
              <w:t>LC</w:t>
            </w:r>
            <w:r w:rsidR="00F042FD" w:rsidRPr="00F042FD">
              <w:rPr>
                <w:rFonts w:ascii="Times New Roman" w:hAnsi="Times New Roman"/>
                <w:b w:val="0"/>
                <w:bCs w:val="0"/>
                <w:color w:val="auto"/>
                <w:sz w:val="20"/>
                <w:szCs w:val="20"/>
                <w:lang w:eastAsia="ru-RU"/>
              </w:rPr>
              <w:t>-80</w:t>
            </w:r>
            <w:r w:rsidR="00F042FD" w:rsidRPr="00F042FD">
              <w:rPr>
                <w:rFonts w:ascii="Times New Roman" w:hAnsi="Times New Roman"/>
                <w:b w:val="0"/>
                <w:bCs w:val="0"/>
                <w:color w:val="auto"/>
                <w:sz w:val="20"/>
                <w:szCs w:val="20"/>
                <w:lang w:val="en-US" w:eastAsia="ru-RU"/>
              </w:rPr>
              <w:t>LE</w:t>
            </w:r>
            <w:r w:rsidR="00F042FD" w:rsidRPr="00F042FD">
              <w:rPr>
                <w:rFonts w:ascii="Times New Roman" w:hAnsi="Times New Roman"/>
                <w:b w:val="0"/>
                <w:bCs w:val="0"/>
                <w:color w:val="auto"/>
                <w:sz w:val="20"/>
                <w:szCs w:val="20"/>
                <w:lang w:eastAsia="ru-RU"/>
              </w:rPr>
              <w:t>657</w:t>
            </w:r>
          </w:p>
          <w:p w:rsidR="00CE18BE" w:rsidRPr="00CE18BE" w:rsidRDefault="00CE18BE" w:rsidP="00056FB2">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E18BE" w:rsidRPr="0018211D" w:rsidRDefault="00CE18BE" w:rsidP="00F2586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15" w:type="dxa"/>
            <w:tcBorders>
              <w:top w:val="single" w:sz="4" w:space="0" w:color="auto"/>
              <w:left w:val="single" w:sz="4" w:space="0" w:color="auto"/>
              <w:bottom w:val="single" w:sz="4" w:space="0" w:color="auto"/>
              <w:right w:val="single" w:sz="4" w:space="0" w:color="auto"/>
            </w:tcBorders>
            <w:shd w:val="clear" w:color="000000" w:fill="FFFFFF"/>
            <w:vAlign w:val="center"/>
          </w:tcPr>
          <w:p w:rsidR="00CE18BE" w:rsidRPr="0018211D" w:rsidRDefault="00CE18BE" w:rsidP="00F258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E18BE" w:rsidRPr="00CE18BE" w:rsidRDefault="00F042FD" w:rsidP="002859F9">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21</w:t>
            </w:r>
            <w:r w:rsidR="002859F9">
              <w:rPr>
                <w:rFonts w:ascii="Times New Roman" w:eastAsia="Times New Roman" w:hAnsi="Times New Roman"/>
                <w:color w:val="000000"/>
                <w:sz w:val="24"/>
                <w:szCs w:val="24"/>
                <w:lang w:eastAsia="ru-RU"/>
              </w:rPr>
              <w:t>2</w:t>
            </w:r>
            <w:r w:rsidR="00CE18BE">
              <w:rPr>
                <w:rFonts w:ascii="Times New Roman" w:eastAsia="Times New Roman" w:hAnsi="Times New Roman"/>
                <w:color w:val="000000"/>
                <w:sz w:val="24"/>
                <w:szCs w:val="24"/>
                <w:lang w:val="en-US" w:eastAsia="ru-RU"/>
              </w:rPr>
              <w:t>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E18BE" w:rsidRPr="0018211D" w:rsidRDefault="00F042FD" w:rsidP="002859F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21</w:t>
            </w:r>
            <w:r w:rsidR="002859F9">
              <w:rPr>
                <w:rFonts w:ascii="Times New Roman" w:eastAsia="Times New Roman" w:hAnsi="Times New Roman"/>
                <w:color w:val="000000"/>
                <w:sz w:val="24"/>
                <w:szCs w:val="24"/>
                <w:lang w:eastAsia="ru-RU"/>
              </w:rPr>
              <w:t>2</w:t>
            </w:r>
            <w:r w:rsidR="00CE18BE">
              <w:rPr>
                <w:rFonts w:ascii="Times New Roman" w:eastAsia="Times New Roman" w:hAnsi="Times New Roman"/>
                <w:color w:val="000000"/>
                <w:sz w:val="24"/>
                <w:szCs w:val="24"/>
                <w:lang w:val="en-US" w:eastAsia="ru-RU"/>
              </w:rPr>
              <w:t>000,00</w:t>
            </w:r>
          </w:p>
        </w:tc>
      </w:tr>
      <w:tr w:rsidR="002859F9" w:rsidRPr="00CE18BE" w:rsidTr="00C03ACF">
        <w:trPr>
          <w:trHeight w:val="1200"/>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859F9" w:rsidRPr="008C540C" w:rsidRDefault="00166AC8" w:rsidP="00166A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71" w:type="dxa"/>
            <w:tcBorders>
              <w:top w:val="single" w:sz="4" w:space="0" w:color="auto"/>
              <w:left w:val="nil"/>
              <w:bottom w:val="single" w:sz="4" w:space="0" w:color="auto"/>
              <w:right w:val="single" w:sz="4" w:space="0" w:color="auto"/>
            </w:tcBorders>
            <w:shd w:val="clear" w:color="000000" w:fill="FFFFFF"/>
            <w:noWrap/>
            <w:vAlign w:val="center"/>
          </w:tcPr>
          <w:p w:rsidR="002859F9" w:rsidRPr="00CE18BE" w:rsidRDefault="002859F9" w:rsidP="00F2586B">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Crestron</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2859F9" w:rsidRPr="00CE18BE" w:rsidRDefault="002859F9" w:rsidP="002859F9">
            <w:pPr>
              <w:spacing w:after="0" w:line="240" w:lineRule="auto"/>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CP3E</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9F9" w:rsidRPr="0018211D" w:rsidRDefault="002859F9" w:rsidP="00C03A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859F9" w:rsidRPr="0018211D" w:rsidRDefault="002859F9" w:rsidP="006961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859F9" w:rsidRPr="00CE18BE" w:rsidRDefault="002859F9" w:rsidP="00F2586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85000,00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2859F9" w:rsidRPr="00CE18BE" w:rsidRDefault="002859F9" w:rsidP="00F2586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85000,00</w:t>
            </w:r>
          </w:p>
        </w:tc>
      </w:tr>
      <w:tr w:rsidR="002859F9" w:rsidRPr="00E43495" w:rsidTr="00C03ACF">
        <w:trPr>
          <w:trHeight w:val="193"/>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59F9" w:rsidRPr="008C540C" w:rsidRDefault="00337BDC" w:rsidP="00337BDC">
            <w:pPr>
              <w:spacing w:after="0" w:line="240" w:lineRule="auto"/>
              <w:jc w:val="center"/>
              <w:rPr>
                <w:rFonts w:ascii="Times New Roman" w:eastAsia="Times New Roman" w:hAnsi="Times New Roman"/>
                <w:color w:val="000000"/>
                <w:sz w:val="20"/>
                <w:szCs w:val="20"/>
                <w:lang w:eastAsia="ru-RU"/>
              </w:rPr>
            </w:pPr>
            <w:r w:rsidRPr="00337BDC">
              <w:rPr>
                <w:rFonts w:ascii="Times New Roman" w:eastAsia="Times New Roman" w:hAnsi="Times New Roman"/>
                <w:sz w:val="24"/>
                <w:szCs w:val="24"/>
                <w:lang w:eastAsia="ru-RU"/>
              </w:rPr>
              <w:t>9</w:t>
            </w:r>
          </w:p>
        </w:tc>
        <w:tc>
          <w:tcPr>
            <w:tcW w:w="971" w:type="dxa"/>
            <w:tcBorders>
              <w:top w:val="single" w:sz="4" w:space="0" w:color="auto"/>
              <w:left w:val="nil"/>
              <w:bottom w:val="single" w:sz="4" w:space="0" w:color="auto"/>
              <w:right w:val="single" w:sz="4" w:space="0" w:color="auto"/>
            </w:tcBorders>
            <w:shd w:val="clear" w:color="000000" w:fill="FFFFFF"/>
            <w:noWrap/>
            <w:vAlign w:val="bottom"/>
          </w:tcPr>
          <w:p w:rsidR="002859F9" w:rsidRPr="00916495" w:rsidRDefault="002859F9" w:rsidP="00F2586B">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JBL</w:t>
            </w:r>
          </w:p>
        </w:tc>
        <w:tc>
          <w:tcPr>
            <w:tcW w:w="3543" w:type="dxa"/>
            <w:tcBorders>
              <w:top w:val="single" w:sz="4" w:space="0" w:color="auto"/>
              <w:left w:val="nil"/>
              <w:bottom w:val="single" w:sz="4" w:space="0" w:color="auto"/>
              <w:right w:val="single" w:sz="4" w:space="0" w:color="auto"/>
            </w:tcBorders>
            <w:shd w:val="clear" w:color="000000" w:fill="FFFFFF"/>
            <w:vAlign w:val="bottom"/>
          </w:tcPr>
          <w:p w:rsidR="002859F9" w:rsidRPr="00253345" w:rsidRDefault="002859F9" w:rsidP="002859F9">
            <w:pPr>
              <w:spacing w:after="0" w:line="240" w:lineRule="auto"/>
              <w:rPr>
                <w:rFonts w:ascii="Times New Roman" w:eastAsia="Times New Roman" w:hAnsi="Times New Roman"/>
                <w:color w:val="000000"/>
                <w:sz w:val="20"/>
                <w:szCs w:val="20"/>
                <w:lang w:eastAsia="ru-RU"/>
              </w:rPr>
            </w:pPr>
            <w:r w:rsidRPr="00253345">
              <w:rPr>
                <w:rFonts w:ascii="Times New Roman" w:eastAsia="Times New Roman" w:hAnsi="Times New Roman"/>
                <w:color w:val="000000"/>
                <w:sz w:val="20"/>
                <w:szCs w:val="20"/>
                <w:lang w:eastAsia="ru-RU"/>
              </w:rPr>
              <w:t xml:space="preserve">Звуковой проектор </w:t>
            </w:r>
            <w:r w:rsidRPr="00253345">
              <w:rPr>
                <w:rFonts w:ascii="Times New Roman" w:eastAsia="Times New Roman" w:hAnsi="Times New Roman"/>
                <w:color w:val="000000"/>
                <w:sz w:val="20"/>
                <w:szCs w:val="20"/>
                <w:lang w:val="en-US" w:eastAsia="ru-RU"/>
              </w:rPr>
              <w:t>JBL</w:t>
            </w:r>
            <w:r w:rsidRPr="00253345">
              <w:rPr>
                <w:rFonts w:ascii="Times New Roman" w:eastAsia="Times New Roman" w:hAnsi="Times New Roman"/>
                <w:color w:val="000000"/>
                <w:sz w:val="20"/>
                <w:szCs w:val="20"/>
                <w:lang w:eastAsia="ru-RU"/>
              </w:rPr>
              <w:t xml:space="preserve"> </w:t>
            </w:r>
            <w:r w:rsidRPr="00253345">
              <w:rPr>
                <w:rFonts w:ascii="Times New Roman" w:eastAsia="Times New Roman" w:hAnsi="Times New Roman"/>
                <w:color w:val="000000"/>
                <w:sz w:val="20"/>
                <w:szCs w:val="20"/>
                <w:lang w:val="en-US" w:eastAsia="ru-RU"/>
              </w:rPr>
              <w:t>Cinema</w:t>
            </w:r>
            <w:r w:rsidRPr="00253345">
              <w:rPr>
                <w:rFonts w:ascii="Times New Roman" w:eastAsia="Times New Roman" w:hAnsi="Times New Roman"/>
                <w:color w:val="000000"/>
                <w:sz w:val="20"/>
                <w:szCs w:val="20"/>
                <w:lang w:eastAsia="ru-RU"/>
              </w:rPr>
              <w:t xml:space="preserve"> </w:t>
            </w:r>
            <w:r w:rsidRPr="00253345">
              <w:rPr>
                <w:rFonts w:ascii="Times New Roman" w:eastAsia="Times New Roman" w:hAnsi="Times New Roman"/>
                <w:color w:val="000000"/>
                <w:sz w:val="20"/>
                <w:szCs w:val="20"/>
                <w:lang w:val="en-US" w:eastAsia="ru-RU"/>
              </w:rPr>
              <w:t>SB</w:t>
            </w:r>
            <w:r w:rsidRPr="00253345">
              <w:rPr>
                <w:rFonts w:ascii="Times New Roman" w:eastAsia="Times New Roman" w:hAnsi="Times New Roman"/>
                <w:color w:val="000000"/>
                <w:sz w:val="20"/>
                <w:szCs w:val="20"/>
                <w:lang w:eastAsia="ru-RU"/>
              </w:rPr>
              <w:t>400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859F9" w:rsidRPr="0018211D" w:rsidRDefault="002859F9" w:rsidP="00C03A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859F9" w:rsidRPr="0018211D" w:rsidRDefault="002859F9" w:rsidP="006961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2859F9" w:rsidRPr="00253345" w:rsidRDefault="002859F9" w:rsidP="00F2586B">
            <w:pPr>
              <w:spacing w:after="0" w:line="240" w:lineRule="auto"/>
              <w:jc w:val="right"/>
              <w:rPr>
                <w:rFonts w:ascii="Times New Roman" w:hAnsi="Times New Roman"/>
                <w:b/>
                <w:sz w:val="28"/>
                <w:szCs w:val="28"/>
                <w:lang w:val="en-US"/>
              </w:rPr>
            </w:pPr>
            <w:r w:rsidRPr="00253345">
              <w:rPr>
                <w:rFonts w:ascii="Times New Roman" w:eastAsia="Times New Roman" w:hAnsi="Times New Roman"/>
                <w:color w:val="000000"/>
                <w:sz w:val="24"/>
                <w:szCs w:val="24"/>
                <w:lang w:val="en-US" w:eastAsia="ru-RU"/>
              </w:rPr>
              <w:t>2</w:t>
            </w:r>
            <w:r>
              <w:rPr>
                <w:rFonts w:ascii="Times New Roman" w:eastAsia="Times New Roman" w:hAnsi="Times New Roman"/>
                <w:color w:val="000000"/>
                <w:sz w:val="24"/>
                <w:szCs w:val="24"/>
                <w:lang w:val="en-US" w:eastAsia="ru-RU"/>
              </w:rPr>
              <w:t>3</w:t>
            </w:r>
            <w:r w:rsidRPr="00253345">
              <w:rPr>
                <w:rFonts w:ascii="Times New Roman" w:eastAsia="Times New Roman" w:hAnsi="Times New Roman"/>
                <w:color w:val="000000"/>
                <w:sz w:val="24"/>
                <w:szCs w:val="24"/>
                <w:lang w:val="en-US" w:eastAsia="ru-RU"/>
              </w:rPr>
              <w:t>000,00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2859F9" w:rsidRPr="00C462D9" w:rsidRDefault="002859F9" w:rsidP="00F2586B">
            <w:pPr>
              <w:spacing w:after="0" w:line="240" w:lineRule="auto"/>
              <w:jc w:val="right"/>
              <w:rPr>
                <w:rFonts w:ascii="Times New Roman" w:hAnsi="Times New Roman"/>
                <w:b/>
                <w:sz w:val="28"/>
                <w:szCs w:val="28"/>
              </w:rPr>
            </w:pPr>
            <w:r w:rsidRPr="00253345">
              <w:rPr>
                <w:rFonts w:ascii="Times New Roman" w:eastAsia="Times New Roman" w:hAnsi="Times New Roman"/>
                <w:color w:val="000000"/>
                <w:sz w:val="24"/>
                <w:szCs w:val="24"/>
                <w:lang w:val="en-US" w:eastAsia="ru-RU"/>
              </w:rPr>
              <w:t>23000,00</w:t>
            </w:r>
          </w:p>
        </w:tc>
      </w:tr>
      <w:tr w:rsidR="002859F9" w:rsidRPr="00C462D9" w:rsidTr="00C03ACF">
        <w:trPr>
          <w:trHeight w:val="144"/>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859F9" w:rsidRPr="008C540C" w:rsidRDefault="002859F9" w:rsidP="00337B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37BDC">
              <w:rPr>
                <w:rFonts w:ascii="Times New Roman" w:eastAsia="Times New Roman" w:hAnsi="Times New Roman"/>
                <w:sz w:val="24"/>
                <w:szCs w:val="24"/>
                <w:lang w:eastAsia="ru-RU"/>
              </w:rPr>
              <w:t>0</w:t>
            </w:r>
          </w:p>
        </w:tc>
        <w:tc>
          <w:tcPr>
            <w:tcW w:w="971" w:type="dxa"/>
            <w:tcBorders>
              <w:top w:val="single" w:sz="4" w:space="0" w:color="auto"/>
              <w:left w:val="nil"/>
              <w:bottom w:val="single" w:sz="4" w:space="0" w:color="auto"/>
              <w:right w:val="single" w:sz="4" w:space="0" w:color="auto"/>
            </w:tcBorders>
            <w:shd w:val="clear" w:color="000000" w:fill="FFFFFF"/>
            <w:noWrap/>
            <w:vAlign w:val="center"/>
          </w:tcPr>
          <w:p w:rsidR="002859F9" w:rsidRPr="0018211D" w:rsidRDefault="002859F9" w:rsidP="00F2586B">
            <w:pPr>
              <w:spacing w:after="0" w:line="240" w:lineRule="auto"/>
              <w:jc w:val="center"/>
              <w:rPr>
                <w:rFonts w:ascii="Times New Roman" w:eastAsia="Times New Roman" w:hAnsi="Times New Roman"/>
                <w:sz w:val="20"/>
                <w:szCs w:val="20"/>
                <w:lang w:val="en-US" w:eastAsia="ru-RU"/>
              </w:rPr>
            </w:pPr>
          </w:p>
        </w:tc>
        <w:tc>
          <w:tcPr>
            <w:tcW w:w="3543" w:type="dxa"/>
            <w:tcBorders>
              <w:top w:val="single" w:sz="4" w:space="0" w:color="auto"/>
              <w:left w:val="nil"/>
              <w:bottom w:val="single" w:sz="4" w:space="0" w:color="auto"/>
              <w:right w:val="single" w:sz="4" w:space="0" w:color="auto"/>
            </w:tcBorders>
            <w:shd w:val="clear" w:color="000000" w:fill="FFFFFF"/>
            <w:noWrap/>
            <w:vAlign w:val="center"/>
          </w:tcPr>
          <w:p w:rsidR="002859F9" w:rsidRPr="008C540C" w:rsidRDefault="002859F9" w:rsidP="002859F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Монтажный комплект</w:t>
            </w:r>
          </w:p>
        </w:tc>
        <w:tc>
          <w:tcPr>
            <w:tcW w:w="1134" w:type="dxa"/>
            <w:tcBorders>
              <w:top w:val="nil"/>
              <w:left w:val="nil"/>
              <w:bottom w:val="single" w:sz="4" w:space="0" w:color="auto"/>
              <w:right w:val="single" w:sz="4" w:space="0" w:color="auto"/>
            </w:tcBorders>
            <w:shd w:val="clear" w:color="000000" w:fill="FFFFFF"/>
            <w:noWrap/>
            <w:vAlign w:val="center"/>
          </w:tcPr>
          <w:p w:rsidR="002859F9" w:rsidRPr="0018211D" w:rsidRDefault="002859F9" w:rsidP="00C03A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15" w:type="dxa"/>
            <w:tcBorders>
              <w:top w:val="nil"/>
              <w:left w:val="nil"/>
              <w:bottom w:val="single" w:sz="4" w:space="0" w:color="auto"/>
              <w:right w:val="single" w:sz="4" w:space="0" w:color="auto"/>
            </w:tcBorders>
            <w:shd w:val="clear" w:color="000000" w:fill="FFFFFF"/>
            <w:noWrap/>
            <w:vAlign w:val="center"/>
          </w:tcPr>
          <w:p w:rsidR="002859F9" w:rsidRPr="0018211D" w:rsidRDefault="002859F9" w:rsidP="006961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59" w:type="dxa"/>
            <w:tcBorders>
              <w:top w:val="nil"/>
              <w:left w:val="nil"/>
              <w:bottom w:val="single" w:sz="4" w:space="0" w:color="auto"/>
              <w:right w:val="single" w:sz="4" w:space="0" w:color="auto"/>
            </w:tcBorders>
            <w:shd w:val="clear" w:color="000000" w:fill="FFFFFF"/>
            <w:noWrap/>
            <w:vAlign w:val="center"/>
          </w:tcPr>
          <w:p w:rsidR="002859F9" w:rsidRPr="0018211D" w:rsidRDefault="001D1776" w:rsidP="00F2586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5</w:t>
            </w:r>
            <w:r w:rsidR="002859F9">
              <w:rPr>
                <w:rFonts w:ascii="Times New Roman" w:eastAsia="Times New Roman" w:hAnsi="Times New Roman"/>
                <w:color w:val="000000"/>
                <w:sz w:val="24"/>
                <w:szCs w:val="24"/>
                <w:lang w:eastAsia="ru-RU"/>
              </w:rPr>
              <w:t>0000</w:t>
            </w:r>
            <w:r w:rsidR="002859F9">
              <w:rPr>
                <w:rFonts w:ascii="Times New Roman" w:eastAsia="Times New Roman" w:hAnsi="Times New Roman"/>
                <w:color w:val="000000"/>
                <w:sz w:val="24"/>
                <w:szCs w:val="24"/>
                <w:lang w:val="en-US" w:eastAsia="ru-RU"/>
              </w:rPr>
              <w:t>,00</w:t>
            </w:r>
          </w:p>
        </w:tc>
        <w:tc>
          <w:tcPr>
            <w:tcW w:w="1843" w:type="dxa"/>
            <w:tcBorders>
              <w:top w:val="nil"/>
              <w:left w:val="nil"/>
              <w:bottom w:val="single" w:sz="4" w:space="0" w:color="auto"/>
              <w:right w:val="single" w:sz="4" w:space="0" w:color="auto"/>
            </w:tcBorders>
            <w:shd w:val="clear" w:color="auto" w:fill="auto"/>
            <w:noWrap/>
            <w:vAlign w:val="center"/>
          </w:tcPr>
          <w:p w:rsidR="002859F9" w:rsidRPr="0018211D" w:rsidRDefault="001D1776" w:rsidP="00F2586B">
            <w:pPr>
              <w:spacing w:after="0" w:line="240" w:lineRule="auto"/>
              <w:jc w:val="right"/>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45</w:t>
            </w:r>
            <w:r w:rsidR="002859F9">
              <w:rPr>
                <w:rFonts w:ascii="Times New Roman" w:eastAsia="Times New Roman" w:hAnsi="Times New Roman"/>
                <w:color w:val="000000"/>
                <w:sz w:val="24"/>
                <w:szCs w:val="24"/>
                <w:lang w:eastAsia="ru-RU"/>
              </w:rPr>
              <w:t>000</w:t>
            </w:r>
            <w:r w:rsidR="002859F9">
              <w:rPr>
                <w:rFonts w:ascii="Times New Roman" w:eastAsia="Times New Roman" w:hAnsi="Times New Roman"/>
                <w:color w:val="000000"/>
                <w:sz w:val="24"/>
                <w:szCs w:val="24"/>
                <w:lang w:val="en-US" w:eastAsia="ru-RU"/>
              </w:rPr>
              <w:t>,00</w:t>
            </w:r>
          </w:p>
        </w:tc>
      </w:tr>
      <w:tr w:rsidR="00696126" w:rsidRPr="00C462D9" w:rsidTr="00C03ACF">
        <w:trPr>
          <w:trHeight w:val="144"/>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6126" w:rsidRDefault="00696126" w:rsidP="00337BDC">
            <w:pPr>
              <w:spacing w:after="0" w:line="240" w:lineRule="auto"/>
              <w:jc w:val="center"/>
              <w:rPr>
                <w:rFonts w:ascii="Times New Roman" w:eastAsia="Times New Roman" w:hAnsi="Times New Roman"/>
                <w:sz w:val="24"/>
                <w:szCs w:val="24"/>
                <w:lang w:eastAsia="ru-RU"/>
              </w:rPr>
            </w:pPr>
          </w:p>
        </w:tc>
        <w:tc>
          <w:tcPr>
            <w:tcW w:w="971" w:type="dxa"/>
            <w:tcBorders>
              <w:top w:val="single" w:sz="4" w:space="0" w:color="auto"/>
              <w:left w:val="nil"/>
              <w:bottom w:val="single" w:sz="4" w:space="0" w:color="auto"/>
              <w:right w:val="single" w:sz="4" w:space="0" w:color="auto"/>
            </w:tcBorders>
            <w:shd w:val="clear" w:color="000000" w:fill="FFFFFF"/>
            <w:noWrap/>
            <w:vAlign w:val="center"/>
          </w:tcPr>
          <w:p w:rsidR="00696126" w:rsidRPr="0018211D" w:rsidRDefault="00696126" w:rsidP="00F2586B">
            <w:pPr>
              <w:spacing w:after="0" w:line="240" w:lineRule="auto"/>
              <w:jc w:val="center"/>
              <w:rPr>
                <w:rFonts w:ascii="Times New Roman" w:eastAsia="Times New Roman" w:hAnsi="Times New Roman"/>
                <w:sz w:val="20"/>
                <w:szCs w:val="20"/>
                <w:lang w:val="en-US" w:eastAsia="ru-RU"/>
              </w:rPr>
            </w:pPr>
          </w:p>
        </w:tc>
        <w:tc>
          <w:tcPr>
            <w:tcW w:w="3543" w:type="dxa"/>
            <w:tcBorders>
              <w:top w:val="single" w:sz="4" w:space="0" w:color="auto"/>
              <w:left w:val="nil"/>
              <w:bottom w:val="single" w:sz="4" w:space="0" w:color="auto"/>
              <w:right w:val="single" w:sz="4" w:space="0" w:color="auto"/>
            </w:tcBorders>
            <w:shd w:val="clear" w:color="000000" w:fill="FFFFFF"/>
            <w:noWrap/>
            <w:vAlign w:val="center"/>
          </w:tcPr>
          <w:p w:rsidR="00696126" w:rsidRPr="00696126" w:rsidRDefault="00696126" w:rsidP="002859F9">
            <w:pPr>
              <w:spacing w:after="0" w:line="240" w:lineRule="auto"/>
              <w:rPr>
                <w:rFonts w:ascii="Times New Roman" w:eastAsia="Times New Roman" w:hAnsi="Times New Roman"/>
                <w:b/>
                <w:sz w:val="20"/>
                <w:szCs w:val="20"/>
                <w:lang w:eastAsia="ru-RU"/>
              </w:rPr>
            </w:pPr>
            <w:r w:rsidRPr="00696126">
              <w:rPr>
                <w:rFonts w:ascii="Times New Roman" w:eastAsia="Times New Roman" w:hAnsi="Times New Roman"/>
                <w:b/>
                <w:sz w:val="20"/>
                <w:szCs w:val="20"/>
                <w:lang w:eastAsia="ru-RU"/>
              </w:rPr>
              <w:t xml:space="preserve">Итого по оборудованию </w:t>
            </w:r>
          </w:p>
        </w:tc>
        <w:tc>
          <w:tcPr>
            <w:tcW w:w="1134" w:type="dxa"/>
            <w:tcBorders>
              <w:top w:val="nil"/>
              <w:left w:val="nil"/>
              <w:bottom w:val="single" w:sz="4" w:space="0" w:color="auto"/>
              <w:right w:val="single" w:sz="4" w:space="0" w:color="auto"/>
            </w:tcBorders>
            <w:shd w:val="clear" w:color="000000" w:fill="FFFFFF"/>
            <w:noWrap/>
            <w:vAlign w:val="center"/>
          </w:tcPr>
          <w:p w:rsidR="00696126" w:rsidRDefault="00696126" w:rsidP="00C03ACF">
            <w:pPr>
              <w:spacing w:after="0" w:line="240" w:lineRule="auto"/>
              <w:jc w:val="center"/>
              <w:rPr>
                <w:rFonts w:ascii="Times New Roman" w:eastAsia="Times New Roman" w:hAnsi="Times New Roman"/>
                <w:sz w:val="24"/>
                <w:szCs w:val="24"/>
                <w:lang w:eastAsia="ru-RU"/>
              </w:rPr>
            </w:pPr>
          </w:p>
        </w:tc>
        <w:tc>
          <w:tcPr>
            <w:tcW w:w="1015" w:type="dxa"/>
            <w:tcBorders>
              <w:top w:val="nil"/>
              <w:left w:val="nil"/>
              <w:bottom w:val="single" w:sz="4" w:space="0" w:color="auto"/>
              <w:right w:val="single" w:sz="4" w:space="0" w:color="auto"/>
            </w:tcBorders>
            <w:shd w:val="clear" w:color="000000" w:fill="FFFFFF"/>
            <w:noWrap/>
            <w:vAlign w:val="center"/>
          </w:tcPr>
          <w:p w:rsidR="00696126" w:rsidRDefault="00696126" w:rsidP="00696126">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center"/>
          </w:tcPr>
          <w:p w:rsidR="00696126" w:rsidRDefault="00696126" w:rsidP="00F2586B">
            <w:pPr>
              <w:spacing w:after="0" w:line="240" w:lineRule="auto"/>
              <w:jc w:val="right"/>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696126" w:rsidRPr="00696126" w:rsidRDefault="00696126" w:rsidP="00F2586B">
            <w:pPr>
              <w:spacing w:after="0" w:line="240" w:lineRule="auto"/>
              <w:jc w:val="right"/>
              <w:rPr>
                <w:rFonts w:ascii="Times New Roman" w:eastAsia="Times New Roman" w:hAnsi="Times New Roman"/>
                <w:b/>
                <w:color w:val="000000"/>
                <w:sz w:val="24"/>
                <w:szCs w:val="24"/>
                <w:lang w:eastAsia="ru-RU"/>
              </w:rPr>
            </w:pPr>
            <w:r w:rsidRPr="00696126">
              <w:rPr>
                <w:rFonts w:ascii="Times New Roman" w:eastAsia="Times New Roman" w:hAnsi="Times New Roman"/>
                <w:b/>
                <w:color w:val="000000"/>
                <w:sz w:val="24"/>
                <w:szCs w:val="24"/>
                <w:lang w:eastAsia="ru-RU"/>
              </w:rPr>
              <w:t>1 100 000,00</w:t>
            </w:r>
          </w:p>
        </w:tc>
      </w:tr>
      <w:tr w:rsidR="002859F9" w:rsidRPr="00C462D9" w:rsidTr="00C03ACF">
        <w:trPr>
          <w:trHeight w:val="79"/>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59F9" w:rsidRPr="00337BDC" w:rsidRDefault="002859F9" w:rsidP="00337BDC">
            <w:pPr>
              <w:spacing w:after="0" w:line="240" w:lineRule="auto"/>
              <w:jc w:val="center"/>
              <w:rPr>
                <w:rFonts w:ascii="Times New Roman" w:eastAsia="Times New Roman" w:hAnsi="Times New Roman"/>
                <w:sz w:val="24"/>
                <w:szCs w:val="24"/>
                <w:lang w:eastAsia="ru-RU"/>
              </w:rPr>
            </w:pPr>
            <w:r w:rsidRPr="00337BDC">
              <w:rPr>
                <w:rFonts w:ascii="Times New Roman" w:eastAsia="Times New Roman" w:hAnsi="Times New Roman"/>
                <w:sz w:val="24"/>
                <w:szCs w:val="24"/>
                <w:lang w:eastAsia="ru-RU"/>
              </w:rPr>
              <w:t>1</w:t>
            </w:r>
            <w:r w:rsidR="00337BDC">
              <w:rPr>
                <w:rFonts w:ascii="Times New Roman" w:eastAsia="Times New Roman" w:hAnsi="Times New Roman"/>
                <w:sz w:val="24"/>
                <w:szCs w:val="24"/>
                <w:lang w:eastAsia="ru-RU"/>
              </w:rPr>
              <w:t>1</w:t>
            </w:r>
          </w:p>
        </w:tc>
        <w:tc>
          <w:tcPr>
            <w:tcW w:w="971" w:type="dxa"/>
            <w:tcBorders>
              <w:top w:val="single" w:sz="4" w:space="0" w:color="auto"/>
              <w:left w:val="nil"/>
              <w:bottom w:val="single" w:sz="4" w:space="0" w:color="auto"/>
              <w:right w:val="single" w:sz="4" w:space="0" w:color="auto"/>
            </w:tcBorders>
            <w:shd w:val="clear" w:color="000000" w:fill="FFFFFF"/>
            <w:noWrap/>
            <w:vAlign w:val="bottom"/>
          </w:tcPr>
          <w:p w:rsidR="002859F9" w:rsidRPr="00696126" w:rsidRDefault="002859F9" w:rsidP="00696126">
            <w:pPr>
              <w:spacing w:after="0" w:line="240" w:lineRule="auto"/>
              <w:jc w:val="center"/>
              <w:rPr>
                <w:rFonts w:ascii="Times New Roman" w:eastAsia="Times New Roman" w:hAnsi="Times New Roman"/>
                <w:color w:val="000000"/>
                <w:sz w:val="20"/>
                <w:szCs w:val="20"/>
                <w:lang w:eastAsia="ru-RU"/>
              </w:rPr>
            </w:pPr>
            <w:r w:rsidRPr="00916495">
              <w:rPr>
                <w:rFonts w:ascii="Times New Roman" w:eastAsia="Times New Roman" w:hAnsi="Times New Roman"/>
                <w:color w:val="000000"/>
                <w:sz w:val="20"/>
                <w:szCs w:val="20"/>
                <w:lang w:val="en-US" w:eastAsia="ru-RU"/>
              </w:rPr>
              <w:t> </w:t>
            </w:r>
            <w:r w:rsidR="00696126" w:rsidRPr="00696126">
              <w:rPr>
                <w:rFonts w:ascii="Times New Roman" w:eastAsia="Times New Roman" w:hAnsi="Times New Roman"/>
                <w:sz w:val="20"/>
                <w:szCs w:val="20"/>
                <w:lang w:val="en-US" w:eastAsia="ru-RU"/>
              </w:rPr>
              <w:t>Работы</w:t>
            </w:r>
          </w:p>
        </w:tc>
        <w:tc>
          <w:tcPr>
            <w:tcW w:w="3543" w:type="dxa"/>
            <w:tcBorders>
              <w:top w:val="single" w:sz="4" w:space="0" w:color="auto"/>
              <w:left w:val="nil"/>
              <w:bottom w:val="single" w:sz="4" w:space="0" w:color="auto"/>
              <w:right w:val="single" w:sz="4" w:space="0" w:color="auto"/>
            </w:tcBorders>
            <w:shd w:val="clear" w:color="000000" w:fill="FFFFFF"/>
            <w:noWrap/>
            <w:vAlign w:val="bottom"/>
          </w:tcPr>
          <w:p w:rsidR="002859F9" w:rsidRPr="00C03ACF" w:rsidRDefault="00696126" w:rsidP="002859F9">
            <w:pPr>
              <w:spacing w:after="0" w:line="240" w:lineRule="auto"/>
              <w:rPr>
                <w:rFonts w:ascii="Times New Roman" w:eastAsia="Times New Roman" w:hAnsi="Times New Roman"/>
                <w:color w:val="000000"/>
                <w:sz w:val="20"/>
                <w:szCs w:val="20"/>
                <w:lang w:eastAsia="ru-RU"/>
              </w:rPr>
            </w:pPr>
            <w:r w:rsidRPr="00696126">
              <w:rPr>
                <w:rFonts w:ascii="Times New Roman" w:eastAsia="Times New Roman" w:hAnsi="Times New Roman"/>
                <w:sz w:val="20"/>
                <w:szCs w:val="20"/>
                <w:lang w:eastAsia="ru-RU"/>
              </w:rPr>
              <w:t>В соответствии с составом и содержанием работ</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2859F9">
            <w:pPr>
              <w:spacing w:after="0" w:line="240" w:lineRule="auto"/>
              <w:rPr>
                <w:rFonts w:ascii="Times New Roman" w:hAnsi="Times New Roman"/>
                <w:b/>
                <w:sz w:val="28"/>
                <w:szCs w:val="28"/>
              </w:rPr>
            </w:pPr>
          </w:p>
        </w:tc>
        <w:tc>
          <w:tcPr>
            <w:tcW w:w="1015" w:type="dxa"/>
            <w:tcBorders>
              <w:top w:val="single" w:sz="4" w:space="0" w:color="auto"/>
              <w:left w:val="nil"/>
              <w:bottom w:val="single" w:sz="4" w:space="0" w:color="auto"/>
              <w:right w:val="single" w:sz="4" w:space="0" w:color="auto"/>
            </w:tcBorders>
            <w:shd w:val="clear" w:color="000000" w:fill="FFFFFF"/>
            <w:noWrap/>
            <w:vAlign w:val="bottom"/>
          </w:tcPr>
          <w:p w:rsidR="002859F9" w:rsidRPr="00696126" w:rsidRDefault="00696126" w:rsidP="00696126">
            <w:pPr>
              <w:spacing w:after="0" w:line="240" w:lineRule="auto"/>
              <w:jc w:val="center"/>
              <w:rPr>
                <w:rFonts w:ascii="Times New Roman" w:eastAsia="Times New Roman" w:hAnsi="Times New Roman"/>
                <w:sz w:val="20"/>
                <w:szCs w:val="20"/>
                <w:lang w:eastAsia="ru-RU"/>
              </w:rPr>
            </w:pPr>
            <w:r w:rsidRPr="00696126">
              <w:rPr>
                <w:rFonts w:ascii="Times New Roman" w:eastAsia="Times New Roman" w:hAnsi="Times New Roman"/>
                <w:sz w:val="20"/>
                <w:szCs w:val="20"/>
                <w:lang w:eastAsia="ru-RU"/>
              </w:rPr>
              <w:t>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F2586B">
            <w:pPr>
              <w:spacing w:after="0" w:line="240" w:lineRule="auto"/>
              <w:jc w:val="right"/>
              <w:rPr>
                <w:rFonts w:ascii="Times New Roman" w:hAnsi="Times New Roman"/>
                <w:b/>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59F9" w:rsidRPr="008C540C" w:rsidRDefault="002859F9" w:rsidP="00F2586B">
            <w:pPr>
              <w:spacing w:after="0" w:line="240" w:lineRule="auto"/>
              <w:jc w:val="right"/>
              <w:rPr>
                <w:rFonts w:ascii="Times New Roman" w:eastAsia="Times New Roman" w:hAnsi="Times New Roman"/>
                <w:color w:val="000000"/>
                <w:sz w:val="24"/>
                <w:szCs w:val="24"/>
                <w:lang w:eastAsia="ru-RU"/>
              </w:rPr>
            </w:pPr>
            <w:r w:rsidRPr="008C540C">
              <w:rPr>
                <w:rFonts w:ascii="Times New Roman" w:eastAsia="Times New Roman" w:hAnsi="Times New Roman"/>
                <w:color w:val="000000"/>
                <w:sz w:val="24"/>
                <w:szCs w:val="24"/>
                <w:lang w:eastAsia="ru-RU"/>
              </w:rPr>
              <w:t>200000,00</w:t>
            </w:r>
          </w:p>
        </w:tc>
      </w:tr>
      <w:tr w:rsidR="002859F9" w:rsidRPr="00C462D9" w:rsidTr="00C03ACF">
        <w:trPr>
          <w:trHeight w:val="236"/>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59F9" w:rsidRPr="008C540C" w:rsidRDefault="002859F9" w:rsidP="00F2586B">
            <w:pPr>
              <w:spacing w:after="0" w:line="240" w:lineRule="auto"/>
              <w:rPr>
                <w:rFonts w:ascii="Times New Roman" w:eastAsia="Times New Roman" w:hAnsi="Times New Roman"/>
                <w:color w:val="000000"/>
                <w:sz w:val="20"/>
                <w:szCs w:val="20"/>
                <w:lang w:eastAsia="ru-RU"/>
              </w:rPr>
            </w:pPr>
          </w:p>
        </w:tc>
        <w:tc>
          <w:tcPr>
            <w:tcW w:w="971" w:type="dxa"/>
            <w:tcBorders>
              <w:top w:val="single" w:sz="4" w:space="0" w:color="auto"/>
              <w:left w:val="nil"/>
              <w:bottom w:val="single" w:sz="4" w:space="0" w:color="auto"/>
              <w:right w:val="single" w:sz="4" w:space="0" w:color="auto"/>
            </w:tcBorders>
            <w:shd w:val="clear" w:color="000000" w:fill="FFFFFF"/>
            <w:noWrap/>
            <w:vAlign w:val="bottom"/>
          </w:tcPr>
          <w:p w:rsidR="002859F9" w:rsidRPr="00916495" w:rsidRDefault="002859F9" w:rsidP="00F2586B">
            <w:pPr>
              <w:spacing w:after="0" w:line="240" w:lineRule="auto"/>
              <w:rPr>
                <w:rFonts w:ascii="Times New Roman" w:eastAsia="Times New Roman" w:hAnsi="Times New Roman"/>
                <w:color w:val="000000"/>
                <w:sz w:val="20"/>
                <w:szCs w:val="20"/>
                <w:lang w:val="en-US" w:eastAsia="ru-RU"/>
              </w:rPr>
            </w:pPr>
          </w:p>
        </w:tc>
        <w:tc>
          <w:tcPr>
            <w:tcW w:w="3543" w:type="dxa"/>
            <w:tcBorders>
              <w:top w:val="single" w:sz="4" w:space="0" w:color="auto"/>
              <w:left w:val="nil"/>
              <w:bottom w:val="single" w:sz="4" w:space="0" w:color="auto"/>
              <w:right w:val="single" w:sz="4" w:space="0" w:color="auto"/>
            </w:tcBorders>
            <w:shd w:val="clear" w:color="000000" w:fill="FFFFFF"/>
            <w:noWrap/>
            <w:vAlign w:val="bottom"/>
          </w:tcPr>
          <w:p w:rsidR="002859F9" w:rsidRPr="00696126" w:rsidRDefault="00696126" w:rsidP="00F2586B">
            <w:pPr>
              <w:spacing w:after="0" w:line="240" w:lineRule="auto"/>
              <w:rPr>
                <w:rFonts w:ascii="Times New Roman" w:eastAsia="Times New Roman" w:hAnsi="Times New Roman"/>
                <w:b/>
                <w:color w:val="000000"/>
                <w:sz w:val="20"/>
                <w:szCs w:val="20"/>
                <w:lang w:eastAsia="ru-RU"/>
              </w:rPr>
            </w:pPr>
            <w:r w:rsidRPr="00696126">
              <w:rPr>
                <w:rFonts w:ascii="Times New Roman" w:eastAsia="Times New Roman" w:hAnsi="Times New Roman"/>
                <w:b/>
                <w:color w:val="000000"/>
                <w:sz w:val="20"/>
                <w:szCs w:val="20"/>
                <w:lang w:eastAsia="ru-RU"/>
              </w:rPr>
              <w:t>Итого по работам</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F2586B">
            <w:pPr>
              <w:spacing w:after="0" w:line="240" w:lineRule="auto"/>
              <w:rPr>
                <w:rFonts w:ascii="Times New Roman" w:hAnsi="Times New Roman"/>
                <w:b/>
                <w:sz w:val="28"/>
                <w:szCs w:val="28"/>
              </w:rPr>
            </w:pPr>
          </w:p>
        </w:tc>
        <w:tc>
          <w:tcPr>
            <w:tcW w:w="1015"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F2586B">
            <w:pPr>
              <w:spacing w:after="0" w:line="240" w:lineRule="auto"/>
              <w:rPr>
                <w:rFonts w:ascii="Times New Roman" w:hAnsi="Times New Roman"/>
                <w:b/>
                <w:sz w:val="28"/>
                <w:szCs w:val="28"/>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F2586B">
            <w:pPr>
              <w:spacing w:after="0" w:line="240" w:lineRule="auto"/>
              <w:jc w:val="right"/>
              <w:rPr>
                <w:rFonts w:ascii="Times New Roman" w:hAnsi="Times New Roman"/>
                <w:b/>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59F9" w:rsidRPr="00696126" w:rsidRDefault="00696126" w:rsidP="00F2586B">
            <w:pPr>
              <w:spacing w:after="0" w:line="240" w:lineRule="auto"/>
              <w:jc w:val="right"/>
              <w:rPr>
                <w:rFonts w:ascii="Times New Roman" w:eastAsia="Times New Roman" w:hAnsi="Times New Roman"/>
                <w:b/>
                <w:color w:val="000000"/>
                <w:sz w:val="24"/>
                <w:szCs w:val="24"/>
                <w:lang w:eastAsia="ru-RU"/>
              </w:rPr>
            </w:pPr>
            <w:r w:rsidRPr="00696126">
              <w:rPr>
                <w:rFonts w:ascii="Times New Roman" w:eastAsia="Times New Roman" w:hAnsi="Times New Roman"/>
                <w:b/>
                <w:color w:val="000000"/>
                <w:sz w:val="24"/>
                <w:szCs w:val="24"/>
                <w:lang w:eastAsia="ru-RU"/>
              </w:rPr>
              <w:t xml:space="preserve">200 000,00  </w:t>
            </w:r>
          </w:p>
        </w:tc>
      </w:tr>
      <w:tr w:rsidR="002859F9" w:rsidRPr="00C462D9" w:rsidTr="00C03ACF">
        <w:trPr>
          <w:trHeight w:val="170"/>
        </w:trPr>
        <w:tc>
          <w:tcPr>
            <w:tcW w:w="6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859F9" w:rsidRPr="00154518" w:rsidRDefault="002859F9" w:rsidP="00056FB2">
            <w:pPr>
              <w:spacing w:after="0" w:line="240" w:lineRule="auto"/>
              <w:rPr>
                <w:rFonts w:ascii="Times New Roman" w:hAnsi="Times New Roman"/>
                <w:b/>
                <w:sz w:val="28"/>
                <w:szCs w:val="28"/>
                <w:lang w:val="en-US"/>
              </w:rPr>
            </w:pPr>
          </w:p>
        </w:tc>
        <w:tc>
          <w:tcPr>
            <w:tcW w:w="971" w:type="dxa"/>
            <w:tcBorders>
              <w:top w:val="single" w:sz="4" w:space="0" w:color="auto"/>
              <w:left w:val="nil"/>
              <w:bottom w:val="single" w:sz="4" w:space="0" w:color="auto"/>
              <w:right w:val="single" w:sz="4" w:space="0" w:color="auto"/>
            </w:tcBorders>
            <w:shd w:val="clear" w:color="000000" w:fill="FFFFFF"/>
            <w:noWrap/>
            <w:vAlign w:val="bottom"/>
          </w:tcPr>
          <w:p w:rsidR="002859F9" w:rsidRPr="00154518" w:rsidRDefault="002859F9" w:rsidP="00056FB2">
            <w:pPr>
              <w:spacing w:after="0" w:line="240" w:lineRule="auto"/>
              <w:rPr>
                <w:rFonts w:ascii="Times New Roman" w:hAnsi="Times New Roman"/>
                <w:b/>
                <w:sz w:val="28"/>
                <w:szCs w:val="28"/>
                <w:lang w:val="en-US"/>
              </w:rPr>
            </w:pPr>
          </w:p>
        </w:tc>
        <w:tc>
          <w:tcPr>
            <w:tcW w:w="3543"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056FB2">
            <w:pPr>
              <w:spacing w:after="0" w:line="240" w:lineRule="auto"/>
              <w:rPr>
                <w:rFonts w:ascii="Times New Roman" w:hAnsi="Times New Roman"/>
                <w:b/>
                <w:sz w:val="28"/>
                <w:szCs w:val="28"/>
              </w:rPr>
            </w:pPr>
            <w:r w:rsidRPr="00C462D9">
              <w:rPr>
                <w:rFonts w:ascii="Times New Roman" w:hAnsi="Times New Roman"/>
                <w:b/>
                <w:sz w:val="28"/>
                <w:szCs w:val="28"/>
              </w:rPr>
              <w:t>Итого с НДС</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056FB2">
            <w:pPr>
              <w:spacing w:after="0" w:line="240" w:lineRule="auto"/>
              <w:rPr>
                <w:rFonts w:ascii="Times New Roman" w:hAnsi="Times New Roman"/>
                <w:b/>
                <w:sz w:val="28"/>
                <w:szCs w:val="28"/>
              </w:rPr>
            </w:pPr>
            <w:r w:rsidRPr="00C462D9">
              <w:rPr>
                <w:rFonts w:ascii="Times New Roman" w:hAnsi="Times New Roman"/>
                <w:b/>
                <w:sz w:val="28"/>
                <w:szCs w:val="28"/>
              </w:rPr>
              <w:t> </w:t>
            </w:r>
          </w:p>
        </w:tc>
        <w:tc>
          <w:tcPr>
            <w:tcW w:w="1015"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056FB2">
            <w:pPr>
              <w:spacing w:after="0" w:line="240" w:lineRule="auto"/>
              <w:rPr>
                <w:rFonts w:ascii="Times New Roman" w:hAnsi="Times New Roman"/>
                <w:b/>
                <w:sz w:val="28"/>
                <w:szCs w:val="28"/>
              </w:rPr>
            </w:pPr>
            <w:r w:rsidRPr="00C462D9">
              <w:rPr>
                <w:rFonts w:ascii="Times New Roman" w:hAnsi="Times New Roman"/>
                <w:b/>
                <w:sz w:val="28"/>
                <w:szCs w:val="28"/>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2859F9" w:rsidRPr="00C462D9" w:rsidRDefault="002859F9" w:rsidP="00056FB2">
            <w:pPr>
              <w:spacing w:after="0" w:line="240" w:lineRule="auto"/>
              <w:jc w:val="right"/>
              <w:rPr>
                <w:rFonts w:ascii="Times New Roman" w:hAnsi="Times New Roman"/>
                <w:b/>
                <w:sz w:val="28"/>
                <w:szCs w:val="28"/>
              </w:rPr>
            </w:pPr>
            <w:r w:rsidRPr="00C462D9">
              <w:rPr>
                <w:rFonts w:ascii="Times New Roman" w:hAnsi="Times New Roman"/>
                <w:b/>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59F9" w:rsidRPr="00C462D9" w:rsidRDefault="002859F9" w:rsidP="001D1776">
            <w:pPr>
              <w:spacing w:after="0" w:line="240" w:lineRule="auto"/>
              <w:jc w:val="right"/>
              <w:rPr>
                <w:rFonts w:ascii="Times New Roman" w:hAnsi="Times New Roman"/>
                <w:b/>
                <w:sz w:val="28"/>
                <w:szCs w:val="28"/>
              </w:rPr>
            </w:pPr>
            <w:r>
              <w:rPr>
                <w:rFonts w:ascii="Times New Roman" w:hAnsi="Times New Roman"/>
                <w:b/>
                <w:sz w:val="28"/>
                <w:szCs w:val="28"/>
              </w:rPr>
              <w:t>1 </w:t>
            </w:r>
            <w:r w:rsidR="001D1776">
              <w:rPr>
                <w:rFonts w:ascii="Times New Roman" w:hAnsi="Times New Roman"/>
                <w:b/>
                <w:sz w:val="28"/>
                <w:szCs w:val="28"/>
              </w:rPr>
              <w:t>300</w:t>
            </w:r>
            <w:r>
              <w:rPr>
                <w:rFonts w:ascii="Times New Roman" w:hAnsi="Times New Roman"/>
                <w:b/>
                <w:sz w:val="28"/>
                <w:szCs w:val="28"/>
              </w:rPr>
              <w:t> 000,00</w:t>
            </w:r>
          </w:p>
        </w:tc>
      </w:tr>
    </w:tbl>
    <w:p w:rsidR="00CC2FDF" w:rsidRDefault="00CC2FDF" w:rsidP="00CC2FDF">
      <w:pPr>
        <w:spacing w:after="0" w:line="240" w:lineRule="auto"/>
        <w:jc w:val="both"/>
        <w:rPr>
          <w:rFonts w:ascii="Times New Roman" w:hAnsi="Times New Roman"/>
          <w:sz w:val="24"/>
          <w:szCs w:val="24"/>
        </w:rPr>
      </w:pPr>
    </w:p>
    <w:p w:rsidR="00696126" w:rsidRPr="007237DB" w:rsidRDefault="00696126" w:rsidP="00696126">
      <w:pPr>
        <w:pStyle w:val="a5"/>
        <w:spacing w:after="0" w:line="240" w:lineRule="auto"/>
        <w:ind w:left="0" w:firstLine="708"/>
        <w:jc w:val="both"/>
        <w:rPr>
          <w:rFonts w:ascii="Times New Roman" w:hAnsi="Times New Roman"/>
          <w:b/>
          <w:sz w:val="24"/>
          <w:szCs w:val="24"/>
        </w:rPr>
      </w:pPr>
      <w:r w:rsidRPr="007237DB">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по оборудованию и по работам отдельно (итоговой цены по позициям). </w:t>
      </w:r>
      <w:r w:rsidRPr="007237DB">
        <w:rPr>
          <w:rFonts w:ascii="Times New Roman" w:hAnsi="Times New Roman"/>
          <w:b/>
          <w:sz w:val="24"/>
          <w:szCs w:val="24"/>
        </w:rPr>
        <w:tab/>
      </w:r>
      <w:r w:rsidRPr="007237DB">
        <w:rPr>
          <w:rFonts w:ascii="Times New Roman" w:hAnsi="Times New Roman"/>
          <w:b/>
          <w:sz w:val="24"/>
          <w:szCs w:val="24"/>
        </w:rPr>
        <w:tab/>
      </w:r>
    </w:p>
    <w:p w:rsidR="00696126" w:rsidRPr="007237DB" w:rsidRDefault="00696126" w:rsidP="00696126">
      <w:pPr>
        <w:pStyle w:val="a5"/>
        <w:spacing w:after="0" w:line="240" w:lineRule="auto"/>
        <w:ind w:left="0" w:firstLine="360"/>
        <w:jc w:val="both"/>
        <w:rPr>
          <w:rFonts w:ascii="Times New Roman" w:hAnsi="Times New Roman"/>
          <w:b/>
          <w:sz w:val="24"/>
          <w:szCs w:val="24"/>
        </w:rPr>
      </w:pPr>
      <w:r w:rsidRPr="007237DB">
        <w:rPr>
          <w:rFonts w:ascii="Times New Roman" w:hAnsi="Times New Roman"/>
          <w:b/>
          <w:sz w:val="24"/>
          <w:szCs w:val="24"/>
        </w:rPr>
        <w:t>При заключении договора с Победителем цена за единицу оборудования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стоимости оборудования (итоговой цены).</w:t>
      </w:r>
    </w:p>
    <w:p w:rsidR="00696126" w:rsidRPr="002C618F" w:rsidRDefault="00696126" w:rsidP="00696126">
      <w:pPr>
        <w:spacing w:after="0" w:line="240" w:lineRule="auto"/>
        <w:ind w:firstLine="360"/>
        <w:jc w:val="both"/>
        <w:rPr>
          <w:rFonts w:ascii="Times New Roman" w:hAnsi="Times New Roman"/>
          <w:b/>
          <w:sz w:val="24"/>
          <w:szCs w:val="24"/>
        </w:rPr>
      </w:pPr>
      <w:r w:rsidRPr="007237DB">
        <w:rPr>
          <w:rFonts w:ascii="Times New Roman" w:hAnsi="Times New Roman"/>
          <w:b/>
          <w:sz w:val="24"/>
          <w:szCs w:val="24"/>
        </w:rPr>
        <w:t>При заключении договора с Победителем цена за работу определяется путем уменьшения максимальной цены за единицу товара, указанной в спецификации на</w:t>
      </w:r>
      <w:r w:rsidRPr="002C618F">
        <w:rPr>
          <w:rFonts w:ascii="Times New Roman" w:hAnsi="Times New Roman"/>
          <w:b/>
          <w:sz w:val="24"/>
          <w:szCs w:val="24"/>
        </w:rPr>
        <w:t xml:space="preserve"> коэффициент снижения, полученный в ходе подачи предложений </w:t>
      </w:r>
      <w:r>
        <w:rPr>
          <w:rFonts w:ascii="Times New Roman" w:hAnsi="Times New Roman"/>
          <w:b/>
          <w:sz w:val="24"/>
          <w:szCs w:val="24"/>
        </w:rPr>
        <w:t>от</w:t>
      </w:r>
      <w:r w:rsidRPr="002C618F">
        <w:rPr>
          <w:rFonts w:ascii="Times New Roman" w:hAnsi="Times New Roman"/>
          <w:b/>
          <w:sz w:val="24"/>
          <w:szCs w:val="24"/>
        </w:rPr>
        <w:t xml:space="preserve"> начальной максимальной стоимости работ (итоговой цены).</w:t>
      </w:r>
    </w:p>
    <w:p w:rsidR="00696126" w:rsidRDefault="00696126" w:rsidP="00696126">
      <w:pPr>
        <w:spacing w:after="0" w:line="240" w:lineRule="auto"/>
        <w:ind w:firstLine="360"/>
        <w:jc w:val="both"/>
        <w:rPr>
          <w:rFonts w:ascii="Times New Roman" w:hAnsi="Times New Roman"/>
          <w:b/>
          <w:sz w:val="24"/>
          <w:szCs w:val="24"/>
        </w:rPr>
      </w:pPr>
      <w:r w:rsidRPr="002C618F">
        <w:rPr>
          <w:rFonts w:ascii="Times New Roman" w:hAnsi="Times New Roman"/>
          <w:b/>
          <w:sz w:val="24"/>
          <w:szCs w:val="24"/>
        </w:rPr>
        <w:t xml:space="preserve">Лучше ценой будет считаться наименьшая суммарная цена по позициям, полученная в ходе торгов. </w:t>
      </w:r>
    </w:p>
    <w:p w:rsidR="00696126" w:rsidRPr="00C70919" w:rsidRDefault="00696126" w:rsidP="00696126">
      <w:pPr>
        <w:spacing w:after="0" w:line="240" w:lineRule="auto"/>
        <w:ind w:firstLine="360"/>
        <w:jc w:val="both"/>
        <w:rPr>
          <w:rFonts w:ascii="Times New Roman" w:hAnsi="Times New Roman"/>
          <w:b/>
          <w:color w:val="FF0000"/>
          <w:sz w:val="24"/>
          <w:szCs w:val="24"/>
          <w:u w:val="single"/>
        </w:rPr>
      </w:pPr>
      <w:r w:rsidRPr="00C70919">
        <w:rPr>
          <w:rFonts w:ascii="Times New Roman" w:hAnsi="Times New Roman"/>
          <w:b/>
          <w:color w:val="FF0000"/>
          <w:sz w:val="24"/>
          <w:szCs w:val="24"/>
          <w:u w:val="single"/>
        </w:rPr>
        <w:t>Внимание!!!</w:t>
      </w:r>
    </w:p>
    <w:p w:rsidR="00696126" w:rsidRPr="00C70919" w:rsidRDefault="00696126" w:rsidP="00696126">
      <w:pPr>
        <w:spacing w:after="0" w:line="240" w:lineRule="auto"/>
        <w:ind w:firstLine="360"/>
        <w:jc w:val="both"/>
        <w:rPr>
          <w:rFonts w:ascii="Times New Roman" w:hAnsi="Times New Roman"/>
          <w:b/>
          <w:color w:val="FF0000"/>
          <w:sz w:val="24"/>
          <w:szCs w:val="24"/>
        </w:rPr>
      </w:pPr>
      <w:r w:rsidRPr="00C70919">
        <w:rPr>
          <w:rFonts w:ascii="Times New Roman" w:hAnsi="Times New Roman"/>
          <w:b/>
          <w:color w:val="FF0000"/>
          <w:sz w:val="24"/>
          <w:szCs w:val="24"/>
        </w:rPr>
        <w:t xml:space="preserve">Потенциальный Участник имеет право для составления корректного коммерческого предложения осуществить осмотр объекта. Для этого необходимо направить запрос в адрес </w:t>
      </w:r>
      <w:r>
        <w:rPr>
          <w:rFonts w:ascii="Times New Roman" w:hAnsi="Times New Roman"/>
          <w:b/>
          <w:color w:val="FF0000"/>
          <w:sz w:val="24"/>
          <w:szCs w:val="24"/>
        </w:rPr>
        <w:t xml:space="preserve">Директора по мультимедийным технологиям </w:t>
      </w:r>
      <w:proofErr w:type="spellStart"/>
      <w:r>
        <w:rPr>
          <w:rFonts w:ascii="Times New Roman" w:hAnsi="Times New Roman"/>
          <w:b/>
          <w:color w:val="FF0000"/>
          <w:sz w:val="24"/>
          <w:szCs w:val="24"/>
        </w:rPr>
        <w:t>Ясковского</w:t>
      </w:r>
      <w:proofErr w:type="spellEnd"/>
      <w:r>
        <w:rPr>
          <w:rFonts w:ascii="Times New Roman" w:hAnsi="Times New Roman"/>
          <w:b/>
          <w:color w:val="FF0000"/>
          <w:sz w:val="24"/>
          <w:szCs w:val="24"/>
        </w:rPr>
        <w:t xml:space="preserve"> Павла Владиславовича, </w:t>
      </w:r>
      <w:hyperlink r:id="rId10" w:history="1">
        <w:r w:rsidRPr="00886729">
          <w:rPr>
            <w:rStyle w:val="a7"/>
            <w:rFonts w:ascii="Times New Roman" w:hAnsi="Times New Roman"/>
            <w:sz w:val="24"/>
            <w:szCs w:val="24"/>
            <w:lang w:eastAsia="ru-RU"/>
          </w:rPr>
          <w:t>Yaskovskiy@sistema.ru</w:t>
        </w:r>
      </w:hyperlink>
      <w:r>
        <w:rPr>
          <w:rFonts w:ascii="Times New Roman" w:hAnsi="Times New Roman"/>
          <w:b/>
          <w:color w:val="FF0000"/>
          <w:sz w:val="24"/>
          <w:szCs w:val="24"/>
        </w:rPr>
        <w:t>, тел. +7 (495) 228-15-50, доб. 50219, 5022й</w:t>
      </w:r>
      <w:r w:rsidRPr="00C70919">
        <w:rPr>
          <w:rFonts w:ascii="Times New Roman" w:hAnsi="Times New Roman"/>
          <w:b/>
          <w:color w:val="FF0000"/>
          <w:sz w:val="24"/>
          <w:szCs w:val="24"/>
        </w:rPr>
        <w:t xml:space="preserve"> с указанием Ф.И.О. сотрудников. Направляемые на осмотр объекта сотрудники должны иметь </w:t>
      </w:r>
      <w:r>
        <w:rPr>
          <w:rFonts w:ascii="Times New Roman" w:hAnsi="Times New Roman"/>
          <w:b/>
          <w:color w:val="FF0000"/>
          <w:sz w:val="24"/>
          <w:szCs w:val="24"/>
        </w:rPr>
        <w:t xml:space="preserve">простые </w:t>
      </w:r>
      <w:r w:rsidRPr="00C70919">
        <w:rPr>
          <w:rFonts w:ascii="Times New Roman" w:hAnsi="Times New Roman"/>
          <w:b/>
          <w:color w:val="FF0000"/>
          <w:sz w:val="24"/>
          <w:szCs w:val="24"/>
        </w:rPr>
        <w:t>доверенности, подтверждающие их полномочия. Сотрудники, не имеющие доверенности, на объект Заказчика не допускаются.</w:t>
      </w:r>
    </w:p>
    <w:p w:rsidR="00696126" w:rsidRPr="00583F05" w:rsidRDefault="00696126" w:rsidP="004D1F8A">
      <w:pPr>
        <w:pStyle w:val="a5"/>
        <w:spacing w:after="0" w:line="240" w:lineRule="auto"/>
        <w:ind w:left="-709" w:firstLine="1135"/>
        <w:jc w:val="both"/>
        <w:rPr>
          <w:rFonts w:ascii="Times New Roman" w:hAnsi="Times New Roman"/>
          <w:b/>
          <w:sz w:val="24"/>
          <w:szCs w:val="24"/>
        </w:rPr>
      </w:pPr>
    </w:p>
    <w:p w:rsidR="001F2D03" w:rsidRPr="00D621E6" w:rsidRDefault="00945E40" w:rsidP="00FC2D9B">
      <w:pPr>
        <w:pStyle w:val="a5"/>
        <w:numPr>
          <w:ilvl w:val="0"/>
          <w:numId w:val="1"/>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4A2BBA">
        <w:rPr>
          <w:rFonts w:ascii="Times New Roman" w:hAnsi="Times New Roman"/>
          <w:b/>
          <w:sz w:val="24"/>
          <w:szCs w:val="24"/>
        </w:rPr>
        <w:t xml:space="preserve">8 недель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Default="00312E52" w:rsidP="00FC2D9B">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3D3008">
        <w:rPr>
          <w:rFonts w:eastAsia="Calibri"/>
          <w:sz w:val="24"/>
          <w:szCs w:val="24"/>
          <w:lang w:eastAsia="en-US"/>
        </w:rPr>
        <w:t xml:space="preserve">50% - аванс на основании выставленного счета, 50% - в течение </w:t>
      </w:r>
      <w:r w:rsidR="009B5B06">
        <w:rPr>
          <w:rFonts w:eastAsia="Calibri"/>
          <w:sz w:val="24"/>
          <w:szCs w:val="24"/>
          <w:lang w:eastAsia="en-US"/>
        </w:rPr>
        <w:t>30</w:t>
      </w:r>
      <w:r w:rsidR="003D3008">
        <w:rPr>
          <w:rFonts w:eastAsia="Calibri"/>
          <w:sz w:val="24"/>
          <w:szCs w:val="24"/>
          <w:lang w:eastAsia="en-US"/>
        </w:rPr>
        <w:t xml:space="preserve"> дней после подписания Акта сдачи-приемки работ.</w:t>
      </w:r>
    </w:p>
    <w:p w:rsidR="00AB237D" w:rsidRPr="00AB237D" w:rsidRDefault="00AB237D" w:rsidP="00FC2D9B">
      <w:pPr>
        <w:pStyle w:val="a"/>
        <w:numPr>
          <w:ilvl w:val="0"/>
          <w:numId w:val="1"/>
        </w:numPr>
        <w:spacing w:line="240" w:lineRule="auto"/>
        <w:rPr>
          <w:rFonts w:eastAsia="Calibri"/>
          <w:lang w:eastAsia="en-US"/>
        </w:rPr>
      </w:pPr>
      <w:r>
        <w:rPr>
          <w:rFonts w:eastAsia="Calibri"/>
          <w:sz w:val="24"/>
          <w:szCs w:val="24"/>
          <w:lang w:eastAsia="en-US"/>
        </w:rPr>
        <w:t>Состав работ</w:t>
      </w:r>
    </w:p>
    <w:p w:rsidR="00E459ED" w:rsidRPr="00CF4EC2" w:rsidRDefault="00E459ED" w:rsidP="00E459ED">
      <w:pPr>
        <w:pStyle w:val="21"/>
        <w:keepNext w:val="0"/>
        <w:numPr>
          <w:ilvl w:val="1"/>
          <w:numId w:val="0"/>
        </w:numPr>
        <w:spacing w:before="0" w:after="0" w:line="240" w:lineRule="auto"/>
        <w:jc w:val="both"/>
        <w:rPr>
          <w:rFonts w:ascii="Times New Roman" w:hAnsi="Times New Roman"/>
          <w:bCs w:val="0"/>
          <w:sz w:val="24"/>
          <w:szCs w:val="24"/>
        </w:rPr>
      </w:pPr>
      <w:bookmarkStart w:id="0" w:name="_Toc172004847"/>
      <w:bookmarkStart w:id="1" w:name="_Toc163842424"/>
      <w:r w:rsidRPr="00CF4EC2">
        <w:rPr>
          <w:rFonts w:ascii="Times New Roman" w:hAnsi="Times New Roman"/>
          <w:bCs w:val="0"/>
          <w:sz w:val="24"/>
          <w:szCs w:val="24"/>
        </w:rPr>
        <w:t>Общие требования</w:t>
      </w:r>
      <w:bookmarkEnd w:id="0"/>
      <w:bookmarkEnd w:id="1"/>
      <w:r>
        <w:rPr>
          <w:rFonts w:ascii="Times New Roman" w:hAnsi="Times New Roman"/>
          <w:bCs w:val="0"/>
          <w:sz w:val="24"/>
          <w:szCs w:val="24"/>
        </w:rPr>
        <w:t xml:space="preserve"> </w:t>
      </w:r>
    </w:p>
    <w:p w:rsidR="00E459ED" w:rsidRPr="00CF4EC2" w:rsidRDefault="00E459ED" w:rsidP="00E459ED">
      <w:pPr>
        <w:pStyle w:val="afb"/>
        <w:spacing w:line="240" w:lineRule="auto"/>
      </w:pPr>
      <w:r w:rsidRPr="00CF4EC2">
        <w:t>Все устройства, входящие в состав мультимедийной системы (МС)</w:t>
      </w:r>
      <w:r>
        <w:t xml:space="preserve"> </w:t>
      </w:r>
      <w:r w:rsidRPr="00CF4EC2">
        <w:t>и подключаемые к сети электропитания 220В, должны иметь сертификаты соответствия и разрешения для использования на территории Российской Федерации.</w:t>
      </w:r>
    </w:p>
    <w:p w:rsidR="00E459ED" w:rsidRPr="00CF4EC2" w:rsidRDefault="00E459ED" w:rsidP="00E459ED">
      <w:pPr>
        <w:pStyle w:val="21"/>
        <w:numPr>
          <w:ilvl w:val="1"/>
          <w:numId w:val="0"/>
        </w:numPr>
        <w:spacing w:before="0" w:after="0" w:line="240" w:lineRule="auto"/>
        <w:ind w:firstLine="567"/>
        <w:jc w:val="both"/>
        <w:rPr>
          <w:rFonts w:ascii="Times New Roman" w:hAnsi="Times New Roman"/>
          <w:bCs w:val="0"/>
          <w:sz w:val="24"/>
          <w:szCs w:val="24"/>
        </w:rPr>
      </w:pPr>
      <w:r w:rsidRPr="00CF4EC2">
        <w:rPr>
          <w:rFonts w:ascii="Times New Roman" w:hAnsi="Times New Roman"/>
          <w:bCs w:val="0"/>
          <w:sz w:val="24"/>
          <w:szCs w:val="24"/>
        </w:rPr>
        <w:t>Технические требования</w:t>
      </w:r>
    </w:p>
    <w:p w:rsidR="00E459ED" w:rsidRPr="00CF4EC2" w:rsidRDefault="00E459ED" w:rsidP="00E459ED">
      <w:pPr>
        <w:pStyle w:val="21"/>
        <w:numPr>
          <w:ilvl w:val="1"/>
          <w:numId w:val="0"/>
        </w:numPr>
        <w:spacing w:before="0" w:after="0" w:line="240" w:lineRule="auto"/>
        <w:ind w:firstLine="567"/>
        <w:jc w:val="both"/>
        <w:rPr>
          <w:rFonts w:ascii="Times New Roman" w:hAnsi="Times New Roman"/>
          <w:b w:val="0"/>
          <w:bCs w:val="0"/>
          <w:sz w:val="24"/>
          <w:szCs w:val="24"/>
        </w:rPr>
      </w:pPr>
      <w:r w:rsidRPr="00CF4EC2">
        <w:rPr>
          <w:rFonts w:ascii="Times New Roman" w:hAnsi="Times New Roman"/>
          <w:b w:val="0"/>
          <w:bCs w:val="0"/>
          <w:sz w:val="24"/>
          <w:szCs w:val="24"/>
        </w:rPr>
        <w:t>В состав МС должны входить</w:t>
      </w:r>
      <w:r>
        <w:rPr>
          <w:rFonts w:ascii="Times New Roman" w:hAnsi="Times New Roman"/>
          <w:b w:val="0"/>
          <w:bCs w:val="0"/>
          <w:sz w:val="24"/>
          <w:szCs w:val="24"/>
        </w:rPr>
        <w:t>:</w:t>
      </w:r>
    </w:p>
    <w:p w:rsidR="00E459ED" w:rsidRDefault="00E459ED" w:rsidP="00E459ED">
      <w:pPr>
        <w:pStyle w:val="afb"/>
        <w:numPr>
          <w:ilvl w:val="0"/>
          <w:numId w:val="5"/>
        </w:numPr>
        <w:spacing w:line="240" w:lineRule="auto"/>
      </w:pPr>
      <w:r w:rsidRPr="00CF4EC2">
        <w:t>подсистема видеоотображения информации (ВИ);</w:t>
      </w:r>
    </w:p>
    <w:p w:rsidR="00E459ED" w:rsidRPr="00946814" w:rsidRDefault="00E459ED" w:rsidP="00E459ED">
      <w:pPr>
        <w:pStyle w:val="afb"/>
        <w:numPr>
          <w:ilvl w:val="0"/>
          <w:numId w:val="5"/>
        </w:numPr>
        <w:spacing w:line="240" w:lineRule="auto"/>
      </w:pPr>
      <w:r>
        <w:t>мультимедийный проигрыватель</w:t>
      </w:r>
      <w:r>
        <w:rPr>
          <w:lang w:val="en-US"/>
        </w:rPr>
        <w:t>;</w:t>
      </w:r>
    </w:p>
    <w:p w:rsidR="00E459ED" w:rsidRPr="00CF4EC2" w:rsidRDefault="00E459ED" w:rsidP="00E459ED">
      <w:pPr>
        <w:pStyle w:val="afb"/>
        <w:numPr>
          <w:ilvl w:val="0"/>
          <w:numId w:val="5"/>
        </w:numPr>
        <w:spacing w:line="240" w:lineRule="auto"/>
      </w:pPr>
      <w:r>
        <w:t>мини ПК</w:t>
      </w:r>
      <w:r>
        <w:rPr>
          <w:lang w:val="en-US"/>
        </w:rPr>
        <w:t>;</w:t>
      </w:r>
    </w:p>
    <w:p w:rsidR="00E459ED" w:rsidRDefault="00E459ED" w:rsidP="00E459ED">
      <w:pPr>
        <w:pStyle w:val="afb"/>
        <w:numPr>
          <w:ilvl w:val="0"/>
          <w:numId w:val="5"/>
        </w:numPr>
        <w:spacing w:line="240" w:lineRule="auto"/>
      </w:pPr>
      <w:r w:rsidRPr="00CF4EC2">
        <w:lastRenderedPageBreak/>
        <w:t>подсис</w:t>
      </w:r>
      <w:r>
        <w:t>тема видеоконференцсвязи (ВКС);</w:t>
      </w:r>
    </w:p>
    <w:p w:rsidR="00E459ED" w:rsidRPr="00946814" w:rsidRDefault="00E459ED" w:rsidP="00E459ED">
      <w:pPr>
        <w:pStyle w:val="afb"/>
        <w:numPr>
          <w:ilvl w:val="0"/>
          <w:numId w:val="5"/>
        </w:numPr>
        <w:spacing w:line="240" w:lineRule="auto"/>
      </w:pPr>
      <w:r>
        <w:t xml:space="preserve">подсистема </w:t>
      </w:r>
      <w:proofErr w:type="spellStart"/>
      <w:r>
        <w:t>аудиоконференцсвязи</w:t>
      </w:r>
      <w:proofErr w:type="spellEnd"/>
      <w:r>
        <w:t xml:space="preserve"> (АКС)</w:t>
      </w:r>
      <w:r>
        <w:rPr>
          <w:lang w:val="en-US"/>
        </w:rPr>
        <w:t>;</w:t>
      </w:r>
    </w:p>
    <w:p w:rsidR="00E459ED" w:rsidRDefault="00E459ED" w:rsidP="00E459ED">
      <w:pPr>
        <w:pStyle w:val="afb"/>
        <w:numPr>
          <w:ilvl w:val="0"/>
          <w:numId w:val="5"/>
        </w:numPr>
        <w:spacing w:line="240" w:lineRule="auto"/>
      </w:pPr>
      <w:r>
        <w:t>подсистема коммутации (КС).</w:t>
      </w:r>
    </w:p>
    <w:p w:rsidR="009107D7" w:rsidRPr="00CF4EC2" w:rsidRDefault="009107D7" w:rsidP="00E459ED">
      <w:pPr>
        <w:pStyle w:val="afb"/>
        <w:numPr>
          <w:ilvl w:val="0"/>
          <w:numId w:val="5"/>
        </w:numPr>
        <w:spacing w:line="240" w:lineRule="auto"/>
      </w:pPr>
      <w:r>
        <w:t>Подсистема управления (СУ)</w:t>
      </w:r>
    </w:p>
    <w:p w:rsidR="00E459ED" w:rsidRPr="00CF4EC2" w:rsidRDefault="00E459ED" w:rsidP="00E459ED">
      <w:pPr>
        <w:pStyle w:val="3"/>
        <w:tabs>
          <w:tab w:val="num" w:pos="567"/>
          <w:tab w:val="left" w:pos="2340"/>
        </w:tabs>
        <w:spacing w:before="0" w:line="240" w:lineRule="auto"/>
        <w:jc w:val="both"/>
        <w:rPr>
          <w:rFonts w:ascii="Times New Roman" w:hAnsi="Times New Roman"/>
          <w:sz w:val="24"/>
          <w:szCs w:val="24"/>
        </w:rPr>
      </w:pPr>
      <w:r>
        <w:rPr>
          <w:rFonts w:ascii="Times New Roman" w:hAnsi="Times New Roman"/>
          <w:b w:val="0"/>
          <w:color w:val="auto"/>
          <w:sz w:val="24"/>
          <w:szCs w:val="24"/>
        </w:rPr>
        <w:tab/>
      </w:r>
      <w:r w:rsidRPr="00CF4EC2">
        <w:rPr>
          <w:rFonts w:ascii="Times New Roman" w:hAnsi="Times New Roman"/>
          <w:color w:val="auto"/>
          <w:sz w:val="24"/>
          <w:szCs w:val="24"/>
        </w:rPr>
        <w:t>Требования к подсистеме ВИ</w:t>
      </w:r>
    </w:p>
    <w:p w:rsidR="00E459ED" w:rsidRPr="00CF4EC2" w:rsidRDefault="00E459ED" w:rsidP="00E459ED">
      <w:pPr>
        <w:pStyle w:val="a1"/>
        <w:spacing w:after="0" w:line="240" w:lineRule="auto"/>
        <w:jc w:val="both"/>
        <w:rPr>
          <w:rFonts w:ascii="Times New Roman" w:hAnsi="Times New Roman"/>
          <w:sz w:val="24"/>
          <w:szCs w:val="24"/>
        </w:rPr>
      </w:pPr>
      <w:r w:rsidRPr="00CF4EC2">
        <w:rPr>
          <w:rFonts w:ascii="Times New Roman" w:hAnsi="Times New Roman"/>
          <w:sz w:val="24"/>
          <w:szCs w:val="24"/>
        </w:rPr>
        <w:t>Подсистема видеоотображения информации предназначена для формирования программы отображения оратора, демонстрации видеоматериалов, презентаций с компьютера переговорной комнаты, подключаемого во время мероприятий ноутбука или планшетного ПК, обмена</w:t>
      </w:r>
      <w:r>
        <w:rPr>
          <w:rFonts w:ascii="Times New Roman" w:hAnsi="Times New Roman"/>
          <w:sz w:val="24"/>
          <w:szCs w:val="24"/>
        </w:rPr>
        <w:t xml:space="preserve"> видеоданными с подсистемой ВКС</w:t>
      </w:r>
      <w:r w:rsidRPr="00CF4EC2">
        <w:rPr>
          <w:rFonts w:ascii="Times New Roman" w:hAnsi="Times New Roman"/>
          <w:sz w:val="24"/>
          <w:szCs w:val="24"/>
        </w:rPr>
        <w:t>.</w:t>
      </w:r>
    </w:p>
    <w:p w:rsidR="00E459ED" w:rsidRPr="00CF4EC2" w:rsidRDefault="00E459ED" w:rsidP="00E459ED">
      <w:pPr>
        <w:pStyle w:val="4"/>
        <w:tabs>
          <w:tab w:val="left" w:pos="-2977"/>
          <w:tab w:val="left" w:pos="2340"/>
        </w:tabs>
        <w:spacing w:before="0" w:beforeAutospacing="0" w:after="0" w:afterAutospacing="0" w:line="240" w:lineRule="auto"/>
        <w:ind w:left="567"/>
        <w:jc w:val="both"/>
        <w:rPr>
          <w:b w:val="0"/>
          <w:sz w:val="24"/>
          <w:szCs w:val="24"/>
        </w:rPr>
      </w:pPr>
      <w:r w:rsidRPr="00CF4EC2">
        <w:rPr>
          <w:b w:val="0"/>
          <w:color w:val="auto"/>
          <w:sz w:val="24"/>
          <w:szCs w:val="24"/>
        </w:rPr>
        <w:t>Подсистема ВИ должна обеспечивать выполнение следующих задач</w:t>
      </w:r>
    </w:p>
    <w:p w:rsidR="00E459ED" w:rsidRPr="00CF4EC2" w:rsidRDefault="00E459ED" w:rsidP="00E459ED">
      <w:pPr>
        <w:pStyle w:val="afb"/>
        <w:numPr>
          <w:ilvl w:val="0"/>
          <w:numId w:val="7"/>
        </w:numPr>
        <w:spacing w:line="240" w:lineRule="auto"/>
      </w:pPr>
      <w:r>
        <w:t xml:space="preserve">подключение не менее 4-х источников </w:t>
      </w:r>
      <w:r>
        <w:rPr>
          <w:lang w:val="en-US"/>
        </w:rPr>
        <w:t>HDMI</w:t>
      </w:r>
      <w:r w:rsidRPr="00224A25">
        <w:t xml:space="preserve"> </w:t>
      </w:r>
      <w:r>
        <w:t xml:space="preserve">или </w:t>
      </w:r>
      <w:r>
        <w:rPr>
          <w:lang w:val="en-US"/>
        </w:rPr>
        <w:t>DVI</w:t>
      </w:r>
      <w:r w:rsidRPr="00224A25">
        <w:t xml:space="preserve"> </w:t>
      </w:r>
      <w:r>
        <w:t>сигнала</w:t>
      </w:r>
      <w:r w:rsidRPr="00CF4EC2">
        <w:t>;</w:t>
      </w:r>
    </w:p>
    <w:p w:rsidR="00E459ED" w:rsidRPr="00CF4EC2" w:rsidRDefault="00E459ED" w:rsidP="00E459ED">
      <w:pPr>
        <w:pStyle w:val="afb"/>
        <w:numPr>
          <w:ilvl w:val="0"/>
          <w:numId w:val="7"/>
        </w:numPr>
        <w:spacing w:line="240" w:lineRule="auto"/>
      </w:pPr>
      <w:r w:rsidRPr="00CF4EC2">
        <w:t xml:space="preserve">обработка и воспроизведение сигналов </w:t>
      </w:r>
      <w:proofErr w:type="gramStart"/>
      <w:r w:rsidRPr="00CF4EC2">
        <w:t>от</w:t>
      </w:r>
      <w:proofErr w:type="gramEnd"/>
      <w:r w:rsidRPr="00CF4EC2">
        <w:t>:</w:t>
      </w:r>
    </w:p>
    <w:p w:rsidR="00E459ED" w:rsidRPr="00CF4EC2" w:rsidRDefault="00E459ED" w:rsidP="00E459ED">
      <w:pPr>
        <w:pStyle w:val="afb"/>
        <w:numPr>
          <w:ilvl w:val="0"/>
          <w:numId w:val="4"/>
        </w:numPr>
        <w:spacing w:line="240" w:lineRule="auto"/>
      </w:pPr>
      <w:r w:rsidRPr="00CF4EC2">
        <w:t>презентационного компьютера (мини ПК);</w:t>
      </w:r>
    </w:p>
    <w:p w:rsidR="00E459ED" w:rsidRPr="00DE597C" w:rsidRDefault="00E459ED" w:rsidP="00E459ED">
      <w:pPr>
        <w:pStyle w:val="afb"/>
        <w:numPr>
          <w:ilvl w:val="0"/>
          <w:numId w:val="4"/>
        </w:numPr>
        <w:spacing w:line="240" w:lineRule="auto"/>
      </w:pPr>
      <w:r>
        <w:t>терминала ВКС</w:t>
      </w:r>
      <w:r w:rsidRPr="00CF4EC2">
        <w:t>;</w:t>
      </w:r>
    </w:p>
    <w:p w:rsidR="00E459ED" w:rsidRPr="00CF4EC2" w:rsidRDefault="00E459ED" w:rsidP="00E459ED">
      <w:pPr>
        <w:pStyle w:val="afb"/>
        <w:numPr>
          <w:ilvl w:val="0"/>
          <w:numId w:val="4"/>
        </w:numPr>
        <w:spacing w:line="240" w:lineRule="auto"/>
      </w:pPr>
      <w:r>
        <w:t>мультимедийного проигрывателя</w:t>
      </w:r>
      <w:r>
        <w:rPr>
          <w:lang w:val="en-US"/>
        </w:rPr>
        <w:t>;</w:t>
      </w:r>
    </w:p>
    <w:p w:rsidR="00E459ED" w:rsidRPr="00CF4EC2" w:rsidRDefault="00E459ED" w:rsidP="00E459ED">
      <w:pPr>
        <w:pStyle w:val="afb"/>
        <w:numPr>
          <w:ilvl w:val="0"/>
          <w:numId w:val="4"/>
        </w:numPr>
        <w:spacing w:line="240" w:lineRule="auto"/>
      </w:pPr>
      <w:r w:rsidRPr="00CF4EC2">
        <w:t>ноутбука докладчика, расположенного на столе;</w:t>
      </w:r>
    </w:p>
    <w:p w:rsidR="00E459ED" w:rsidRDefault="00E459ED" w:rsidP="00E459ED">
      <w:pPr>
        <w:pStyle w:val="a1"/>
        <w:spacing w:after="0" w:line="240" w:lineRule="auto"/>
        <w:ind w:left="0"/>
        <w:jc w:val="both"/>
        <w:rPr>
          <w:rFonts w:ascii="Times New Roman" w:hAnsi="Times New Roman"/>
          <w:sz w:val="24"/>
          <w:szCs w:val="24"/>
        </w:rPr>
      </w:pPr>
      <w:r w:rsidRPr="00E16ADA">
        <w:rPr>
          <w:rFonts w:ascii="Times New Roman" w:hAnsi="Times New Roman"/>
          <w:sz w:val="24"/>
          <w:szCs w:val="24"/>
        </w:rPr>
        <w:t xml:space="preserve">      </w:t>
      </w:r>
      <w:r>
        <w:rPr>
          <w:rFonts w:ascii="Times New Roman" w:hAnsi="Times New Roman"/>
          <w:sz w:val="24"/>
          <w:szCs w:val="24"/>
        </w:rPr>
        <w:t xml:space="preserve">Подсистема ВИ должна быть построена на базе </w:t>
      </w:r>
      <w:proofErr w:type="gramStart"/>
      <w:r>
        <w:rPr>
          <w:rFonts w:ascii="Times New Roman" w:hAnsi="Times New Roman"/>
          <w:sz w:val="24"/>
          <w:szCs w:val="24"/>
        </w:rPr>
        <w:t>ЖК дисплея</w:t>
      </w:r>
      <w:proofErr w:type="gramEnd"/>
      <w:r>
        <w:rPr>
          <w:rFonts w:ascii="Times New Roman" w:hAnsi="Times New Roman"/>
          <w:sz w:val="24"/>
          <w:szCs w:val="24"/>
        </w:rPr>
        <w:t>.</w:t>
      </w:r>
    </w:p>
    <w:p w:rsidR="00E459ED" w:rsidRPr="00E16ADA" w:rsidRDefault="00E459ED" w:rsidP="00E459ED">
      <w:pPr>
        <w:pStyle w:val="a1"/>
        <w:spacing w:after="0" w:line="240" w:lineRule="auto"/>
        <w:jc w:val="both"/>
        <w:rPr>
          <w:rFonts w:ascii="Times New Roman" w:hAnsi="Times New Roman"/>
          <w:b/>
          <w:sz w:val="24"/>
          <w:szCs w:val="24"/>
        </w:rPr>
      </w:pPr>
    </w:p>
    <w:p w:rsidR="00E459ED" w:rsidRPr="00E16ADA" w:rsidRDefault="00E459ED" w:rsidP="00E459ED">
      <w:pPr>
        <w:pStyle w:val="a1"/>
        <w:spacing w:after="0" w:line="240" w:lineRule="auto"/>
        <w:jc w:val="both"/>
        <w:rPr>
          <w:rFonts w:ascii="Times New Roman" w:hAnsi="Times New Roman"/>
          <w:i/>
          <w:sz w:val="24"/>
          <w:szCs w:val="24"/>
        </w:rPr>
      </w:pPr>
      <w:r w:rsidRPr="00E16ADA">
        <w:rPr>
          <w:rFonts w:ascii="Times New Roman" w:hAnsi="Times New Roman"/>
          <w:i/>
          <w:sz w:val="24"/>
          <w:szCs w:val="24"/>
        </w:rPr>
        <w:t xml:space="preserve">Требования к </w:t>
      </w:r>
      <w:proofErr w:type="gramStart"/>
      <w:r w:rsidRPr="00E16ADA">
        <w:rPr>
          <w:rFonts w:ascii="Times New Roman" w:hAnsi="Times New Roman"/>
          <w:i/>
          <w:sz w:val="24"/>
          <w:szCs w:val="24"/>
        </w:rPr>
        <w:t>ЖК дисплею</w:t>
      </w:r>
      <w:proofErr w:type="gramEnd"/>
      <w:r w:rsidRPr="00E16ADA">
        <w:rPr>
          <w:rFonts w:ascii="Times New Roman" w:hAnsi="Times New Roman"/>
          <w:i/>
          <w:sz w:val="24"/>
          <w:szCs w:val="24"/>
        </w:rPr>
        <w:t>:</w:t>
      </w:r>
    </w:p>
    <w:p w:rsidR="00E459ED" w:rsidRPr="00E16ADA" w:rsidRDefault="00E459ED" w:rsidP="00E459ED">
      <w:pPr>
        <w:pStyle w:val="a1"/>
        <w:numPr>
          <w:ilvl w:val="0"/>
          <w:numId w:val="19"/>
        </w:numPr>
        <w:spacing w:after="0" w:line="240" w:lineRule="auto"/>
        <w:jc w:val="both"/>
        <w:rPr>
          <w:rFonts w:ascii="Times New Roman" w:hAnsi="Times New Roman"/>
          <w:sz w:val="24"/>
          <w:szCs w:val="24"/>
        </w:rPr>
      </w:pPr>
      <w:r>
        <w:rPr>
          <w:rFonts w:ascii="Times New Roman" w:hAnsi="Times New Roman"/>
          <w:sz w:val="24"/>
          <w:szCs w:val="24"/>
        </w:rPr>
        <w:t>диагональ не менее 203 см</w:t>
      </w:r>
      <w:r>
        <w:rPr>
          <w:rFonts w:ascii="Times New Roman" w:hAnsi="Times New Roman"/>
          <w:sz w:val="24"/>
          <w:szCs w:val="24"/>
          <w:lang w:val="en-US"/>
        </w:rPr>
        <w:t>;</w:t>
      </w:r>
    </w:p>
    <w:p w:rsidR="00E459ED" w:rsidRPr="00E16ADA" w:rsidRDefault="00E459ED" w:rsidP="00E459ED">
      <w:pPr>
        <w:pStyle w:val="a1"/>
        <w:numPr>
          <w:ilvl w:val="0"/>
          <w:numId w:val="19"/>
        </w:numPr>
        <w:spacing w:after="0" w:line="240" w:lineRule="auto"/>
        <w:jc w:val="both"/>
        <w:rPr>
          <w:rFonts w:ascii="Times New Roman" w:hAnsi="Times New Roman"/>
          <w:sz w:val="24"/>
          <w:szCs w:val="24"/>
        </w:rPr>
      </w:pPr>
      <w:r>
        <w:rPr>
          <w:rFonts w:ascii="Times New Roman" w:hAnsi="Times New Roman"/>
          <w:sz w:val="24"/>
          <w:szCs w:val="24"/>
        </w:rPr>
        <w:t>разрешение матрицы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1920 х 1080 пикселей</w:t>
      </w:r>
      <w:r w:rsidRPr="00E16ADA">
        <w:rPr>
          <w:rFonts w:ascii="Times New Roman" w:hAnsi="Times New Roman"/>
          <w:sz w:val="24"/>
          <w:szCs w:val="24"/>
        </w:rPr>
        <w:t>;</w:t>
      </w:r>
    </w:p>
    <w:p w:rsidR="00E459ED" w:rsidRPr="00E16ADA" w:rsidRDefault="00E459ED" w:rsidP="00E459ED">
      <w:pPr>
        <w:pStyle w:val="a1"/>
        <w:numPr>
          <w:ilvl w:val="0"/>
          <w:numId w:val="19"/>
        </w:numPr>
        <w:spacing w:after="0" w:line="240" w:lineRule="auto"/>
        <w:jc w:val="both"/>
        <w:rPr>
          <w:rFonts w:ascii="Times New Roman" w:hAnsi="Times New Roman"/>
          <w:sz w:val="24"/>
          <w:szCs w:val="24"/>
        </w:rPr>
      </w:pPr>
      <w:r>
        <w:rPr>
          <w:rFonts w:ascii="Times New Roman" w:hAnsi="Times New Roman"/>
          <w:sz w:val="24"/>
          <w:szCs w:val="24"/>
        </w:rPr>
        <w:t>яркость не менее 500 кд</w:t>
      </w:r>
      <w:r w:rsidRPr="00E16ADA">
        <w:rPr>
          <w:rFonts w:ascii="Times New Roman" w:hAnsi="Times New Roman"/>
          <w:sz w:val="24"/>
          <w:szCs w:val="24"/>
        </w:rPr>
        <w:t>/</w:t>
      </w:r>
      <w:r>
        <w:rPr>
          <w:rFonts w:ascii="Times New Roman" w:hAnsi="Times New Roman"/>
          <w:sz w:val="24"/>
          <w:szCs w:val="24"/>
        </w:rPr>
        <w:t>м</w:t>
      </w:r>
      <w:r>
        <w:rPr>
          <w:rFonts w:ascii="Times New Roman" w:hAnsi="Times New Roman"/>
          <w:sz w:val="24"/>
          <w:szCs w:val="24"/>
          <w:vertAlign w:val="superscript"/>
        </w:rPr>
        <w:t>2</w:t>
      </w:r>
      <w:proofErr w:type="gramStart"/>
      <w:r>
        <w:rPr>
          <w:rFonts w:ascii="Times New Roman" w:hAnsi="Times New Roman"/>
          <w:sz w:val="24"/>
          <w:szCs w:val="24"/>
          <w:vertAlign w:val="superscript"/>
        </w:rPr>
        <w:t xml:space="preserve"> </w:t>
      </w:r>
      <w:r w:rsidRPr="00E16ADA">
        <w:rPr>
          <w:rFonts w:ascii="Times New Roman" w:hAnsi="Times New Roman"/>
          <w:sz w:val="24"/>
          <w:szCs w:val="24"/>
        </w:rPr>
        <w:t>;</w:t>
      </w:r>
      <w:proofErr w:type="gramEnd"/>
    </w:p>
    <w:p w:rsidR="00E459ED" w:rsidRPr="00E16ADA" w:rsidRDefault="00E459ED" w:rsidP="00E459ED">
      <w:pPr>
        <w:pStyle w:val="a1"/>
        <w:numPr>
          <w:ilvl w:val="0"/>
          <w:numId w:val="19"/>
        </w:numPr>
        <w:spacing w:after="0" w:line="240" w:lineRule="auto"/>
        <w:jc w:val="both"/>
        <w:rPr>
          <w:rFonts w:ascii="Times New Roman" w:hAnsi="Times New Roman"/>
          <w:sz w:val="24"/>
          <w:szCs w:val="24"/>
        </w:rPr>
      </w:pPr>
      <w:r>
        <w:rPr>
          <w:rFonts w:ascii="Times New Roman" w:hAnsi="Times New Roman"/>
          <w:sz w:val="24"/>
          <w:szCs w:val="24"/>
        </w:rPr>
        <w:t>встроенные динамики в количестве не менее 2-х штук с мощностью не менее 10 Вт каждый</w:t>
      </w:r>
      <w:r w:rsidRPr="00E16ADA">
        <w:rPr>
          <w:rFonts w:ascii="Times New Roman" w:hAnsi="Times New Roman"/>
          <w:sz w:val="24"/>
          <w:szCs w:val="24"/>
        </w:rPr>
        <w:t>;</w:t>
      </w:r>
    </w:p>
    <w:p w:rsidR="00E459ED" w:rsidRDefault="00E459ED" w:rsidP="00E459ED">
      <w:pPr>
        <w:pStyle w:val="a1"/>
        <w:spacing w:after="0" w:line="240" w:lineRule="auto"/>
        <w:ind w:left="0"/>
        <w:jc w:val="both"/>
        <w:rPr>
          <w:rFonts w:ascii="Times New Roman" w:hAnsi="Times New Roman"/>
          <w:sz w:val="24"/>
          <w:szCs w:val="24"/>
        </w:rPr>
      </w:pPr>
    </w:p>
    <w:p w:rsidR="00E459ED" w:rsidRPr="00CF4EC2" w:rsidRDefault="00E459ED" w:rsidP="00E459ED">
      <w:pPr>
        <w:pStyle w:val="a1"/>
        <w:spacing w:after="0" w:line="240" w:lineRule="auto"/>
        <w:jc w:val="both"/>
        <w:rPr>
          <w:rFonts w:ascii="Times New Roman" w:hAnsi="Times New Roman"/>
          <w:sz w:val="24"/>
          <w:szCs w:val="24"/>
        </w:rPr>
      </w:pPr>
      <w:r w:rsidRPr="00CF4EC2">
        <w:rPr>
          <w:rFonts w:ascii="Times New Roman" w:hAnsi="Times New Roman"/>
          <w:sz w:val="24"/>
          <w:szCs w:val="24"/>
        </w:rPr>
        <w:t xml:space="preserve">Для проведения презентаций предусмотреть </w:t>
      </w:r>
      <w:r>
        <w:rPr>
          <w:rFonts w:ascii="Times New Roman" w:hAnsi="Times New Roman"/>
          <w:sz w:val="24"/>
          <w:szCs w:val="24"/>
        </w:rPr>
        <w:t>возможность подключения</w:t>
      </w:r>
      <w:r w:rsidRPr="00CF4EC2">
        <w:rPr>
          <w:rFonts w:ascii="Times New Roman" w:hAnsi="Times New Roman"/>
          <w:sz w:val="24"/>
          <w:szCs w:val="24"/>
        </w:rPr>
        <w:t xml:space="preserve"> следующих внешних источников видеопрограмм на столе переговоров:</w:t>
      </w:r>
    </w:p>
    <w:p w:rsidR="00E459ED" w:rsidRPr="00CF4EC2" w:rsidRDefault="00E459ED" w:rsidP="00E459ED">
      <w:pPr>
        <w:pStyle w:val="afb"/>
        <w:numPr>
          <w:ilvl w:val="0"/>
          <w:numId w:val="4"/>
        </w:numPr>
        <w:spacing w:line="240" w:lineRule="auto"/>
      </w:pPr>
      <w:r w:rsidRPr="00CF4EC2">
        <w:t>ноутбуков, посредством комплекта для беспроводного подключения HDMI источников;</w:t>
      </w:r>
    </w:p>
    <w:p w:rsidR="00E459ED" w:rsidRDefault="00E459ED" w:rsidP="00E459ED">
      <w:pPr>
        <w:pStyle w:val="afb"/>
        <w:numPr>
          <w:ilvl w:val="0"/>
          <w:numId w:val="4"/>
        </w:numPr>
        <w:spacing w:line="240" w:lineRule="auto"/>
      </w:pPr>
      <w:r w:rsidRPr="00CF4EC2">
        <w:t xml:space="preserve">планшетных компьютеров </w:t>
      </w:r>
      <w:proofErr w:type="spellStart"/>
      <w:r w:rsidRPr="00CF4EC2">
        <w:t>Apple</w:t>
      </w:r>
      <w:proofErr w:type="spellEnd"/>
      <w:r w:rsidRPr="00CF4EC2">
        <w:t>, посредством мультимедийного проигрывателя с поддержкой AirPlay.</w:t>
      </w:r>
    </w:p>
    <w:p w:rsidR="005D3B82" w:rsidRDefault="005D3B82" w:rsidP="00E459ED">
      <w:pPr>
        <w:pStyle w:val="afb"/>
        <w:numPr>
          <w:ilvl w:val="0"/>
          <w:numId w:val="4"/>
        </w:numPr>
        <w:spacing w:line="240" w:lineRule="auto"/>
      </w:pPr>
      <w:r>
        <w:t>беспроводной система совместной работы и показа презентаций в конференц-залах.</w:t>
      </w:r>
    </w:p>
    <w:p w:rsidR="009107D7" w:rsidRDefault="009107D7" w:rsidP="00E459ED">
      <w:pPr>
        <w:pStyle w:val="afb"/>
        <w:numPr>
          <w:ilvl w:val="0"/>
          <w:numId w:val="4"/>
        </w:numPr>
        <w:spacing w:line="240" w:lineRule="auto"/>
      </w:pPr>
      <w:proofErr w:type="spellStart"/>
      <w:r>
        <w:rPr>
          <w:lang w:val="en-US"/>
        </w:rPr>
        <w:t>STLab</w:t>
      </w:r>
      <w:proofErr w:type="spellEnd"/>
      <w:r>
        <w:rPr>
          <w:lang w:val="en-US"/>
        </w:rPr>
        <w:t xml:space="preserve"> MTS </w:t>
      </w:r>
      <w:proofErr w:type="spellStart"/>
      <w:r>
        <w:rPr>
          <w:lang w:val="en-US"/>
        </w:rPr>
        <w:t>ip-tv</w:t>
      </w:r>
      <w:proofErr w:type="spellEnd"/>
      <w:r>
        <w:rPr>
          <w:lang w:val="en-US"/>
        </w:rPr>
        <w:t>.</w:t>
      </w:r>
    </w:p>
    <w:p w:rsidR="005D3B82" w:rsidRDefault="005D3B82" w:rsidP="00E459ED">
      <w:pPr>
        <w:pStyle w:val="afb"/>
        <w:numPr>
          <w:ilvl w:val="0"/>
          <w:numId w:val="4"/>
        </w:numPr>
        <w:spacing w:line="240" w:lineRule="auto"/>
      </w:pPr>
      <w:r>
        <w:t>Мини-ПК, расположенного совместно с оборудованием ВКС.</w:t>
      </w:r>
    </w:p>
    <w:p w:rsidR="00E459ED" w:rsidRDefault="00E459ED" w:rsidP="00E459ED">
      <w:pPr>
        <w:pStyle w:val="afb"/>
        <w:spacing w:line="240" w:lineRule="auto"/>
      </w:pPr>
      <w:r>
        <w:t xml:space="preserve">Так же, для проведения презентаций предусмотреть подключение к </w:t>
      </w:r>
      <w:proofErr w:type="gramStart"/>
      <w:r>
        <w:t>ЖК дисплею</w:t>
      </w:r>
      <w:proofErr w:type="gramEnd"/>
      <w:r>
        <w:t xml:space="preserve"> мини ПК.</w:t>
      </w:r>
    </w:p>
    <w:p w:rsidR="00E459ED" w:rsidRDefault="00E459ED" w:rsidP="00E459ED">
      <w:pPr>
        <w:pStyle w:val="afb"/>
        <w:spacing w:line="240" w:lineRule="auto"/>
        <w:ind w:firstLine="0"/>
      </w:pPr>
    </w:p>
    <w:p w:rsidR="00E459ED" w:rsidRPr="00CF4EC2" w:rsidRDefault="00E459ED" w:rsidP="00E459ED">
      <w:pPr>
        <w:pStyle w:val="3"/>
        <w:tabs>
          <w:tab w:val="num" w:pos="1287"/>
          <w:tab w:val="left" w:pos="2340"/>
        </w:tabs>
        <w:spacing w:before="0" w:line="240" w:lineRule="auto"/>
        <w:ind w:left="567"/>
        <w:jc w:val="both"/>
        <w:rPr>
          <w:rFonts w:ascii="Times New Roman" w:hAnsi="Times New Roman"/>
          <w:sz w:val="24"/>
          <w:szCs w:val="24"/>
        </w:rPr>
      </w:pPr>
      <w:r w:rsidRPr="00CF4EC2">
        <w:rPr>
          <w:rFonts w:ascii="Times New Roman" w:hAnsi="Times New Roman"/>
          <w:color w:val="auto"/>
          <w:sz w:val="24"/>
          <w:szCs w:val="24"/>
        </w:rPr>
        <w:t>Требования к подсистеме ВКС</w:t>
      </w:r>
    </w:p>
    <w:p w:rsidR="00E459ED" w:rsidRPr="00CF4EC2" w:rsidRDefault="00E459ED" w:rsidP="00E459ED">
      <w:pPr>
        <w:pStyle w:val="a1"/>
        <w:spacing w:after="0" w:line="240" w:lineRule="auto"/>
        <w:jc w:val="both"/>
        <w:rPr>
          <w:rFonts w:ascii="Times New Roman" w:hAnsi="Times New Roman"/>
          <w:sz w:val="24"/>
          <w:szCs w:val="24"/>
        </w:rPr>
      </w:pPr>
      <w:r w:rsidRPr="00CF4EC2">
        <w:rPr>
          <w:rFonts w:ascii="Times New Roman" w:hAnsi="Times New Roman"/>
          <w:sz w:val="24"/>
          <w:szCs w:val="24"/>
        </w:rPr>
        <w:t>Подсистема видеоконференцсвязи (ВКС) предназначена для подключения удаленных участников к процессу обсуждения на проводимых в помещении переговорной комнаты мероприятиях.</w:t>
      </w:r>
    </w:p>
    <w:p w:rsidR="00E459ED" w:rsidRPr="00CF4EC2" w:rsidRDefault="00E459ED" w:rsidP="00E459ED">
      <w:pPr>
        <w:pStyle w:val="4"/>
        <w:tabs>
          <w:tab w:val="num" w:pos="1647"/>
          <w:tab w:val="left" w:pos="2340"/>
        </w:tabs>
        <w:spacing w:before="0" w:beforeAutospacing="0" w:after="0" w:afterAutospacing="0" w:line="240" w:lineRule="auto"/>
        <w:ind w:left="567"/>
        <w:jc w:val="both"/>
        <w:rPr>
          <w:b w:val="0"/>
          <w:sz w:val="24"/>
          <w:szCs w:val="24"/>
        </w:rPr>
      </w:pPr>
      <w:r w:rsidRPr="00CF4EC2">
        <w:rPr>
          <w:b w:val="0"/>
          <w:color w:val="auto"/>
          <w:sz w:val="24"/>
          <w:szCs w:val="24"/>
        </w:rPr>
        <w:t>В состав подсистемы ВКС должны входить:</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оборудование обеспечения видеоконференцсвязи с удаленными участниками;</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 xml:space="preserve">средства коммутации </w:t>
      </w:r>
      <w:r>
        <w:rPr>
          <w:rFonts w:ascii="Times New Roman" w:hAnsi="Times New Roman"/>
          <w:sz w:val="24"/>
          <w:szCs w:val="24"/>
        </w:rPr>
        <w:t>и сопряжения с подсистемой</w:t>
      </w:r>
      <w:r w:rsidRPr="00094D74">
        <w:rPr>
          <w:rFonts w:ascii="Times New Roman" w:hAnsi="Times New Roman"/>
          <w:sz w:val="24"/>
          <w:szCs w:val="24"/>
        </w:rPr>
        <w:t xml:space="preserve"> ВИ.</w:t>
      </w:r>
    </w:p>
    <w:p w:rsidR="00E459ED" w:rsidRPr="00094D74" w:rsidRDefault="00E459ED" w:rsidP="00E459ED">
      <w:pPr>
        <w:pStyle w:val="a1"/>
        <w:spacing w:after="0" w:line="240" w:lineRule="auto"/>
        <w:jc w:val="both"/>
        <w:rPr>
          <w:rFonts w:ascii="Times New Roman" w:hAnsi="Times New Roman"/>
          <w:sz w:val="24"/>
          <w:szCs w:val="24"/>
        </w:rPr>
      </w:pPr>
      <w:r w:rsidRPr="00094D74">
        <w:rPr>
          <w:rFonts w:ascii="Times New Roman" w:hAnsi="Times New Roman"/>
          <w:sz w:val="24"/>
          <w:szCs w:val="24"/>
        </w:rPr>
        <w:t>ВКС должна обеспечивать решение следующих задач:</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подключение подсистемы ВКС переговорной комнаты № 207 к общей системе ВКС ОАО АФК «СИСТЕМА»;</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передача в ВИ видеосигнала, принятого от удаленных участников;</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передача удаленным участникам видеосигнала с разрешением до 1920 x 1080 - 30 кадр/</w:t>
      </w:r>
      <w:proofErr w:type="gramStart"/>
      <w:r w:rsidRPr="00094D74">
        <w:rPr>
          <w:rFonts w:ascii="Times New Roman" w:hAnsi="Times New Roman"/>
          <w:sz w:val="24"/>
          <w:szCs w:val="24"/>
        </w:rPr>
        <w:t>с</w:t>
      </w:r>
      <w:proofErr w:type="gramEnd"/>
      <w:r w:rsidRPr="00094D74">
        <w:rPr>
          <w:rFonts w:ascii="Times New Roman" w:hAnsi="Times New Roman"/>
          <w:sz w:val="24"/>
          <w:szCs w:val="24"/>
        </w:rPr>
        <w:t xml:space="preserve"> от камеры, размещаемой над плазменной панелью;</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lastRenderedPageBreak/>
        <w:t>передача в подсистему ВИ видеосигнала с разрешением до 1920 x 1080 - 30 кадр/</w:t>
      </w:r>
      <w:proofErr w:type="gramStart"/>
      <w:r w:rsidRPr="00094D74">
        <w:rPr>
          <w:rFonts w:ascii="Times New Roman" w:hAnsi="Times New Roman"/>
          <w:sz w:val="24"/>
          <w:szCs w:val="24"/>
        </w:rPr>
        <w:t>с</w:t>
      </w:r>
      <w:proofErr w:type="gramEnd"/>
      <w:r w:rsidRPr="00094D74">
        <w:rPr>
          <w:rFonts w:ascii="Times New Roman" w:hAnsi="Times New Roman"/>
          <w:sz w:val="24"/>
          <w:szCs w:val="24"/>
        </w:rPr>
        <w:t>, принятого от удаленных участников;</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 xml:space="preserve">передача удаленным участникам </w:t>
      </w:r>
      <w:proofErr w:type="spellStart"/>
      <w:r w:rsidRPr="00094D74">
        <w:rPr>
          <w:rFonts w:ascii="Times New Roman" w:hAnsi="Times New Roman"/>
          <w:sz w:val="24"/>
          <w:szCs w:val="24"/>
        </w:rPr>
        <w:t>аудиосигнала</w:t>
      </w:r>
      <w:proofErr w:type="spellEnd"/>
      <w:r w:rsidRPr="00094D74">
        <w:rPr>
          <w:rFonts w:ascii="Times New Roman" w:hAnsi="Times New Roman"/>
          <w:sz w:val="24"/>
          <w:szCs w:val="24"/>
        </w:rPr>
        <w:t xml:space="preserve"> от микрофона, размещаемого на столе переговоров;</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 xml:space="preserve">передача на динамики </w:t>
      </w:r>
      <w:proofErr w:type="gramStart"/>
      <w:r w:rsidRPr="00094D74">
        <w:rPr>
          <w:rFonts w:ascii="Times New Roman" w:hAnsi="Times New Roman"/>
          <w:sz w:val="24"/>
          <w:szCs w:val="24"/>
        </w:rPr>
        <w:t>ЖК дисплея</w:t>
      </w:r>
      <w:proofErr w:type="gramEnd"/>
      <w:r w:rsidRPr="00094D74">
        <w:rPr>
          <w:rFonts w:ascii="Times New Roman" w:hAnsi="Times New Roman"/>
          <w:sz w:val="24"/>
          <w:szCs w:val="24"/>
        </w:rPr>
        <w:t xml:space="preserve"> аудио сигнала, принятого от удаленных участников;</w:t>
      </w:r>
    </w:p>
    <w:p w:rsidR="00E459ED" w:rsidRPr="00094D74" w:rsidRDefault="00E459ED" w:rsidP="006904A1">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одновременная с передачей видеосигнала, передача удаленным участникам презентационных данных</w:t>
      </w:r>
      <w:r w:rsidR="006904A1">
        <w:rPr>
          <w:rFonts w:ascii="Times New Roman" w:hAnsi="Times New Roman"/>
          <w:sz w:val="24"/>
          <w:szCs w:val="24"/>
        </w:rPr>
        <w:t xml:space="preserve"> с мини-ПК или ноутбука докладчика, либо с </w:t>
      </w:r>
      <w:proofErr w:type="spellStart"/>
      <w:r w:rsidR="006904A1" w:rsidRPr="006904A1">
        <w:rPr>
          <w:rFonts w:ascii="Times New Roman" w:hAnsi="Times New Roman"/>
          <w:sz w:val="24"/>
          <w:szCs w:val="24"/>
        </w:rPr>
        <w:t>Barco</w:t>
      </w:r>
      <w:proofErr w:type="spellEnd"/>
      <w:r w:rsidR="006904A1" w:rsidRPr="006904A1">
        <w:rPr>
          <w:rFonts w:ascii="Times New Roman" w:hAnsi="Times New Roman"/>
          <w:sz w:val="24"/>
          <w:szCs w:val="24"/>
        </w:rPr>
        <w:t xml:space="preserve"> </w:t>
      </w:r>
      <w:proofErr w:type="spellStart"/>
      <w:r w:rsidR="006904A1" w:rsidRPr="006904A1">
        <w:rPr>
          <w:rFonts w:ascii="Times New Roman" w:hAnsi="Times New Roman"/>
          <w:sz w:val="24"/>
          <w:szCs w:val="24"/>
        </w:rPr>
        <w:t>Click</w:t>
      </w:r>
      <w:proofErr w:type="spellEnd"/>
      <w:r w:rsidR="006904A1" w:rsidRPr="006904A1">
        <w:rPr>
          <w:rFonts w:ascii="Times New Roman" w:hAnsi="Times New Roman"/>
          <w:sz w:val="24"/>
          <w:szCs w:val="24"/>
        </w:rPr>
        <w:t xml:space="preserve"> </w:t>
      </w:r>
      <w:proofErr w:type="spellStart"/>
      <w:r w:rsidR="006904A1" w:rsidRPr="006904A1">
        <w:rPr>
          <w:rFonts w:ascii="Times New Roman" w:hAnsi="Times New Roman"/>
          <w:sz w:val="24"/>
          <w:szCs w:val="24"/>
        </w:rPr>
        <w:t>Share</w:t>
      </w:r>
      <w:proofErr w:type="spellEnd"/>
      <w:r w:rsidR="006904A1" w:rsidRPr="006904A1">
        <w:rPr>
          <w:rFonts w:ascii="Times New Roman" w:hAnsi="Times New Roman"/>
          <w:sz w:val="24"/>
          <w:szCs w:val="24"/>
        </w:rPr>
        <w:t xml:space="preserve"> CSM </w:t>
      </w:r>
      <w:proofErr w:type="spellStart"/>
      <w:r w:rsidR="006904A1" w:rsidRPr="006904A1">
        <w:rPr>
          <w:rFonts w:ascii="Times New Roman" w:hAnsi="Times New Roman"/>
          <w:sz w:val="24"/>
          <w:szCs w:val="24"/>
        </w:rPr>
        <w:t>Set</w:t>
      </w:r>
      <w:proofErr w:type="spellEnd"/>
      <w:r w:rsidRPr="00094D74">
        <w:rPr>
          <w:rFonts w:ascii="Times New Roman" w:hAnsi="Times New Roman"/>
          <w:sz w:val="24"/>
          <w:szCs w:val="24"/>
        </w:rPr>
        <w:t>;</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 xml:space="preserve">одновременный с приемом видеосигнала, прием от удаленных участников презентационных данных; </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формирование видеопрограммы с различными компоновками экранов;</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возможность работы через сети IP;</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интеграция к существующему каналообразующему оборудованию и СКС;</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управление оборудованием с помощью контрольного планшетного компьютера (iPad).</w:t>
      </w:r>
    </w:p>
    <w:p w:rsidR="009107D7" w:rsidRDefault="009107D7" w:rsidP="00E459ED">
      <w:pPr>
        <w:pStyle w:val="a1"/>
        <w:spacing w:after="0" w:line="240" w:lineRule="auto"/>
        <w:jc w:val="both"/>
        <w:rPr>
          <w:rFonts w:ascii="Times New Roman" w:hAnsi="Times New Roman"/>
          <w:i/>
          <w:sz w:val="24"/>
          <w:szCs w:val="24"/>
        </w:rPr>
      </w:pPr>
    </w:p>
    <w:p w:rsidR="006904A1" w:rsidRPr="00C03ACF" w:rsidRDefault="006904A1" w:rsidP="00E459ED">
      <w:pPr>
        <w:pStyle w:val="a1"/>
        <w:spacing w:after="0" w:line="240" w:lineRule="auto"/>
        <w:jc w:val="both"/>
        <w:rPr>
          <w:rFonts w:ascii="Times New Roman" w:hAnsi="Times New Roman"/>
          <w:i/>
          <w:sz w:val="24"/>
          <w:szCs w:val="24"/>
        </w:rPr>
      </w:pPr>
    </w:p>
    <w:p w:rsidR="00E459ED" w:rsidRPr="00BE6F97" w:rsidRDefault="00E459ED" w:rsidP="00E459ED">
      <w:pPr>
        <w:pStyle w:val="a1"/>
        <w:spacing w:after="0" w:line="240" w:lineRule="auto"/>
        <w:jc w:val="both"/>
        <w:rPr>
          <w:rFonts w:ascii="Times New Roman" w:hAnsi="Times New Roman"/>
          <w:i/>
          <w:sz w:val="24"/>
          <w:szCs w:val="24"/>
        </w:rPr>
      </w:pPr>
      <w:r w:rsidRPr="00BE6F97">
        <w:rPr>
          <w:rFonts w:ascii="Times New Roman" w:hAnsi="Times New Roman"/>
          <w:i/>
          <w:sz w:val="24"/>
          <w:szCs w:val="24"/>
        </w:rPr>
        <w:t>Требования  к терминальному оборудованию</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 xml:space="preserve">Работа с </w:t>
      </w:r>
      <w:proofErr w:type="spellStart"/>
      <w:r w:rsidRPr="00094D74">
        <w:rPr>
          <w:rFonts w:ascii="Times New Roman" w:hAnsi="Times New Roman"/>
          <w:sz w:val="24"/>
          <w:szCs w:val="24"/>
        </w:rPr>
        <w:t>видеопротоколами</w:t>
      </w:r>
      <w:proofErr w:type="spellEnd"/>
      <w:r w:rsidRPr="00094D74">
        <w:rPr>
          <w:rFonts w:ascii="Times New Roman" w:hAnsi="Times New Roman"/>
          <w:sz w:val="24"/>
          <w:szCs w:val="24"/>
        </w:rPr>
        <w:t xml:space="preserve"> и стандартами:  H.264 AVC, H.264 </w:t>
      </w:r>
      <w:proofErr w:type="spellStart"/>
      <w:r w:rsidRPr="00094D74">
        <w:rPr>
          <w:rFonts w:ascii="Times New Roman" w:hAnsi="Times New Roman"/>
          <w:sz w:val="24"/>
          <w:szCs w:val="24"/>
        </w:rPr>
        <w:t>High</w:t>
      </w:r>
      <w:proofErr w:type="spellEnd"/>
      <w:r w:rsidRPr="00094D74">
        <w:rPr>
          <w:rFonts w:ascii="Times New Roman" w:hAnsi="Times New Roman"/>
          <w:sz w:val="24"/>
          <w:szCs w:val="24"/>
        </w:rPr>
        <w:t xml:space="preserve"> </w:t>
      </w:r>
      <w:proofErr w:type="spellStart"/>
      <w:r w:rsidRPr="00094D74">
        <w:rPr>
          <w:rFonts w:ascii="Times New Roman" w:hAnsi="Times New Roman"/>
          <w:sz w:val="24"/>
          <w:szCs w:val="24"/>
        </w:rPr>
        <w:t>Profile</w:t>
      </w:r>
      <w:proofErr w:type="spellEnd"/>
      <w:r w:rsidRPr="00094D74">
        <w:rPr>
          <w:rFonts w:ascii="Times New Roman" w:hAnsi="Times New Roman"/>
          <w:sz w:val="24"/>
          <w:szCs w:val="24"/>
        </w:rPr>
        <w:t xml:space="preserve">, H.264 SVC, H.263, H.261, H.239  </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Поддержка стандартов (управление удалённой камерой) H.224/H.281.</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Возможность работы, в том числе, с низкоскоростными каналами связи - от 128 Кбит/с до 6 Мбит/</w:t>
      </w:r>
      <w:proofErr w:type="gramStart"/>
      <w:r w:rsidRPr="00094D74">
        <w:rPr>
          <w:rFonts w:ascii="Times New Roman" w:hAnsi="Times New Roman"/>
          <w:sz w:val="24"/>
          <w:szCs w:val="24"/>
        </w:rPr>
        <w:t>с</w:t>
      </w:r>
      <w:proofErr w:type="gramEnd"/>
      <w:r w:rsidRPr="00094D74">
        <w:rPr>
          <w:rFonts w:ascii="Times New Roman" w:hAnsi="Times New Roman"/>
          <w:sz w:val="24"/>
          <w:szCs w:val="24"/>
        </w:rPr>
        <w:t>.</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proofErr w:type="gramStart"/>
      <w:r w:rsidRPr="00094D74">
        <w:rPr>
          <w:rFonts w:ascii="Times New Roman" w:hAnsi="Times New Roman"/>
          <w:sz w:val="24"/>
          <w:szCs w:val="24"/>
        </w:rPr>
        <w:t>Поддержка разрешения видео в режиме вызова: 1080р 60 кадров/c., при 1740 Кбит/c.; 720р 30 кадров/c., при 512 Кбит/c.; 720р 60 кадров/c., при 832 Кбит/c.; 4SIF/4CIF 30 кадр/с при 128 Кбит/с; 4SIF/4CIF 60 кадр/с при 512 Кбит/с; SIF (352 x 240), CIF (352 x 288);</w:t>
      </w:r>
      <w:proofErr w:type="gramEnd"/>
      <w:r w:rsidRPr="00094D74">
        <w:rPr>
          <w:rFonts w:ascii="Times New Roman" w:hAnsi="Times New Roman"/>
          <w:sz w:val="24"/>
          <w:szCs w:val="24"/>
        </w:rPr>
        <w:t xml:space="preserve"> QSIF (176 x 120), QCIF (176 x 144); Выбор формата изображения 4:3 или 16:9.</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Поддержка разрешения видео в режиме «данные»: вход: WSXGA+ (1680 x 1050), SXGA (1280 x 1024), HD (1280 x 720), XGA (1024 x 768), SVGA (800 x 600), VGA (640 x 480);  выход: 720p (1280 x 720), 1080 (1920 x 1080), XGA (1024 x 768), SVGA (800 x 600); частота кадров: до 720р, 30 кадр/</w:t>
      </w:r>
      <w:proofErr w:type="gramStart"/>
      <w:r w:rsidRPr="00094D74">
        <w:rPr>
          <w:rFonts w:ascii="Times New Roman" w:hAnsi="Times New Roman"/>
          <w:sz w:val="24"/>
          <w:szCs w:val="24"/>
        </w:rPr>
        <w:t>с</w:t>
      </w:r>
      <w:proofErr w:type="gramEnd"/>
      <w:r w:rsidRPr="00094D74">
        <w:rPr>
          <w:rFonts w:ascii="Times New Roman" w:hAnsi="Times New Roman"/>
          <w:sz w:val="24"/>
          <w:szCs w:val="24"/>
        </w:rPr>
        <w:t>.</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 xml:space="preserve">Наличие в комплекте видеокамеры с характеристиками не хуже </w:t>
      </w:r>
      <w:proofErr w:type="gramStart"/>
      <w:r w:rsidRPr="00094D74">
        <w:rPr>
          <w:rFonts w:ascii="Times New Roman" w:hAnsi="Times New Roman"/>
          <w:sz w:val="24"/>
          <w:szCs w:val="24"/>
        </w:rPr>
        <w:t>следующих</w:t>
      </w:r>
      <w:proofErr w:type="gramEnd"/>
      <w:r w:rsidRPr="00094D74">
        <w:rPr>
          <w:rFonts w:ascii="Times New Roman" w:hAnsi="Times New Roman"/>
          <w:sz w:val="24"/>
          <w:szCs w:val="24"/>
        </w:rPr>
        <w:t>: ПЗС-матрица с разрешением 1920 x 1080; 12X оптический зум, угол поля обзора (FOV) - 72 град. при мин. приближении; диапазон панорамирования +/- 100 град; диапазон наклона +20/-30 град; форматы вывода: - SMPTE 296M 1280 x 720р, 60 кадр</w:t>
      </w:r>
      <w:proofErr w:type="gramStart"/>
      <w:r w:rsidRPr="00094D74">
        <w:rPr>
          <w:rFonts w:ascii="Times New Roman" w:hAnsi="Times New Roman"/>
          <w:sz w:val="24"/>
          <w:szCs w:val="24"/>
        </w:rPr>
        <w:t>.</w:t>
      </w:r>
      <w:proofErr w:type="gramEnd"/>
      <w:r w:rsidRPr="00094D74">
        <w:rPr>
          <w:rFonts w:ascii="Times New Roman" w:hAnsi="Times New Roman"/>
          <w:sz w:val="24"/>
          <w:szCs w:val="24"/>
        </w:rPr>
        <w:t>/</w:t>
      </w:r>
      <w:proofErr w:type="gramStart"/>
      <w:r w:rsidRPr="00094D74">
        <w:rPr>
          <w:rFonts w:ascii="Times New Roman" w:hAnsi="Times New Roman"/>
          <w:sz w:val="24"/>
          <w:szCs w:val="24"/>
        </w:rPr>
        <w:t>с</w:t>
      </w:r>
      <w:proofErr w:type="gramEnd"/>
      <w:r w:rsidRPr="00094D74">
        <w:rPr>
          <w:rFonts w:ascii="Times New Roman" w:hAnsi="Times New Roman"/>
          <w:sz w:val="24"/>
          <w:szCs w:val="24"/>
        </w:rPr>
        <w:t>.; SMPTE 274M 1920 x 1080р, 60/50 кадр./с.</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Наличие видеовходов: 1 x HD для камеры с характеристиками указанными выше; 1 x HDMI; 1 x VGA.</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 xml:space="preserve">Наличие видеовыходов: 2 x HDMI HD </w:t>
      </w:r>
      <w:proofErr w:type="spellStart"/>
      <w:r w:rsidRPr="00094D74">
        <w:rPr>
          <w:rFonts w:ascii="Times New Roman" w:hAnsi="Times New Roman"/>
          <w:sz w:val="24"/>
          <w:szCs w:val="24"/>
        </w:rPr>
        <w:t>video</w:t>
      </w:r>
      <w:proofErr w:type="spellEnd"/>
      <w:r w:rsidRPr="00094D74">
        <w:rPr>
          <w:rFonts w:ascii="Times New Roman" w:hAnsi="Times New Roman"/>
          <w:sz w:val="24"/>
          <w:szCs w:val="24"/>
        </w:rPr>
        <w:t xml:space="preserve"> </w:t>
      </w:r>
      <w:proofErr w:type="spellStart"/>
      <w:r w:rsidRPr="00094D74">
        <w:rPr>
          <w:rFonts w:ascii="Times New Roman" w:hAnsi="Times New Roman"/>
          <w:sz w:val="24"/>
          <w:szCs w:val="24"/>
        </w:rPr>
        <w:t>out</w:t>
      </w:r>
      <w:proofErr w:type="spellEnd"/>
      <w:r w:rsidRPr="00094D74">
        <w:rPr>
          <w:rFonts w:ascii="Times New Roman" w:hAnsi="Times New Roman"/>
          <w:sz w:val="24"/>
          <w:szCs w:val="24"/>
        </w:rPr>
        <w:t>.</w:t>
      </w:r>
    </w:p>
    <w:p w:rsidR="00E459ED" w:rsidRPr="00094D74" w:rsidRDefault="00E459ED" w:rsidP="00E459ED">
      <w:pPr>
        <w:pStyle w:val="a1"/>
        <w:numPr>
          <w:ilvl w:val="0"/>
          <w:numId w:val="19"/>
        </w:numPr>
        <w:spacing w:after="0" w:line="240" w:lineRule="auto"/>
        <w:jc w:val="both"/>
        <w:rPr>
          <w:rFonts w:ascii="Times New Roman" w:hAnsi="Times New Roman"/>
          <w:sz w:val="24"/>
          <w:szCs w:val="24"/>
        </w:rPr>
      </w:pPr>
      <w:r w:rsidRPr="00094D74">
        <w:rPr>
          <w:rFonts w:ascii="Times New Roman" w:hAnsi="Times New Roman"/>
          <w:sz w:val="24"/>
          <w:szCs w:val="24"/>
        </w:rPr>
        <w:t xml:space="preserve">Использование для совместной удаленной работы пользователей стандарт H.239. </w:t>
      </w:r>
    </w:p>
    <w:p w:rsidR="00E459ED" w:rsidRPr="009F2D78" w:rsidRDefault="00E459ED" w:rsidP="00E459ED">
      <w:pPr>
        <w:pStyle w:val="4"/>
        <w:tabs>
          <w:tab w:val="num" w:pos="1647"/>
          <w:tab w:val="left" w:pos="2340"/>
        </w:tabs>
        <w:spacing w:before="0" w:beforeAutospacing="0" w:after="0" w:afterAutospacing="0" w:line="240" w:lineRule="auto"/>
        <w:ind w:left="567"/>
        <w:jc w:val="both"/>
        <w:rPr>
          <w:b w:val="0"/>
          <w:i/>
          <w:color w:val="auto"/>
          <w:sz w:val="24"/>
          <w:szCs w:val="24"/>
        </w:rPr>
      </w:pPr>
    </w:p>
    <w:p w:rsidR="00E459ED" w:rsidRDefault="00E459ED" w:rsidP="00E459ED">
      <w:pPr>
        <w:pStyle w:val="a1"/>
        <w:spacing w:after="0" w:line="240" w:lineRule="auto"/>
        <w:jc w:val="both"/>
        <w:rPr>
          <w:rFonts w:ascii="Times New Roman" w:hAnsi="Times New Roman"/>
          <w:sz w:val="24"/>
          <w:szCs w:val="24"/>
        </w:rPr>
      </w:pPr>
      <w:r w:rsidRPr="00CF4EC2">
        <w:rPr>
          <w:rFonts w:ascii="Times New Roman" w:hAnsi="Times New Roman"/>
          <w:sz w:val="24"/>
          <w:szCs w:val="24"/>
        </w:rPr>
        <w:t>Система ВКС должна обеспечивать готовность к проведению видеоконференций ежесуточно в течение 24 часов, за исключением периодов планового технического обслуживания и модернизации.</w:t>
      </w:r>
    </w:p>
    <w:p w:rsidR="00E459ED" w:rsidRDefault="00E459ED" w:rsidP="00E459ED">
      <w:pPr>
        <w:pStyle w:val="a1"/>
        <w:spacing w:after="0" w:line="240" w:lineRule="auto"/>
        <w:jc w:val="both"/>
        <w:rPr>
          <w:rFonts w:ascii="Times New Roman" w:hAnsi="Times New Roman"/>
          <w:sz w:val="24"/>
          <w:szCs w:val="24"/>
        </w:rPr>
      </w:pPr>
    </w:p>
    <w:p w:rsidR="00E459ED" w:rsidRPr="00BE6F97" w:rsidRDefault="00E459ED" w:rsidP="00E459ED">
      <w:pPr>
        <w:pStyle w:val="3"/>
        <w:tabs>
          <w:tab w:val="num" w:pos="1287"/>
          <w:tab w:val="left" w:pos="2340"/>
        </w:tabs>
        <w:spacing w:before="0" w:line="240" w:lineRule="auto"/>
        <w:ind w:left="567"/>
        <w:jc w:val="both"/>
        <w:rPr>
          <w:rFonts w:ascii="Times New Roman" w:hAnsi="Times New Roman"/>
          <w:color w:val="auto"/>
          <w:sz w:val="24"/>
          <w:szCs w:val="24"/>
        </w:rPr>
      </w:pPr>
      <w:r w:rsidRPr="00BE6F97">
        <w:rPr>
          <w:rFonts w:ascii="Times New Roman" w:hAnsi="Times New Roman"/>
          <w:color w:val="auto"/>
          <w:sz w:val="24"/>
          <w:szCs w:val="24"/>
        </w:rPr>
        <w:t>Требования к подсистеме АКС.</w:t>
      </w:r>
    </w:p>
    <w:p w:rsidR="00E459ED" w:rsidRPr="00CF4EC2" w:rsidRDefault="00E459ED" w:rsidP="00E459ED">
      <w:pPr>
        <w:pStyle w:val="a1"/>
        <w:spacing w:after="0" w:line="240" w:lineRule="auto"/>
        <w:ind w:left="0"/>
        <w:jc w:val="both"/>
        <w:rPr>
          <w:rFonts w:ascii="Times New Roman" w:hAnsi="Times New Roman"/>
          <w:sz w:val="24"/>
          <w:szCs w:val="24"/>
        </w:rPr>
      </w:pPr>
      <w:r w:rsidRPr="00CF4EC2">
        <w:rPr>
          <w:rFonts w:ascii="Times New Roman" w:hAnsi="Times New Roman"/>
          <w:sz w:val="24"/>
          <w:szCs w:val="24"/>
        </w:rPr>
        <w:t xml:space="preserve">Подсистема </w:t>
      </w:r>
      <w:proofErr w:type="spellStart"/>
      <w:r>
        <w:rPr>
          <w:rFonts w:ascii="Times New Roman" w:hAnsi="Times New Roman"/>
          <w:sz w:val="24"/>
          <w:szCs w:val="24"/>
        </w:rPr>
        <w:t>аудиоконференцсвязи</w:t>
      </w:r>
      <w:proofErr w:type="spellEnd"/>
      <w:r>
        <w:rPr>
          <w:rFonts w:ascii="Times New Roman" w:hAnsi="Times New Roman"/>
          <w:sz w:val="24"/>
          <w:szCs w:val="24"/>
        </w:rPr>
        <w:t xml:space="preserve"> (А</w:t>
      </w:r>
      <w:r w:rsidRPr="00CF4EC2">
        <w:rPr>
          <w:rFonts w:ascii="Times New Roman" w:hAnsi="Times New Roman"/>
          <w:sz w:val="24"/>
          <w:szCs w:val="24"/>
        </w:rPr>
        <w:t>КС) предназначена для подключения удаленных участников к процессу обсуждения на проводимых в помещении переговорной комнаты мероприятиях</w:t>
      </w:r>
      <w:r>
        <w:rPr>
          <w:rFonts w:ascii="Times New Roman" w:hAnsi="Times New Roman"/>
          <w:sz w:val="24"/>
          <w:szCs w:val="24"/>
        </w:rPr>
        <w:t xml:space="preserve"> в режиме аудиоконференции</w:t>
      </w:r>
      <w:r w:rsidRPr="00CF4EC2">
        <w:rPr>
          <w:rFonts w:ascii="Times New Roman" w:hAnsi="Times New Roman"/>
          <w:sz w:val="24"/>
          <w:szCs w:val="24"/>
        </w:rPr>
        <w:t>.</w:t>
      </w:r>
    </w:p>
    <w:p w:rsidR="00E459ED" w:rsidRPr="005D3B82" w:rsidRDefault="005D3B82" w:rsidP="00E459ED">
      <w:pPr>
        <w:pStyle w:val="a1"/>
        <w:spacing w:after="0" w:line="240" w:lineRule="auto"/>
        <w:jc w:val="both"/>
        <w:rPr>
          <w:rFonts w:ascii="Times New Roman" w:hAnsi="Times New Roman"/>
          <w:i/>
          <w:sz w:val="24"/>
          <w:szCs w:val="24"/>
        </w:rPr>
      </w:pPr>
      <w:r>
        <w:rPr>
          <w:rFonts w:ascii="Times New Roman" w:hAnsi="Times New Roman"/>
          <w:i/>
          <w:sz w:val="24"/>
          <w:szCs w:val="24"/>
        </w:rPr>
        <w:t xml:space="preserve">Предусмотреть возможность подключения </w:t>
      </w:r>
      <w:r w:rsidR="00E459ED" w:rsidRPr="00A83CF1">
        <w:rPr>
          <w:rFonts w:ascii="Times New Roman" w:hAnsi="Times New Roman"/>
          <w:i/>
          <w:sz w:val="24"/>
          <w:szCs w:val="24"/>
        </w:rPr>
        <w:t>конференц-телефон</w:t>
      </w:r>
      <w:r>
        <w:rPr>
          <w:rFonts w:ascii="Times New Roman" w:hAnsi="Times New Roman"/>
          <w:i/>
          <w:sz w:val="24"/>
          <w:szCs w:val="24"/>
        </w:rPr>
        <w:t>а</w:t>
      </w:r>
      <w:r w:rsidR="00E459ED" w:rsidRPr="005D3B82">
        <w:rPr>
          <w:rFonts w:ascii="Times New Roman" w:hAnsi="Times New Roman"/>
          <w:i/>
          <w:sz w:val="24"/>
          <w:szCs w:val="24"/>
        </w:rPr>
        <w:t>:</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Стандарт IETF SIP (RFC 3261 и </w:t>
      </w:r>
      <w:proofErr w:type="gramStart"/>
      <w:r w:rsidRPr="00A83CF1">
        <w:rPr>
          <w:rFonts w:ascii="Times New Roman" w:hAnsi="Times New Roman"/>
          <w:sz w:val="24"/>
          <w:szCs w:val="24"/>
        </w:rPr>
        <w:t>сопутствующие</w:t>
      </w:r>
      <w:proofErr w:type="gramEnd"/>
      <w:r w:rsidRPr="00A83CF1">
        <w:rPr>
          <w:rFonts w:ascii="Times New Roman" w:hAnsi="Times New Roman"/>
          <w:sz w:val="24"/>
          <w:szCs w:val="24"/>
        </w:rPr>
        <w:t xml:space="preserve"> RFC)</w:t>
      </w:r>
    </w:p>
    <w:p w:rsidR="00E459ED" w:rsidRPr="009F2D78" w:rsidRDefault="00E459ED" w:rsidP="00E459ED">
      <w:pPr>
        <w:pStyle w:val="a1"/>
        <w:numPr>
          <w:ilvl w:val="0"/>
          <w:numId w:val="19"/>
        </w:numPr>
        <w:spacing w:after="0" w:line="240" w:lineRule="auto"/>
        <w:jc w:val="both"/>
        <w:rPr>
          <w:lang w:val="en-US"/>
        </w:rPr>
      </w:pPr>
      <w:r w:rsidRPr="00A83CF1">
        <w:rPr>
          <w:rFonts w:ascii="Times New Roman" w:hAnsi="Times New Roman"/>
          <w:sz w:val="24"/>
          <w:szCs w:val="24"/>
        </w:rPr>
        <w:t>Стандарт</w:t>
      </w:r>
      <w:r w:rsidRPr="009F2D78">
        <w:rPr>
          <w:rFonts w:ascii="Times New Roman" w:hAnsi="Times New Roman"/>
          <w:sz w:val="24"/>
          <w:szCs w:val="24"/>
          <w:lang w:val="en-US"/>
        </w:rPr>
        <w:t xml:space="preserve"> IEEE 802.3af Power over Ethernet (</w:t>
      </w:r>
      <w:proofErr w:type="gramStart"/>
      <w:r w:rsidRPr="00A83CF1">
        <w:rPr>
          <w:rFonts w:ascii="Times New Roman" w:hAnsi="Times New Roman"/>
          <w:sz w:val="24"/>
          <w:szCs w:val="24"/>
        </w:rPr>
        <w:t>встроенное</w:t>
      </w:r>
      <w:proofErr w:type="gramEnd"/>
      <w:r w:rsidRPr="009F2D78">
        <w:rPr>
          <w:rFonts w:ascii="Times New Roman" w:hAnsi="Times New Roman"/>
          <w:sz w:val="24"/>
          <w:szCs w:val="24"/>
          <w:lang w:val="en-US"/>
        </w:rPr>
        <w:t>)</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Стандартная клавиатура с 12 кнопками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lastRenderedPageBreak/>
        <w:t xml:space="preserve">Контекстно-зависимые программируемые кнопки: 4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Кнопки приема/сброса вызова, повторного набора, кнопка отключения микрофона, кнопки регулировки уровня громкости </w:t>
      </w:r>
    </w:p>
    <w:p w:rsidR="00E459ED" w:rsidRPr="00A83CF1" w:rsidRDefault="00E459ED" w:rsidP="00E459ED">
      <w:pPr>
        <w:pStyle w:val="a1"/>
        <w:numPr>
          <w:ilvl w:val="0"/>
          <w:numId w:val="19"/>
        </w:numPr>
        <w:spacing w:after="0" w:line="240" w:lineRule="auto"/>
        <w:jc w:val="both"/>
      </w:pPr>
      <w:r w:rsidRPr="00A83CF1">
        <w:rPr>
          <w:rFonts w:ascii="Times New Roman" w:hAnsi="Times New Roman"/>
          <w:sz w:val="24"/>
          <w:szCs w:val="24"/>
        </w:rPr>
        <w:t>Навигационный диск с направлениями</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Громкоговоритель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Частота: 160 - 22 000 Гц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Громкость: настраиваемая, с максимальным уровнем звука 88 дБ на расстоянии 0,5 метра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Полнодуплексное устройство: поддержка стандарта IEEE 1329 </w:t>
      </w:r>
      <w:proofErr w:type="spellStart"/>
      <w:r w:rsidRPr="00A83CF1">
        <w:rPr>
          <w:rFonts w:ascii="Times New Roman" w:hAnsi="Times New Roman"/>
          <w:sz w:val="24"/>
          <w:szCs w:val="24"/>
        </w:rPr>
        <w:t>Type</w:t>
      </w:r>
      <w:proofErr w:type="spellEnd"/>
      <w:r w:rsidRPr="00A83CF1">
        <w:rPr>
          <w:rFonts w:ascii="Times New Roman" w:hAnsi="Times New Roman"/>
          <w:sz w:val="24"/>
          <w:szCs w:val="24"/>
        </w:rPr>
        <w:t xml:space="preserve"> 1, полнодуплексные устройства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Индивидуальные настройки громкости с визуальным отображением для каждого аудиоканала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 Определение наличия голосового сигнала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 Генерация комфортного шума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 Генерация DTMF-тонов / передача DTMF-событий в RTP-потоке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 Передача звуковых пакетов с малой задержкой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 Адаптивные буферы пакетов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 Скрытие потери пакетов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sidRPr="00A83CF1">
        <w:rPr>
          <w:rFonts w:ascii="Times New Roman" w:hAnsi="Times New Roman"/>
          <w:sz w:val="24"/>
          <w:szCs w:val="24"/>
        </w:rPr>
        <w:t xml:space="preserve"> Акустическое </w:t>
      </w:r>
      <w:proofErr w:type="spellStart"/>
      <w:r w:rsidRPr="00A83CF1">
        <w:rPr>
          <w:rFonts w:ascii="Times New Roman" w:hAnsi="Times New Roman"/>
          <w:sz w:val="24"/>
          <w:szCs w:val="24"/>
        </w:rPr>
        <w:t>эхоподавление</w:t>
      </w:r>
      <w:proofErr w:type="spellEnd"/>
      <w:r w:rsidRPr="00A83CF1">
        <w:rPr>
          <w:rFonts w:ascii="Times New Roman" w:hAnsi="Times New Roman"/>
          <w:sz w:val="24"/>
          <w:szCs w:val="24"/>
        </w:rPr>
        <w:t xml:space="preserve">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sidRPr="00A83CF1">
        <w:rPr>
          <w:rFonts w:ascii="Times New Roman" w:hAnsi="Times New Roman"/>
          <w:sz w:val="24"/>
          <w:szCs w:val="24"/>
        </w:rPr>
        <w:t xml:space="preserve">Устранение фоновых шумов </w:t>
      </w:r>
    </w:p>
    <w:p w:rsidR="00E459ED" w:rsidRPr="00A83CF1" w:rsidRDefault="00E459ED" w:rsidP="00E459ED">
      <w:pPr>
        <w:pStyle w:val="a1"/>
        <w:numPr>
          <w:ilvl w:val="0"/>
          <w:numId w:val="19"/>
        </w:num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sidRPr="00A83CF1">
        <w:rPr>
          <w:rFonts w:ascii="Times New Roman" w:hAnsi="Times New Roman"/>
          <w:sz w:val="24"/>
          <w:szCs w:val="24"/>
        </w:rPr>
        <w:t xml:space="preserve">Поддерживаемые кодеки </w:t>
      </w:r>
    </w:p>
    <w:p w:rsidR="00E459ED" w:rsidRDefault="00E459ED" w:rsidP="00E459ED">
      <w:pPr>
        <w:pStyle w:val="a1"/>
        <w:numPr>
          <w:ilvl w:val="0"/>
          <w:numId w:val="19"/>
        </w:numPr>
        <w:spacing w:after="0" w:line="240" w:lineRule="auto"/>
        <w:jc w:val="both"/>
        <w:rPr>
          <w:rFonts w:ascii="Times New Roman" w:hAnsi="Times New Roman"/>
          <w:sz w:val="24"/>
          <w:szCs w:val="24"/>
          <w:lang w:val="en-US"/>
        </w:rPr>
      </w:pPr>
      <w:r w:rsidRPr="00A83CF1">
        <w:rPr>
          <w:rFonts w:ascii="Times New Roman" w:hAnsi="Times New Roman"/>
          <w:sz w:val="24"/>
          <w:szCs w:val="24"/>
          <w:lang w:val="en-US"/>
        </w:rPr>
        <w:t xml:space="preserve">  G.711 (A-law </w:t>
      </w:r>
      <w:r w:rsidRPr="00A83CF1">
        <w:rPr>
          <w:rFonts w:ascii="Times New Roman" w:hAnsi="Times New Roman"/>
          <w:sz w:val="24"/>
          <w:szCs w:val="24"/>
        </w:rPr>
        <w:t>и</w:t>
      </w:r>
      <w:r w:rsidRPr="00A83CF1">
        <w:rPr>
          <w:rFonts w:ascii="Times New Roman" w:hAnsi="Times New Roman"/>
          <w:sz w:val="24"/>
          <w:szCs w:val="24"/>
          <w:lang w:val="en-US"/>
        </w:rPr>
        <w:t xml:space="preserve"> </w:t>
      </w:r>
      <w:r w:rsidRPr="00A83CF1">
        <w:rPr>
          <w:rFonts w:ascii="Times New Roman" w:hAnsi="Times New Roman"/>
          <w:sz w:val="24"/>
          <w:szCs w:val="24"/>
        </w:rPr>
        <w:t>μ</w:t>
      </w:r>
      <w:r w:rsidRPr="00A83CF1">
        <w:rPr>
          <w:rFonts w:ascii="Times New Roman" w:hAnsi="Times New Roman"/>
          <w:sz w:val="24"/>
          <w:szCs w:val="24"/>
          <w:lang w:val="en-US"/>
        </w:rPr>
        <w:t>-</w:t>
      </w:r>
      <w:r>
        <w:rPr>
          <w:rFonts w:ascii="Times New Roman" w:hAnsi="Times New Roman"/>
          <w:sz w:val="24"/>
          <w:szCs w:val="24"/>
          <w:lang w:val="en-US"/>
        </w:rPr>
        <w:t>law</w:t>
      </w:r>
      <w:r w:rsidRPr="00A83CF1">
        <w:rPr>
          <w:rFonts w:ascii="Times New Roman" w:hAnsi="Times New Roman"/>
          <w:sz w:val="24"/>
          <w:szCs w:val="24"/>
          <w:lang w:val="en-US"/>
        </w:rPr>
        <w:t>), G.729a (Annex B), G.729a (Annex B), G.722.1C</w:t>
      </w:r>
      <w:r>
        <w:rPr>
          <w:rFonts w:ascii="Times New Roman" w:hAnsi="Times New Roman"/>
          <w:sz w:val="24"/>
          <w:szCs w:val="24"/>
          <w:lang w:val="en-US"/>
        </w:rPr>
        <w:t xml:space="preserve">, </w:t>
      </w:r>
      <w:r w:rsidRPr="00A83CF1">
        <w:rPr>
          <w:rFonts w:ascii="Times New Roman" w:hAnsi="Times New Roman"/>
          <w:sz w:val="24"/>
          <w:szCs w:val="24"/>
          <w:lang w:val="en-US"/>
        </w:rPr>
        <w:t>Siren 14</w:t>
      </w:r>
      <w:r>
        <w:rPr>
          <w:rFonts w:ascii="Times New Roman" w:hAnsi="Times New Roman"/>
          <w:sz w:val="24"/>
          <w:szCs w:val="24"/>
          <w:lang w:val="en-US"/>
        </w:rPr>
        <w:t xml:space="preserve">, </w:t>
      </w:r>
      <w:r w:rsidRPr="00A83CF1">
        <w:rPr>
          <w:rFonts w:ascii="Times New Roman" w:hAnsi="Times New Roman"/>
          <w:sz w:val="24"/>
          <w:szCs w:val="24"/>
          <w:lang w:val="en-US"/>
        </w:rPr>
        <w:t>Siren 22</w:t>
      </w:r>
    </w:p>
    <w:p w:rsidR="00E459ED" w:rsidRPr="00B83ED3" w:rsidRDefault="00E459ED" w:rsidP="00E459ED">
      <w:pPr>
        <w:pStyle w:val="a1"/>
        <w:numPr>
          <w:ilvl w:val="0"/>
          <w:numId w:val="19"/>
        </w:numPr>
        <w:spacing w:after="0" w:line="240" w:lineRule="auto"/>
        <w:jc w:val="both"/>
        <w:rPr>
          <w:rFonts w:ascii="Times New Roman" w:hAnsi="Times New Roman"/>
          <w:sz w:val="24"/>
          <w:szCs w:val="24"/>
          <w:lang w:val="en-US"/>
        </w:rPr>
      </w:pPr>
      <w:r>
        <w:rPr>
          <w:rFonts w:ascii="Times New Roman" w:hAnsi="Times New Roman"/>
          <w:sz w:val="24"/>
          <w:szCs w:val="24"/>
        </w:rPr>
        <w:t>Радиус захвата микрофонов 6 м, 360</w:t>
      </w:r>
      <w:r>
        <w:rPr>
          <w:rFonts w:ascii="Times New Roman" w:hAnsi="Times New Roman"/>
          <w:sz w:val="24"/>
          <w:szCs w:val="24"/>
          <w:vertAlign w:val="superscript"/>
        </w:rPr>
        <w:t>0</w:t>
      </w:r>
    </w:p>
    <w:p w:rsidR="00E459ED" w:rsidRDefault="00E459ED" w:rsidP="00E459ED">
      <w:pPr>
        <w:pStyle w:val="a1"/>
        <w:spacing w:after="0" w:line="240" w:lineRule="auto"/>
        <w:jc w:val="both"/>
        <w:rPr>
          <w:rFonts w:ascii="Times New Roman" w:hAnsi="Times New Roman"/>
          <w:sz w:val="24"/>
          <w:szCs w:val="24"/>
        </w:rPr>
      </w:pPr>
    </w:p>
    <w:p w:rsidR="00E459ED" w:rsidRPr="00CF4EC2" w:rsidRDefault="00E459ED" w:rsidP="00E459ED">
      <w:pPr>
        <w:pStyle w:val="3"/>
        <w:tabs>
          <w:tab w:val="num" w:pos="1287"/>
          <w:tab w:val="left" w:pos="2340"/>
        </w:tabs>
        <w:spacing w:before="0" w:line="240" w:lineRule="auto"/>
        <w:ind w:left="567"/>
        <w:jc w:val="both"/>
        <w:rPr>
          <w:rFonts w:ascii="Times New Roman" w:hAnsi="Times New Roman"/>
          <w:sz w:val="24"/>
          <w:szCs w:val="24"/>
        </w:rPr>
      </w:pPr>
      <w:r w:rsidRPr="00CF4EC2">
        <w:rPr>
          <w:rFonts w:ascii="Times New Roman" w:hAnsi="Times New Roman"/>
          <w:color w:val="auto"/>
          <w:sz w:val="24"/>
          <w:szCs w:val="24"/>
        </w:rPr>
        <w:t>Требования к подсистеме коммутации</w:t>
      </w:r>
    </w:p>
    <w:p w:rsidR="00E459ED" w:rsidRDefault="00E459ED" w:rsidP="00E459ED">
      <w:pPr>
        <w:pStyle w:val="a1"/>
        <w:spacing w:after="0" w:line="240" w:lineRule="auto"/>
        <w:jc w:val="both"/>
        <w:rPr>
          <w:rFonts w:ascii="Times New Roman" w:hAnsi="Times New Roman"/>
          <w:sz w:val="24"/>
          <w:szCs w:val="24"/>
        </w:rPr>
      </w:pPr>
      <w:r w:rsidRPr="00CF4EC2">
        <w:rPr>
          <w:rFonts w:ascii="Times New Roman" w:hAnsi="Times New Roman"/>
          <w:sz w:val="24"/>
          <w:szCs w:val="24"/>
        </w:rPr>
        <w:t xml:space="preserve">Подсистема коммутации (СК) предназначена для распределения </w:t>
      </w:r>
      <w:proofErr w:type="gramStart"/>
      <w:r>
        <w:rPr>
          <w:rFonts w:ascii="Times New Roman" w:hAnsi="Times New Roman"/>
          <w:sz w:val="24"/>
          <w:szCs w:val="24"/>
        </w:rPr>
        <w:t xml:space="preserve">видео </w:t>
      </w:r>
      <w:r w:rsidRPr="00CF4EC2">
        <w:rPr>
          <w:rFonts w:ascii="Times New Roman" w:hAnsi="Times New Roman"/>
          <w:sz w:val="24"/>
          <w:szCs w:val="24"/>
        </w:rPr>
        <w:t>сигналов</w:t>
      </w:r>
      <w:proofErr w:type="gramEnd"/>
      <w:r w:rsidRPr="00CF4EC2">
        <w:rPr>
          <w:rFonts w:ascii="Times New Roman" w:hAnsi="Times New Roman"/>
          <w:sz w:val="24"/>
          <w:szCs w:val="24"/>
        </w:rPr>
        <w:t>.</w:t>
      </w:r>
    </w:p>
    <w:p w:rsidR="00E459ED" w:rsidRDefault="00E459ED" w:rsidP="00E459ED">
      <w:pPr>
        <w:pStyle w:val="a1"/>
        <w:spacing w:after="0" w:line="240" w:lineRule="auto"/>
        <w:jc w:val="both"/>
        <w:rPr>
          <w:rFonts w:ascii="Times New Roman" w:hAnsi="Times New Roman"/>
          <w:sz w:val="24"/>
          <w:szCs w:val="24"/>
        </w:rPr>
      </w:pPr>
      <w:r>
        <w:rPr>
          <w:rFonts w:ascii="Times New Roman" w:hAnsi="Times New Roman"/>
          <w:sz w:val="24"/>
          <w:szCs w:val="24"/>
        </w:rPr>
        <w:t xml:space="preserve">В подсистему коммутации должен входит комплект беспроводной передачи </w:t>
      </w:r>
      <w:r>
        <w:rPr>
          <w:rFonts w:ascii="Times New Roman" w:hAnsi="Times New Roman"/>
          <w:sz w:val="24"/>
          <w:szCs w:val="24"/>
          <w:lang w:val="en-US"/>
        </w:rPr>
        <w:t>HDMI</w:t>
      </w:r>
      <w:r w:rsidRPr="00F13B71">
        <w:rPr>
          <w:rFonts w:ascii="Times New Roman" w:hAnsi="Times New Roman"/>
          <w:sz w:val="24"/>
          <w:szCs w:val="24"/>
        </w:rPr>
        <w:t xml:space="preserve"> </w:t>
      </w:r>
      <w:r>
        <w:rPr>
          <w:rFonts w:ascii="Times New Roman" w:hAnsi="Times New Roman"/>
          <w:sz w:val="24"/>
          <w:szCs w:val="24"/>
        </w:rPr>
        <w:t>сигнала.</w:t>
      </w:r>
    </w:p>
    <w:p w:rsidR="00E459ED" w:rsidRDefault="00E459ED" w:rsidP="00E459ED">
      <w:pPr>
        <w:pStyle w:val="a1"/>
        <w:spacing w:after="0" w:line="240" w:lineRule="auto"/>
        <w:jc w:val="both"/>
        <w:rPr>
          <w:rFonts w:ascii="Times New Roman" w:hAnsi="Times New Roman"/>
          <w:sz w:val="24"/>
          <w:szCs w:val="24"/>
        </w:rPr>
      </w:pPr>
      <w:r>
        <w:rPr>
          <w:rFonts w:ascii="Times New Roman" w:hAnsi="Times New Roman"/>
          <w:sz w:val="24"/>
          <w:szCs w:val="24"/>
        </w:rPr>
        <w:t xml:space="preserve">В подсистему коммутации должен входить плоский </w:t>
      </w:r>
      <w:r>
        <w:rPr>
          <w:rFonts w:ascii="Times New Roman" w:hAnsi="Times New Roman"/>
          <w:sz w:val="24"/>
          <w:szCs w:val="24"/>
          <w:lang w:val="en-US"/>
        </w:rPr>
        <w:t>HDMI</w:t>
      </w:r>
      <w:r w:rsidRPr="00F13B71">
        <w:rPr>
          <w:rFonts w:ascii="Times New Roman" w:hAnsi="Times New Roman"/>
          <w:sz w:val="24"/>
          <w:szCs w:val="24"/>
        </w:rPr>
        <w:t xml:space="preserve"> </w:t>
      </w:r>
      <w:r>
        <w:rPr>
          <w:rFonts w:ascii="Times New Roman" w:hAnsi="Times New Roman"/>
          <w:sz w:val="24"/>
          <w:szCs w:val="24"/>
        </w:rPr>
        <w:t>кабель белого цвета длинной не менее 10 м. Так же, в подсистему коммутации должен входить комплект кабелей, необходимых для соединения всех поставляемых устройств.</w:t>
      </w:r>
    </w:p>
    <w:p w:rsidR="009107D7" w:rsidRDefault="009107D7" w:rsidP="00E459ED">
      <w:pPr>
        <w:pStyle w:val="a1"/>
        <w:spacing w:after="0" w:line="240" w:lineRule="auto"/>
        <w:jc w:val="both"/>
        <w:rPr>
          <w:rFonts w:ascii="Times New Roman" w:hAnsi="Times New Roman"/>
          <w:sz w:val="24"/>
          <w:szCs w:val="24"/>
        </w:rPr>
      </w:pPr>
    </w:p>
    <w:p w:rsidR="00E459ED" w:rsidRPr="009107D7" w:rsidRDefault="009107D7" w:rsidP="009107D7">
      <w:pPr>
        <w:pStyle w:val="a1"/>
        <w:spacing w:after="0" w:line="240" w:lineRule="auto"/>
        <w:ind w:firstLine="284"/>
        <w:jc w:val="both"/>
        <w:rPr>
          <w:rFonts w:ascii="Times New Roman" w:hAnsi="Times New Roman"/>
          <w:b/>
          <w:sz w:val="24"/>
          <w:szCs w:val="24"/>
        </w:rPr>
      </w:pPr>
      <w:r w:rsidRPr="009107D7">
        <w:rPr>
          <w:rFonts w:ascii="Times New Roman" w:hAnsi="Times New Roman"/>
          <w:b/>
          <w:sz w:val="24"/>
          <w:szCs w:val="24"/>
        </w:rPr>
        <w:t>Требования к подсистеме СУ.</w:t>
      </w:r>
    </w:p>
    <w:p w:rsidR="009107D7" w:rsidRDefault="009107D7" w:rsidP="009107D7">
      <w:pPr>
        <w:pStyle w:val="a1"/>
        <w:spacing w:after="0" w:line="240" w:lineRule="auto"/>
        <w:jc w:val="both"/>
        <w:rPr>
          <w:rFonts w:ascii="Times New Roman" w:hAnsi="Times New Roman"/>
          <w:sz w:val="24"/>
          <w:szCs w:val="24"/>
        </w:rPr>
      </w:pPr>
    </w:p>
    <w:p w:rsidR="009107D7" w:rsidRPr="009107D7" w:rsidRDefault="009107D7" w:rsidP="009107D7">
      <w:pPr>
        <w:pStyle w:val="a1"/>
        <w:spacing w:after="0" w:line="240" w:lineRule="auto"/>
        <w:ind w:firstLine="284"/>
        <w:jc w:val="both"/>
        <w:rPr>
          <w:rFonts w:ascii="Times New Roman" w:hAnsi="Times New Roman"/>
          <w:sz w:val="24"/>
          <w:szCs w:val="24"/>
        </w:rPr>
      </w:pPr>
      <w:r w:rsidRPr="009107D7">
        <w:rPr>
          <w:rFonts w:ascii="Times New Roman" w:hAnsi="Times New Roman"/>
          <w:sz w:val="24"/>
          <w:szCs w:val="24"/>
        </w:rPr>
        <w:t>Требования к подсистеме управления</w:t>
      </w:r>
    </w:p>
    <w:p w:rsidR="005D3B82" w:rsidRDefault="009107D7" w:rsidP="009107D7">
      <w:pPr>
        <w:pStyle w:val="a1"/>
        <w:spacing w:after="0" w:line="240" w:lineRule="auto"/>
        <w:ind w:firstLine="284"/>
        <w:jc w:val="both"/>
        <w:rPr>
          <w:rFonts w:ascii="Times New Roman" w:hAnsi="Times New Roman"/>
          <w:sz w:val="24"/>
          <w:szCs w:val="24"/>
        </w:rPr>
      </w:pPr>
      <w:r w:rsidRPr="009107D7">
        <w:rPr>
          <w:rFonts w:ascii="Times New Roman" w:hAnsi="Times New Roman"/>
          <w:sz w:val="24"/>
          <w:szCs w:val="24"/>
        </w:rPr>
        <w:t xml:space="preserve">Подсистема управления (СУ) предназначена для интегрированного управления подсистемой ВКС, аудио-видео подсистемами. </w:t>
      </w:r>
    </w:p>
    <w:p w:rsidR="005D3B82" w:rsidRDefault="005D3B82" w:rsidP="009107D7">
      <w:pPr>
        <w:pStyle w:val="a1"/>
        <w:spacing w:after="0" w:line="240" w:lineRule="auto"/>
        <w:ind w:firstLine="284"/>
        <w:jc w:val="both"/>
        <w:rPr>
          <w:rFonts w:ascii="Times New Roman" w:hAnsi="Times New Roman"/>
          <w:sz w:val="24"/>
          <w:szCs w:val="24"/>
        </w:rPr>
      </w:pPr>
    </w:p>
    <w:p w:rsidR="009107D7" w:rsidRPr="009107D7" w:rsidRDefault="009107D7" w:rsidP="009107D7">
      <w:pPr>
        <w:pStyle w:val="a1"/>
        <w:spacing w:after="0" w:line="240" w:lineRule="auto"/>
        <w:ind w:firstLine="284"/>
        <w:jc w:val="both"/>
        <w:rPr>
          <w:rFonts w:ascii="Times New Roman" w:hAnsi="Times New Roman"/>
          <w:sz w:val="24"/>
          <w:szCs w:val="24"/>
        </w:rPr>
      </w:pPr>
      <w:r w:rsidRPr="009107D7">
        <w:rPr>
          <w:rFonts w:ascii="Times New Roman" w:hAnsi="Times New Roman"/>
          <w:sz w:val="24"/>
          <w:szCs w:val="24"/>
        </w:rPr>
        <w:t>Подсистема управления должна обеспечивать:</w:t>
      </w:r>
    </w:p>
    <w:p w:rsidR="009107D7" w:rsidRPr="009107D7" w:rsidRDefault="009107D7" w:rsidP="009107D7">
      <w:pPr>
        <w:pStyle w:val="a1"/>
        <w:spacing w:after="0" w:line="240" w:lineRule="auto"/>
        <w:jc w:val="both"/>
        <w:rPr>
          <w:rFonts w:ascii="Times New Roman" w:hAnsi="Times New Roman"/>
          <w:sz w:val="24"/>
          <w:szCs w:val="24"/>
        </w:rPr>
      </w:pPr>
      <w:r w:rsidRPr="009107D7">
        <w:rPr>
          <w:rFonts w:ascii="Times New Roman" w:hAnsi="Times New Roman"/>
          <w:sz w:val="24"/>
          <w:szCs w:val="24"/>
        </w:rPr>
        <w:t>управление устройствами подсистемы ЗУ;</w:t>
      </w:r>
    </w:p>
    <w:p w:rsidR="009107D7" w:rsidRPr="009107D7" w:rsidRDefault="009107D7" w:rsidP="009107D7">
      <w:pPr>
        <w:pStyle w:val="a1"/>
        <w:spacing w:after="0" w:line="240" w:lineRule="auto"/>
        <w:jc w:val="both"/>
        <w:rPr>
          <w:rFonts w:ascii="Times New Roman" w:hAnsi="Times New Roman"/>
          <w:sz w:val="24"/>
          <w:szCs w:val="24"/>
        </w:rPr>
      </w:pPr>
      <w:r w:rsidRPr="009107D7">
        <w:rPr>
          <w:rFonts w:ascii="Times New Roman" w:hAnsi="Times New Roman"/>
          <w:sz w:val="24"/>
          <w:szCs w:val="24"/>
        </w:rPr>
        <w:t>управление устройствами подсистемы ВИ;</w:t>
      </w:r>
    </w:p>
    <w:p w:rsidR="009107D7" w:rsidRPr="009107D7" w:rsidRDefault="009107D7" w:rsidP="009107D7">
      <w:pPr>
        <w:pStyle w:val="a1"/>
        <w:spacing w:after="0" w:line="240" w:lineRule="auto"/>
        <w:jc w:val="both"/>
        <w:rPr>
          <w:rFonts w:ascii="Times New Roman" w:hAnsi="Times New Roman"/>
          <w:sz w:val="24"/>
          <w:szCs w:val="24"/>
        </w:rPr>
      </w:pPr>
      <w:r w:rsidRPr="009107D7">
        <w:rPr>
          <w:rFonts w:ascii="Times New Roman" w:hAnsi="Times New Roman"/>
          <w:sz w:val="24"/>
          <w:szCs w:val="24"/>
        </w:rPr>
        <w:t>управление устройствами подсистемы ВКС.</w:t>
      </w:r>
    </w:p>
    <w:p w:rsidR="009107D7" w:rsidRPr="009107D7" w:rsidRDefault="009107D7" w:rsidP="009107D7">
      <w:pPr>
        <w:pStyle w:val="a1"/>
        <w:spacing w:after="0" w:line="240" w:lineRule="auto"/>
        <w:ind w:firstLine="425"/>
        <w:jc w:val="both"/>
        <w:rPr>
          <w:rFonts w:ascii="Times New Roman" w:hAnsi="Times New Roman"/>
          <w:sz w:val="24"/>
          <w:szCs w:val="24"/>
        </w:rPr>
      </w:pPr>
      <w:r w:rsidRPr="009107D7">
        <w:rPr>
          <w:rFonts w:ascii="Times New Roman" w:hAnsi="Times New Roman"/>
          <w:sz w:val="24"/>
          <w:szCs w:val="24"/>
        </w:rPr>
        <w:t>Для реализации функции управления оборудованием мультимедийной локации необходимо:</w:t>
      </w:r>
    </w:p>
    <w:p w:rsidR="009107D7" w:rsidRPr="009107D7" w:rsidRDefault="005D3B82" w:rsidP="009107D7">
      <w:pPr>
        <w:pStyle w:val="a1"/>
        <w:spacing w:after="0" w:line="240" w:lineRule="auto"/>
        <w:jc w:val="both"/>
        <w:rPr>
          <w:rFonts w:ascii="Times New Roman" w:hAnsi="Times New Roman"/>
          <w:sz w:val="24"/>
          <w:szCs w:val="24"/>
        </w:rPr>
      </w:pPr>
      <w:r>
        <w:rPr>
          <w:rFonts w:ascii="Times New Roman" w:hAnsi="Times New Roman"/>
          <w:sz w:val="24"/>
          <w:szCs w:val="24"/>
        </w:rPr>
        <w:t>подключить</w:t>
      </w:r>
      <w:r w:rsidR="009107D7" w:rsidRPr="009107D7">
        <w:rPr>
          <w:rFonts w:ascii="Times New Roman" w:hAnsi="Times New Roman"/>
          <w:sz w:val="24"/>
          <w:szCs w:val="24"/>
        </w:rPr>
        <w:t xml:space="preserve"> планшетный ПК с </w:t>
      </w:r>
      <w:proofErr w:type="spellStart"/>
      <w:r w:rsidR="009107D7" w:rsidRPr="009107D7">
        <w:rPr>
          <w:rFonts w:ascii="Times New Roman" w:hAnsi="Times New Roman"/>
          <w:sz w:val="24"/>
          <w:szCs w:val="24"/>
        </w:rPr>
        <w:t>Wi-Fi</w:t>
      </w:r>
      <w:proofErr w:type="spellEnd"/>
      <w:r w:rsidR="009107D7" w:rsidRPr="009107D7">
        <w:rPr>
          <w:rFonts w:ascii="Times New Roman" w:hAnsi="Times New Roman"/>
          <w:sz w:val="24"/>
          <w:szCs w:val="24"/>
        </w:rPr>
        <w:t xml:space="preserve"> доступом, размещаемый на время мероприятия на столе переговоров;</w:t>
      </w:r>
    </w:p>
    <w:p w:rsidR="009107D7" w:rsidRDefault="009107D7" w:rsidP="009107D7">
      <w:pPr>
        <w:pStyle w:val="a1"/>
        <w:spacing w:after="0" w:line="240" w:lineRule="auto"/>
        <w:jc w:val="both"/>
        <w:rPr>
          <w:rFonts w:ascii="Times New Roman" w:hAnsi="Times New Roman"/>
          <w:sz w:val="24"/>
          <w:szCs w:val="24"/>
        </w:rPr>
      </w:pPr>
      <w:r w:rsidRPr="009107D7">
        <w:rPr>
          <w:rFonts w:ascii="Times New Roman" w:hAnsi="Times New Roman"/>
          <w:sz w:val="24"/>
          <w:szCs w:val="24"/>
        </w:rPr>
        <w:t xml:space="preserve">реализовать системы управления через веб-интерфейс рабочей станции под управлением ОС </w:t>
      </w:r>
      <w:proofErr w:type="spellStart"/>
      <w:r w:rsidRPr="009107D7">
        <w:rPr>
          <w:rFonts w:ascii="Times New Roman" w:hAnsi="Times New Roman"/>
          <w:sz w:val="24"/>
          <w:szCs w:val="24"/>
        </w:rPr>
        <w:t>Windows</w:t>
      </w:r>
      <w:proofErr w:type="spellEnd"/>
      <w:r w:rsidRPr="009107D7">
        <w:rPr>
          <w:rFonts w:ascii="Times New Roman" w:hAnsi="Times New Roman"/>
          <w:sz w:val="24"/>
          <w:szCs w:val="24"/>
        </w:rPr>
        <w:t xml:space="preserve"> и через программно-аппаратную платформу </w:t>
      </w:r>
      <w:proofErr w:type="spellStart"/>
      <w:r w:rsidRPr="009107D7">
        <w:rPr>
          <w:rFonts w:ascii="Times New Roman" w:hAnsi="Times New Roman"/>
          <w:sz w:val="24"/>
          <w:szCs w:val="24"/>
        </w:rPr>
        <w:t>Apple</w:t>
      </w:r>
      <w:proofErr w:type="spellEnd"/>
      <w:r w:rsidRPr="009107D7">
        <w:rPr>
          <w:rFonts w:ascii="Times New Roman" w:hAnsi="Times New Roman"/>
          <w:sz w:val="24"/>
          <w:szCs w:val="24"/>
        </w:rPr>
        <w:t xml:space="preserve"> </w:t>
      </w:r>
      <w:proofErr w:type="spellStart"/>
      <w:r w:rsidRPr="009107D7">
        <w:rPr>
          <w:rFonts w:ascii="Times New Roman" w:hAnsi="Times New Roman"/>
          <w:sz w:val="24"/>
          <w:szCs w:val="24"/>
        </w:rPr>
        <w:t>iPad</w:t>
      </w:r>
      <w:proofErr w:type="spellEnd"/>
      <w:r w:rsidRPr="009107D7">
        <w:rPr>
          <w:rFonts w:ascii="Times New Roman" w:hAnsi="Times New Roman"/>
          <w:sz w:val="24"/>
          <w:szCs w:val="24"/>
        </w:rPr>
        <w:t>;</w:t>
      </w:r>
    </w:p>
    <w:p w:rsidR="005D3B82" w:rsidRPr="009107D7" w:rsidRDefault="005D3B82" w:rsidP="009107D7">
      <w:pPr>
        <w:pStyle w:val="a1"/>
        <w:spacing w:after="0" w:line="240" w:lineRule="auto"/>
        <w:jc w:val="both"/>
        <w:rPr>
          <w:rFonts w:ascii="Times New Roman" w:hAnsi="Times New Roman"/>
          <w:sz w:val="24"/>
          <w:szCs w:val="24"/>
        </w:rPr>
      </w:pPr>
      <w:r>
        <w:rPr>
          <w:rFonts w:ascii="Times New Roman" w:hAnsi="Times New Roman"/>
          <w:sz w:val="24"/>
          <w:szCs w:val="24"/>
        </w:rPr>
        <w:t>предоставить все программные коды и сценарии работы на бумажных и цифровых носителях.</w:t>
      </w:r>
    </w:p>
    <w:p w:rsidR="009107D7" w:rsidRDefault="009107D7" w:rsidP="009107D7">
      <w:pPr>
        <w:pStyle w:val="a1"/>
        <w:spacing w:after="0" w:line="240" w:lineRule="auto"/>
        <w:jc w:val="both"/>
        <w:rPr>
          <w:rFonts w:ascii="Times New Roman" w:hAnsi="Times New Roman"/>
          <w:sz w:val="24"/>
          <w:szCs w:val="24"/>
        </w:rPr>
      </w:pPr>
    </w:p>
    <w:p w:rsidR="009107D7" w:rsidRPr="009107D7" w:rsidRDefault="005D3B82" w:rsidP="009107D7">
      <w:pPr>
        <w:pStyle w:val="a1"/>
        <w:spacing w:after="0" w:line="240" w:lineRule="auto"/>
        <w:jc w:val="both"/>
        <w:rPr>
          <w:rFonts w:ascii="Times New Roman" w:hAnsi="Times New Roman"/>
          <w:sz w:val="24"/>
          <w:szCs w:val="24"/>
        </w:rPr>
      </w:pPr>
      <w:proofErr w:type="gramStart"/>
      <w:r w:rsidRPr="009107D7">
        <w:rPr>
          <w:rFonts w:ascii="Times New Roman" w:hAnsi="Times New Roman"/>
          <w:sz w:val="24"/>
          <w:szCs w:val="24"/>
        </w:rPr>
        <w:t>П</w:t>
      </w:r>
      <w:r w:rsidR="009107D7" w:rsidRPr="009107D7">
        <w:rPr>
          <w:rFonts w:ascii="Times New Roman" w:hAnsi="Times New Roman"/>
          <w:sz w:val="24"/>
          <w:szCs w:val="24"/>
        </w:rPr>
        <w:t>редусмотреть</w:t>
      </w:r>
      <w:r>
        <w:rPr>
          <w:rFonts w:ascii="Times New Roman" w:hAnsi="Times New Roman"/>
          <w:sz w:val="24"/>
          <w:szCs w:val="24"/>
        </w:rPr>
        <w:t xml:space="preserve"> использования</w:t>
      </w:r>
      <w:r w:rsidR="009107D7" w:rsidRPr="009107D7">
        <w:rPr>
          <w:rFonts w:ascii="Times New Roman" w:hAnsi="Times New Roman"/>
          <w:sz w:val="24"/>
          <w:szCs w:val="24"/>
        </w:rPr>
        <w:t xml:space="preserve"> док-станци</w:t>
      </w:r>
      <w:r>
        <w:rPr>
          <w:rFonts w:ascii="Times New Roman" w:hAnsi="Times New Roman"/>
          <w:sz w:val="24"/>
          <w:szCs w:val="24"/>
        </w:rPr>
        <w:t>и</w:t>
      </w:r>
      <w:r w:rsidR="009107D7" w:rsidRPr="009107D7">
        <w:rPr>
          <w:rFonts w:ascii="Times New Roman" w:hAnsi="Times New Roman"/>
          <w:sz w:val="24"/>
          <w:szCs w:val="24"/>
        </w:rPr>
        <w:t xml:space="preserve"> для планшетного ПК, монтируемую в стену и имеющую запирающий программируемый кодовый механизм.</w:t>
      </w:r>
      <w:proofErr w:type="gramEnd"/>
    </w:p>
    <w:p w:rsidR="009107D7" w:rsidRDefault="009107D7" w:rsidP="00E459ED">
      <w:pPr>
        <w:pStyle w:val="a1"/>
        <w:spacing w:after="0" w:line="240" w:lineRule="auto"/>
        <w:jc w:val="both"/>
        <w:rPr>
          <w:rFonts w:ascii="Times New Roman" w:hAnsi="Times New Roman"/>
          <w:sz w:val="24"/>
          <w:szCs w:val="24"/>
        </w:rPr>
      </w:pPr>
    </w:p>
    <w:p w:rsidR="00E459ED" w:rsidRPr="00CF4EC2" w:rsidRDefault="00E459ED" w:rsidP="00E459ED">
      <w:pPr>
        <w:pStyle w:val="afb"/>
        <w:spacing w:line="240" w:lineRule="auto"/>
        <w:rPr>
          <w:b/>
        </w:rPr>
      </w:pPr>
      <w:r w:rsidRPr="00CF4EC2">
        <w:rPr>
          <w:b/>
        </w:rPr>
        <w:t xml:space="preserve">Требования к </w:t>
      </w:r>
      <w:proofErr w:type="spellStart"/>
      <w:r w:rsidRPr="00CF4EC2">
        <w:rPr>
          <w:b/>
        </w:rPr>
        <w:t>кабелепроводу</w:t>
      </w:r>
      <w:proofErr w:type="spellEnd"/>
      <w:r w:rsidRPr="00CF4EC2">
        <w:rPr>
          <w:b/>
        </w:rPr>
        <w:t xml:space="preserve"> и размещению</w:t>
      </w:r>
    </w:p>
    <w:p w:rsidR="00E459ED" w:rsidRPr="00CF4EC2" w:rsidRDefault="00E459ED" w:rsidP="00E459ED">
      <w:pPr>
        <w:pStyle w:val="afb"/>
        <w:spacing w:line="240" w:lineRule="auto"/>
        <w:ind w:left="284" w:firstLine="0"/>
      </w:pPr>
      <w:r w:rsidRPr="00CF4EC2">
        <w:t>Монтаж кабелей и проводов должен выполняться, по возможности, под подвесными потолками, в специальных коробах или электротехнических трубах. Для прокладки соединительных кабелей необходимо максимально использовать СКС здания.</w:t>
      </w:r>
    </w:p>
    <w:p w:rsidR="00E459ED" w:rsidRPr="00CF4EC2" w:rsidRDefault="00E459ED" w:rsidP="00E459ED">
      <w:pPr>
        <w:pStyle w:val="afb"/>
        <w:spacing w:line="240" w:lineRule="auto"/>
        <w:ind w:left="284" w:firstLine="0"/>
      </w:pPr>
      <w:r w:rsidRPr="00CF4EC2">
        <w:t xml:space="preserve">Проектирование стационарных </w:t>
      </w:r>
      <w:proofErr w:type="spellStart"/>
      <w:r w:rsidRPr="00CF4EC2">
        <w:t>кабелепроводов</w:t>
      </w:r>
      <w:proofErr w:type="spellEnd"/>
      <w:r w:rsidRPr="00CF4EC2">
        <w:t>, обеспечивающих прокладку кабелей из стойки с оборудованием во все предусмотренные проектом точки подключения, должно учитывать требование минимального нарушения интерьера помещения и должно быть предварительно согласовано с Представителем Заказчика.</w:t>
      </w:r>
      <w:r>
        <w:t xml:space="preserve"> При невозможности скрытой прокладки кабеля, осуществляется наружная прокладка в </w:t>
      </w:r>
      <w:proofErr w:type="gramStart"/>
      <w:r>
        <w:t>стационарных</w:t>
      </w:r>
      <w:proofErr w:type="gramEnd"/>
      <w:r>
        <w:t xml:space="preserve"> </w:t>
      </w:r>
      <w:proofErr w:type="spellStart"/>
      <w:r>
        <w:t>кабельпроводах</w:t>
      </w:r>
      <w:proofErr w:type="spellEnd"/>
      <w:r>
        <w:t xml:space="preserve"> напольного или настенного типа или наружная прокладка без </w:t>
      </w:r>
      <w:proofErr w:type="spellStart"/>
      <w:r>
        <w:t>кабельпроводов</w:t>
      </w:r>
      <w:proofErr w:type="spellEnd"/>
      <w:r>
        <w:t xml:space="preserve"> – по согласованию с </w:t>
      </w:r>
      <w:r w:rsidRPr="00CF4EC2">
        <w:t>Представителем Заказчика</w:t>
      </w:r>
      <w:r>
        <w:t>.</w:t>
      </w:r>
    </w:p>
    <w:p w:rsidR="00E459ED" w:rsidRDefault="00E459ED" w:rsidP="00E459ED">
      <w:pPr>
        <w:pStyle w:val="afb"/>
        <w:spacing w:line="240" w:lineRule="auto"/>
        <w:ind w:left="284" w:firstLine="0"/>
      </w:pPr>
      <w:r w:rsidRPr="00CF4EC2">
        <w:t xml:space="preserve">Станционная часть аппаратуры всех подсистем мультимедийной системы должна располагаться в переговорной комнате, </w:t>
      </w:r>
      <w:r>
        <w:t>в существующей мебельной тумбе</w:t>
      </w:r>
      <w:r w:rsidRPr="00CF4EC2">
        <w:t xml:space="preserve">. </w:t>
      </w:r>
      <w:proofErr w:type="gramStart"/>
      <w:r>
        <w:t>ЖК пан</w:t>
      </w:r>
      <w:r w:rsidR="004E7CB2">
        <w:t>ель</w:t>
      </w:r>
      <w:proofErr w:type="gramEnd"/>
      <w:r w:rsidR="004E7CB2">
        <w:t xml:space="preserve"> должна быть установлена на тумбу.</w:t>
      </w:r>
    </w:p>
    <w:p w:rsidR="00E459ED" w:rsidRPr="00D53E2C" w:rsidRDefault="00E459ED" w:rsidP="00E459ED">
      <w:pPr>
        <w:pStyle w:val="afb"/>
        <w:spacing w:line="240" w:lineRule="auto"/>
        <w:ind w:left="284" w:firstLine="0"/>
      </w:pPr>
    </w:p>
    <w:p w:rsidR="00E459ED" w:rsidRDefault="00E459ED" w:rsidP="00E459ED">
      <w:pPr>
        <w:pStyle w:val="afb"/>
        <w:spacing w:line="240" w:lineRule="auto"/>
        <w:rPr>
          <w:b/>
        </w:rPr>
      </w:pPr>
      <w:r w:rsidRPr="00CF4EC2">
        <w:rPr>
          <w:b/>
        </w:rPr>
        <w:t xml:space="preserve">Требования к </w:t>
      </w:r>
      <w:r>
        <w:rPr>
          <w:b/>
        </w:rPr>
        <w:t xml:space="preserve"> работам.</w:t>
      </w:r>
    </w:p>
    <w:p w:rsidR="00E459ED" w:rsidRDefault="00E459ED" w:rsidP="00E459ED">
      <w:pPr>
        <w:pStyle w:val="afb"/>
        <w:spacing w:line="240" w:lineRule="auto"/>
        <w:rPr>
          <w:b/>
        </w:rPr>
      </w:pPr>
    </w:p>
    <w:p w:rsidR="00E459ED" w:rsidRPr="00CF4EC2" w:rsidRDefault="00E459ED" w:rsidP="00E459ED">
      <w:pPr>
        <w:pStyle w:val="afb"/>
        <w:spacing w:line="240" w:lineRule="auto"/>
        <w:ind w:left="284" w:firstLine="0"/>
      </w:pPr>
      <w:r>
        <w:t>Подготовить Рабочую Документацию. Провести монтаж и подключение поставляемого оборудования. Произвести настройку</w:t>
      </w:r>
      <w:r w:rsidR="009107D7">
        <w:t xml:space="preserve"> и программирование</w:t>
      </w:r>
      <w:r>
        <w:t xml:space="preserve"> оборудования под задачи, описанные в </w:t>
      </w:r>
      <w:proofErr w:type="gramStart"/>
      <w:r>
        <w:t>данном</w:t>
      </w:r>
      <w:proofErr w:type="gramEnd"/>
      <w:r>
        <w:t xml:space="preserve"> ТЗ. Разработать и согласовать с Заказчиком методику приёмо-сдаточных испытаний. </w:t>
      </w:r>
      <w:proofErr w:type="gramStart"/>
      <w:r>
        <w:t>Произвести приёмо-сдаточные испытание законченной системы.</w:t>
      </w:r>
      <w:proofErr w:type="gramEnd"/>
    </w:p>
    <w:p w:rsidR="00453D75" w:rsidRDefault="00453D75">
      <w:pPr>
        <w:pStyle w:val="a"/>
        <w:numPr>
          <w:ilvl w:val="0"/>
          <w:numId w:val="0"/>
        </w:numPr>
        <w:spacing w:line="240" w:lineRule="auto"/>
        <w:ind w:left="1080"/>
        <w:rPr>
          <w:rFonts w:eastAsia="Calibri"/>
          <w:sz w:val="24"/>
          <w:szCs w:val="24"/>
          <w:lang w:eastAsia="en-US"/>
        </w:rPr>
      </w:pPr>
    </w:p>
    <w:p w:rsidR="00D621E6" w:rsidRPr="00D621E6" w:rsidRDefault="00124998" w:rsidP="00FC2D9B">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FC2D9B">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FC2D9B">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FC2D9B">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FC2D9B">
      <w:pPr>
        <w:pStyle w:val="a5"/>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FC2D9B">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FC2D9B">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FC2D9B">
      <w:pPr>
        <w:pStyle w:val="a5"/>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w:t>
      </w:r>
      <w:r w:rsidR="00C03ACF">
        <w:rPr>
          <w:rFonts w:ascii="Times New Roman" w:hAnsi="Times New Roman"/>
          <w:sz w:val="24"/>
          <w:szCs w:val="24"/>
        </w:rPr>
        <w:t xml:space="preserve"> </w:t>
      </w:r>
      <w:r>
        <w:rPr>
          <w:rFonts w:ascii="Times New Roman" w:hAnsi="Times New Roman"/>
          <w:sz w:val="24"/>
          <w:szCs w:val="24"/>
        </w:rPr>
        <w:t>Москвы и Московской области.</w:t>
      </w:r>
    </w:p>
    <w:p w:rsidR="00BE6F1E" w:rsidRPr="00D621E6" w:rsidRDefault="00BE6F1E" w:rsidP="00FC2D9B">
      <w:pPr>
        <w:pStyle w:val="a"/>
        <w:numPr>
          <w:ilvl w:val="0"/>
          <w:numId w:val="1"/>
        </w:numPr>
        <w:spacing w:line="240" w:lineRule="auto"/>
        <w:rPr>
          <w:b/>
          <w:sz w:val="24"/>
          <w:szCs w:val="24"/>
        </w:rPr>
      </w:pPr>
      <w:r w:rsidRPr="00D621E6">
        <w:rPr>
          <w:b/>
          <w:sz w:val="24"/>
          <w:szCs w:val="24"/>
        </w:rPr>
        <w:t>Дополнительные условия:</w:t>
      </w:r>
    </w:p>
    <w:p w:rsidR="00BE6F1E" w:rsidRDefault="00031EF5" w:rsidP="00FC2D9B">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FC2D9B">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3 стр</w:t>
      </w:r>
      <w:r w:rsidR="00C03ACF">
        <w:rPr>
          <w:rFonts w:ascii="Times New Roman" w:hAnsi="Times New Roman"/>
          <w:sz w:val="24"/>
          <w:szCs w:val="24"/>
        </w:rPr>
        <w:t>.</w:t>
      </w:r>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FC2D9B">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FC2D9B">
      <w:pPr>
        <w:pStyle w:val="a5"/>
        <w:numPr>
          <w:ilvl w:val="0"/>
          <w:numId w:val="1"/>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Pr="00163E32" w:rsidRDefault="00EF26C0" w:rsidP="00FC2D9B">
      <w:pPr>
        <w:pStyle w:val="a5"/>
        <w:numPr>
          <w:ilvl w:val="0"/>
          <w:numId w:val="1"/>
        </w:numPr>
        <w:spacing w:after="0" w:line="240" w:lineRule="auto"/>
        <w:jc w:val="both"/>
        <w:rPr>
          <w:rFonts w:ascii="Times New Roman" w:hAnsi="Times New Roman"/>
          <w:sz w:val="24"/>
          <w:szCs w:val="24"/>
        </w:rPr>
      </w:pPr>
      <w:r w:rsidRPr="00163E32">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1" w:history="1">
        <w:r w:rsidRPr="00163E32">
          <w:rPr>
            <w:rFonts w:ascii="Times New Roman" w:hAnsi="Times New Roman"/>
            <w:sz w:val="24"/>
            <w:szCs w:val="24"/>
          </w:rPr>
          <w:t>patrina@sistema.ru</w:t>
        </w:r>
      </w:hyperlink>
      <w:bookmarkStart w:id="2" w:name="_GoBack"/>
      <w:bookmarkEnd w:id="2"/>
      <w:r w:rsidRPr="00163E32">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163E32">
        <w:rPr>
          <w:rFonts w:ascii="Times New Roman" w:hAnsi="Times New Roman"/>
          <w:sz w:val="24"/>
          <w:szCs w:val="24"/>
        </w:rPr>
        <w:t xml:space="preserve">спецификации на поставку Товара, </w:t>
      </w:r>
      <w:r w:rsidRPr="00163E32">
        <w:rPr>
          <w:rFonts w:ascii="Times New Roman" w:hAnsi="Times New Roman"/>
          <w:sz w:val="24"/>
          <w:szCs w:val="24"/>
        </w:rPr>
        <w:t>исполнения обязательных и основных требований,  заверенное подписью ру</w:t>
      </w:r>
      <w:r w:rsidR="00581A26" w:rsidRPr="00163E32">
        <w:rPr>
          <w:rFonts w:ascii="Times New Roman" w:hAnsi="Times New Roman"/>
          <w:sz w:val="24"/>
          <w:szCs w:val="24"/>
        </w:rPr>
        <w:t>ководителя и печатью компании.</w:t>
      </w:r>
    </w:p>
    <w:p w:rsidR="00AF2A02" w:rsidRPr="00C03ACF" w:rsidRDefault="00AF2A02" w:rsidP="00AF2A02">
      <w:pPr>
        <w:pStyle w:val="a5"/>
        <w:numPr>
          <w:ilvl w:val="0"/>
          <w:numId w:val="1"/>
        </w:numPr>
        <w:spacing w:after="0" w:line="240" w:lineRule="auto"/>
        <w:jc w:val="both"/>
        <w:rPr>
          <w:rFonts w:ascii="Times New Roman" w:hAnsi="Times New Roman"/>
          <w:sz w:val="24"/>
          <w:szCs w:val="24"/>
        </w:rPr>
      </w:pPr>
      <w:r w:rsidRPr="00C03ACF">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C03ACF" w:rsidRPr="00C03ACF">
        <w:rPr>
          <w:rFonts w:ascii="Times New Roman" w:hAnsi="Times New Roman"/>
          <w:sz w:val="24"/>
          <w:szCs w:val="24"/>
        </w:rPr>
        <w:t>о</w:t>
      </w:r>
      <w:r w:rsidRPr="00C03ACF">
        <w:rPr>
          <w:rFonts w:ascii="Times New Roman" w:hAnsi="Times New Roman"/>
          <w:sz w:val="24"/>
          <w:szCs w:val="24"/>
        </w:rPr>
        <w:t>м, предоставить выписку из ЕГРЮЛ (копия или оригинал)</w:t>
      </w:r>
      <w:r w:rsidR="00C03ACF">
        <w:rPr>
          <w:rFonts w:ascii="Times New Roman" w:hAnsi="Times New Roman"/>
          <w:sz w:val="24"/>
          <w:szCs w:val="24"/>
        </w:rPr>
        <w:t>.</w:t>
      </w:r>
      <w:r w:rsidRPr="00C03ACF">
        <w:rPr>
          <w:rFonts w:ascii="Times New Roman" w:hAnsi="Times New Roman"/>
          <w:sz w:val="24"/>
          <w:szCs w:val="24"/>
        </w:rPr>
        <w:t xml:space="preserve"> </w:t>
      </w:r>
    </w:p>
    <w:p w:rsidR="007C2F4C" w:rsidRDefault="007C2F4C" w:rsidP="00EF26C0">
      <w:pPr>
        <w:pStyle w:val="a5"/>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C03ACF" w:rsidP="0057757F">
      <w:pPr>
        <w:spacing w:after="0" w:line="240" w:lineRule="auto"/>
        <w:jc w:val="both"/>
        <w:rPr>
          <w:rFonts w:ascii="Times New Roman" w:hAnsi="Times New Roman"/>
          <w:sz w:val="24"/>
          <w:szCs w:val="24"/>
        </w:rPr>
      </w:pPr>
      <w:r>
        <w:rPr>
          <w:rFonts w:ascii="Times New Roman" w:hAnsi="Times New Roman"/>
          <w:sz w:val="24"/>
          <w:szCs w:val="24"/>
        </w:rPr>
        <w:t xml:space="preserve"> </w:t>
      </w:r>
    </w:p>
    <w:sectPr w:rsidR="0057757F" w:rsidRPr="00394252" w:rsidSect="00CC2FDF">
      <w:footerReference w:type="default" r:id="rId12"/>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AF" w:rsidRDefault="00091BAF" w:rsidP="00947A5E">
      <w:pPr>
        <w:spacing w:after="0" w:line="240" w:lineRule="auto"/>
      </w:pPr>
      <w:r>
        <w:separator/>
      </w:r>
    </w:p>
  </w:endnote>
  <w:endnote w:type="continuationSeparator" w:id="0">
    <w:p w:rsidR="00091BAF" w:rsidRDefault="00091BAF"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45037E" w:rsidRDefault="003B7DA5">
        <w:pPr>
          <w:pStyle w:val="af"/>
          <w:jc w:val="right"/>
        </w:pPr>
        <w:r>
          <w:fldChar w:fldCharType="begin"/>
        </w:r>
        <w:r>
          <w:instrText xml:space="preserve"> PAGE   \* MERGEFORMAT </w:instrText>
        </w:r>
        <w:r>
          <w:fldChar w:fldCharType="separate"/>
        </w:r>
        <w:r w:rsidR="00163E32">
          <w:rPr>
            <w:noProof/>
          </w:rPr>
          <w:t>7</w:t>
        </w:r>
        <w:r>
          <w:rPr>
            <w:noProof/>
          </w:rPr>
          <w:fldChar w:fldCharType="end"/>
        </w:r>
      </w:p>
    </w:sdtContent>
  </w:sdt>
  <w:p w:rsidR="0045037E" w:rsidRDefault="004503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AF" w:rsidRDefault="00091BAF" w:rsidP="00947A5E">
      <w:pPr>
        <w:spacing w:after="0" w:line="240" w:lineRule="auto"/>
      </w:pPr>
      <w:r>
        <w:separator/>
      </w:r>
    </w:p>
  </w:footnote>
  <w:footnote w:type="continuationSeparator" w:id="0">
    <w:p w:rsidR="00091BAF" w:rsidRDefault="00091BAF"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6F723B"/>
    <w:multiLevelType w:val="hybridMultilevel"/>
    <w:tmpl w:val="5E74ED18"/>
    <w:lvl w:ilvl="0" w:tplc="A41EBBB4">
      <w:numFmt w:val="bullet"/>
      <w:lvlText w:val="-"/>
      <w:lvlJc w:val="left"/>
      <w:pPr>
        <w:ind w:left="643" w:hanging="360"/>
      </w:pPr>
      <w:rPr>
        <w:rFonts w:ascii="Times New Roman" w:eastAsia="Calibr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6"/>
  </w:num>
  <w:num w:numId="7">
    <w:abstractNumId w:val="0"/>
  </w:num>
  <w:num w:numId="8">
    <w:abstractNumId w:val="14"/>
  </w:num>
  <w:num w:numId="9">
    <w:abstractNumId w:val="8"/>
  </w:num>
  <w:num w:numId="10">
    <w:abstractNumId w:val="2"/>
  </w:num>
  <w:num w:numId="11">
    <w:abstractNumId w:val="9"/>
  </w:num>
  <w:num w:numId="12">
    <w:abstractNumId w:val="7"/>
  </w:num>
  <w:num w:numId="13">
    <w:abstractNumId w:val="4"/>
  </w:num>
  <w:num w:numId="14">
    <w:abstractNumId w:val="3"/>
  </w:num>
  <w:num w:numId="15">
    <w:abstractNumId w:val="16"/>
  </w:num>
  <w:num w:numId="16">
    <w:abstractNumId w:val="12"/>
  </w:num>
  <w:num w:numId="17">
    <w:abstractNumId w:val="13"/>
  </w:num>
  <w:num w:numId="18">
    <w:abstractNumId w:val="11"/>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46F"/>
    <w:rsid w:val="00040AE5"/>
    <w:rsid w:val="000415BC"/>
    <w:rsid w:val="00042309"/>
    <w:rsid w:val="0004376D"/>
    <w:rsid w:val="00044E7B"/>
    <w:rsid w:val="00067A48"/>
    <w:rsid w:val="000711C1"/>
    <w:rsid w:val="00072EA9"/>
    <w:rsid w:val="00074935"/>
    <w:rsid w:val="00083BF1"/>
    <w:rsid w:val="0008670A"/>
    <w:rsid w:val="00091BAF"/>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3E32"/>
    <w:rsid w:val="00166AC8"/>
    <w:rsid w:val="00167DCE"/>
    <w:rsid w:val="00177A3A"/>
    <w:rsid w:val="00177B40"/>
    <w:rsid w:val="0018211D"/>
    <w:rsid w:val="001849D2"/>
    <w:rsid w:val="001868D1"/>
    <w:rsid w:val="001904DB"/>
    <w:rsid w:val="00193E12"/>
    <w:rsid w:val="001A4413"/>
    <w:rsid w:val="001A5F73"/>
    <w:rsid w:val="001A6B9F"/>
    <w:rsid w:val="001B2082"/>
    <w:rsid w:val="001C75BD"/>
    <w:rsid w:val="001D0DDD"/>
    <w:rsid w:val="001D1776"/>
    <w:rsid w:val="001D325D"/>
    <w:rsid w:val="001D5C0D"/>
    <w:rsid w:val="001E52E2"/>
    <w:rsid w:val="001E6F0D"/>
    <w:rsid w:val="001F2D03"/>
    <w:rsid w:val="00201689"/>
    <w:rsid w:val="00203970"/>
    <w:rsid w:val="0021266E"/>
    <w:rsid w:val="00213264"/>
    <w:rsid w:val="00223E40"/>
    <w:rsid w:val="0023662F"/>
    <w:rsid w:val="002412B4"/>
    <w:rsid w:val="00251EA3"/>
    <w:rsid w:val="00252549"/>
    <w:rsid w:val="00253345"/>
    <w:rsid w:val="0027582E"/>
    <w:rsid w:val="00277476"/>
    <w:rsid w:val="00283D34"/>
    <w:rsid w:val="002859F9"/>
    <w:rsid w:val="0029303A"/>
    <w:rsid w:val="00295984"/>
    <w:rsid w:val="002962A8"/>
    <w:rsid w:val="002A4831"/>
    <w:rsid w:val="002A4AEE"/>
    <w:rsid w:val="002B1A78"/>
    <w:rsid w:val="002B2EBC"/>
    <w:rsid w:val="002B3D8A"/>
    <w:rsid w:val="002B68A2"/>
    <w:rsid w:val="002C1FF5"/>
    <w:rsid w:val="002C238F"/>
    <w:rsid w:val="002C41F4"/>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37BDC"/>
    <w:rsid w:val="0034059D"/>
    <w:rsid w:val="00356C32"/>
    <w:rsid w:val="00361186"/>
    <w:rsid w:val="003615A2"/>
    <w:rsid w:val="00364F66"/>
    <w:rsid w:val="00366477"/>
    <w:rsid w:val="003837E5"/>
    <w:rsid w:val="00383C0D"/>
    <w:rsid w:val="003842A3"/>
    <w:rsid w:val="00385070"/>
    <w:rsid w:val="00394252"/>
    <w:rsid w:val="003A2037"/>
    <w:rsid w:val="003A7497"/>
    <w:rsid w:val="003A74CE"/>
    <w:rsid w:val="003B7DA5"/>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037E"/>
    <w:rsid w:val="00453025"/>
    <w:rsid w:val="00453D75"/>
    <w:rsid w:val="0045745B"/>
    <w:rsid w:val="00460D29"/>
    <w:rsid w:val="00463307"/>
    <w:rsid w:val="0046341F"/>
    <w:rsid w:val="00471113"/>
    <w:rsid w:val="00472662"/>
    <w:rsid w:val="0047267B"/>
    <w:rsid w:val="0047448C"/>
    <w:rsid w:val="00486748"/>
    <w:rsid w:val="00486FF5"/>
    <w:rsid w:val="00490820"/>
    <w:rsid w:val="004A2BBA"/>
    <w:rsid w:val="004A679E"/>
    <w:rsid w:val="004B02A8"/>
    <w:rsid w:val="004B38F8"/>
    <w:rsid w:val="004D0F47"/>
    <w:rsid w:val="004D1F8A"/>
    <w:rsid w:val="004E61FA"/>
    <w:rsid w:val="004E6451"/>
    <w:rsid w:val="004E7CB2"/>
    <w:rsid w:val="004F24B2"/>
    <w:rsid w:val="00500476"/>
    <w:rsid w:val="00503D80"/>
    <w:rsid w:val="00505CBE"/>
    <w:rsid w:val="00506FEB"/>
    <w:rsid w:val="00512101"/>
    <w:rsid w:val="00520833"/>
    <w:rsid w:val="00523572"/>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D3B82"/>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904A1"/>
    <w:rsid w:val="00696126"/>
    <w:rsid w:val="006B45B9"/>
    <w:rsid w:val="006B5F82"/>
    <w:rsid w:val="006D05F5"/>
    <w:rsid w:val="006D0816"/>
    <w:rsid w:val="006D33A5"/>
    <w:rsid w:val="006D50ED"/>
    <w:rsid w:val="006D5E54"/>
    <w:rsid w:val="006F3872"/>
    <w:rsid w:val="006F6190"/>
    <w:rsid w:val="007045E5"/>
    <w:rsid w:val="007123B0"/>
    <w:rsid w:val="00724B6F"/>
    <w:rsid w:val="00726DDB"/>
    <w:rsid w:val="00733CB0"/>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4CBF"/>
    <w:rsid w:val="0086213C"/>
    <w:rsid w:val="00865FD9"/>
    <w:rsid w:val="00870B44"/>
    <w:rsid w:val="00871B6B"/>
    <w:rsid w:val="00877F6F"/>
    <w:rsid w:val="00886729"/>
    <w:rsid w:val="0089406F"/>
    <w:rsid w:val="00896408"/>
    <w:rsid w:val="008A57FF"/>
    <w:rsid w:val="008A6729"/>
    <w:rsid w:val="008A7ED4"/>
    <w:rsid w:val="008B3558"/>
    <w:rsid w:val="008C540C"/>
    <w:rsid w:val="008C5CC2"/>
    <w:rsid w:val="008D2346"/>
    <w:rsid w:val="008D2E74"/>
    <w:rsid w:val="008E0216"/>
    <w:rsid w:val="009033EE"/>
    <w:rsid w:val="009065DD"/>
    <w:rsid w:val="009107D7"/>
    <w:rsid w:val="00913D6D"/>
    <w:rsid w:val="00914E59"/>
    <w:rsid w:val="00916495"/>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2FBC"/>
    <w:rsid w:val="00A02224"/>
    <w:rsid w:val="00A126D9"/>
    <w:rsid w:val="00A12853"/>
    <w:rsid w:val="00A25094"/>
    <w:rsid w:val="00A35839"/>
    <w:rsid w:val="00A35F23"/>
    <w:rsid w:val="00A37CEB"/>
    <w:rsid w:val="00A41255"/>
    <w:rsid w:val="00A43E9B"/>
    <w:rsid w:val="00A44ABF"/>
    <w:rsid w:val="00A516BD"/>
    <w:rsid w:val="00A61828"/>
    <w:rsid w:val="00A627ED"/>
    <w:rsid w:val="00A65914"/>
    <w:rsid w:val="00A670E8"/>
    <w:rsid w:val="00A858CB"/>
    <w:rsid w:val="00AA0352"/>
    <w:rsid w:val="00AA183C"/>
    <w:rsid w:val="00AA3264"/>
    <w:rsid w:val="00AB237D"/>
    <w:rsid w:val="00AC0090"/>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741"/>
    <w:rsid w:val="00BC6E70"/>
    <w:rsid w:val="00BC6EE3"/>
    <w:rsid w:val="00BC7FA8"/>
    <w:rsid w:val="00BD1F48"/>
    <w:rsid w:val="00BE2262"/>
    <w:rsid w:val="00BE3CB7"/>
    <w:rsid w:val="00BE6F1E"/>
    <w:rsid w:val="00BF61B8"/>
    <w:rsid w:val="00BF7256"/>
    <w:rsid w:val="00C00F87"/>
    <w:rsid w:val="00C03951"/>
    <w:rsid w:val="00C03ACF"/>
    <w:rsid w:val="00C15DF1"/>
    <w:rsid w:val="00C254E2"/>
    <w:rsid w:val="00C43C22"/>
    <w:rsid w:val="00C45AAB"/>
    <w:rsid w:val="00C5260A"/>
    <w:rsid w:val="00C6051F"/>
    <w:rsid w:val="00C61801"/>
    <w:rsid w:val="00C85058"/>
    <w:rsid w:val="00C87C3D"/>
    <w:rsid w:val="00C9204A"/>
    <w:rsid w:val="00CA040C"/>
    <w:rsid w:val="00CB558A"/>
    <w:rsid w:val="00CB6247"/>
    <w:rsid w:val="00CC2FDF"/>
    <w:rsid w:val="00CC4208"/>
    <w:rsid w:val="00CD2D9A"/>
    <w:rsid w:val="00CD7AD6"/>
    <w:rsid w:val="00CE0A40"/>
    <w:rsid w:val="00CE18BE"/>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D10"/>
    <w:rsid w:val="00E27030"/>
    <w:rsid w:val="00E335C8"/>
    <w:rsid w:val="00E36FAF"/>
    <w:rsid w:val="00E43495"/>
    <w:rsid w:val="00E459ED"/>
    <w:rsid w:val="00E507AA"/>
    <w:rsid w:val="00E51D0B"/>
    <w:rsid w:val="00E55089"/>
    <w:rsid w:val="00E55154"/>
    <w:rsid w:val="00E55D87"/>
    <w:rsid w:val="00E577E5"/>
    <w:rsid w:val="00E610D8"/>
    <w:rsid w:val="00E62953"/>
    <w:rsid w:val="00E62B5B"/>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42FD"/>
    <w:rsid w:val="00F07AAE"/>
    <w:rsid w:val="00F22458"/>
    <w:rsid w:val="00F22E11"/>
    <w:rsid w:val="00F2509F"/>
    <w:rsid w:val="00F270DA"/>
    <w:rsid w:val="00F312AB"/>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2D9B"/>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aliases w:val="Абзац списка литеральный"/>
    <w:basedOn w:val="a0"/>
    <w:link w:val="a6"/>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d"/>
    <w:uiPriority w:val="99"/>
    <w:semiHidden/>
    <w:unhideWhenUsed/>
    <w:rsid w:val="009B5B06"/>
    <w:pPr>
      <w:spacing w:after="120"/>
      <w:ind w:left="283"/>
    </w:pPr>
  </w:style>
  <w:style w:type="character" w:customStyle="1" w:styleId="afd">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 w:type="character" w:customStyle="1" w:styleId="a6">
    <w:name w:val="Абзац списка Знак"/>
    <w:aliases w:val="Абзац списка литеральный Знак"/>
    <w:link w:val="a5"/>
    <w:uiPriority w:val="99"/>
    <w:locked/>
    <w:rsid w:val="0069612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aliases w:val="Абзац списка литеральный"/>
    <w:basedOn w:val="a0"/>
    <w:link w:val="a6"/>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d"/>
    <w:uiPriority w:val="99"/>
    <w:semiHidden/>
    <w:unhideWhenUsed/>
    <w:rsid w:val="009B5B06"/>
    <w:pPr>
      <w:spacing w:after="120"/>
      <w:ind w:left="283"/>
    </w:pPr>
  </w:style>
  <w:style w:type="character" w:customStyle="1" w:styleId="afd">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 w:type="character" w:customStyle="1" w:styleId="a6">
    <w:name w:val="Абзац списка Знак"/>
    <w:aliases w:val="Абзац списка литеральный Знак"/>
    <w:link w:val="a5"/>
    <w:uiPriority w:val="99"/>
    <w:locked/>
    <w:rsid w:val="006961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12798707">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44308242">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275746707">
      <w:bodyDiv w:val="1"/>
      <w:marLeft w:val="0"/>
      <w:marRight w:val="0"/>
      <w:marTop w:val="0"/>
      <w:marBottom w:val="0"/>
      <w:divBdr>
        <w:top w:val="none" w:sz="0" w:space="0" w:color="auto"/>
        <w:left w:val="none" w:sz="0" w:space="0" w:color="auto"/>
        <w:bottom w:val="none" w:sz="0" w:space="0" w:color="auto"/>
        <w:right w:val="none" w:sz="0" w:space="0" w:color="auto"/>
      </w:divBdr>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13211860">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1982421732">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na@sistema.ru" TargetMode="External"/><Relationship Id="rId5" Type="http://schemas.openxmlformats.org/officeDocument/2006/relationships/settings" Target="settings.xml"/><Relationship Id="rId10" Type="http://schemas.openxmlformats.org/officeDocument/2006/relationships/hyperlink" Target="mailto:Yaskovskiy@sistem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B6F8-D4C0-41FE-B5DD-828DB215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16188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4</cp:revision>
  <cp:lastPrinted>2012-10-03T13:12:00Z</cp:lastPrinted>
  <dcterms:created xsi:type="dcterms:W3CDTF">2014-08-07T16:24:00Z</dcterms:created>
  <dcterms:modified xsi:type="dcterms:W3CDTF">2014-08-08T07:13:00Z</dcterms:modified>
</cp:coreProperties>
</file>