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867B5B">
        <w:rPr>
          <w:rFonts w:ascii="Times New Roman" w:hAnsi="Times New Roman"/>
          <w:sz w:val="28"/>
          <w:szCs w:val="28"/>
          <w:lang w:val="en-US"/>
        </w:rPr>
        <w:t>22</w:t>
      </w:r>
      <w:r w:rsidR="007830B6">
        <w:rPr>
          <w:rFonts w:ascii="Times New Roman" w:hAnsi="Times New Roman"/>
          <w:sz w:val="28"/>
          <w:szCs w:val="28"/>
        </w:rPr>
        <w:t>/2015</w:t>
      </w:r>
    </w:p>
    <w:p w:rsidR="00C6051F" w:rsidRDefault="00867B5B" w:rsidP="00940B28">
      <w:pPr>
        <w:spacing w:after="0" w:line="240" w:lineRule="auto"/>
        <w:rPr>
          <w:rFonts w:ascii="Times New Roman" w:hAnsi="Times New Roman"/>
          <w:sz w:val="28"/>
          <w:szCs w:val="28"/>
        </w:rPr>
      </w:pPr>
      <w:r>
        <w:rPr>
          <w:rFonts w:ascii="Times New Roman" w:hAnsi="Times New Roman"/>
          <w:sz w:val="28"/>
          <w:szCs w:val="28"/>
          <w:lang w:val="en-US"/>
        </w:rPr>
        <w:t>5</w:t>
      </w:r>
      <w:r w:rsidR="002332DC">
        <w:rPr>
          <w:rFonts w:ascii="Times New Roman" w:hAnsi="Times New Roman"/>
          <w:sz w:val="28"/>
          <w:szCs w:val="28"/>
        </w:rPr>
        <w:t xml:space="preserve"> </w:t>
      </w:r>
      <w:proofErr w:type="gramStart"/>
      <w:r w:rsidR="007830B6">
        <w:rPr>
          <w:rFonts w:ascii="Times New Roman" w:hAnsi="Times New Roman"/>
          <w:sz w:val="28"/>
          <w:szCs w:val="28"/>
        </w:rPr>
        <w:t>ноября</w:t>
      </w:r>
      <w:r w:rsidR="00641026">
        <w:rPr>
          <w:rFonts w:ascii="Times New Roman" w:hAnsi="Times New Roman"/>
          <w:sz w:val="28"/>
          <w:szCs w:val="28"/>
        </w:rPr>
        <w:t xml:space="preserve"> </w:t>
      </w:r>
      <w:r>
        <w:rPr>
          <w:rFonts w:ascii="Times New Roman" w:hAnsi="Times New Roman"/>
          <w:sz w:val="28"/>
          <w:szCs w:val="28"/>
        </w:rPr>
        <w:t xml:space="preserve"> </w:t>
      </w:r>
      <w:r w:rsidR="00940B28">
        <w:rPr>
          <w:rFonts w:ascii="Times New Roman" w:hAnsi="Times New Roman"/>
          <w:sz w:val="28"/>
          <w:szCs w:val="28"/>
        </w:rPr>
        <w:t>201</w:t>
      </w:r>
      <w:r w:rsidR="007830B6">
        <w:rPr>
          <w:rFonts w:ascii="Times New Roman" w:hAnsi="Times New Roman"/>
          <w:sz w:val="28"/>
          <w:szCs w:val="28"/>
        </w:rPr>
        <w:t>5</w:t>
      </w:r>
      <w:r w:rsidR="00940B28">
        <w:rPr>
          <w:rFonts w:ascii="Times New Roman" w:hAnsi="Times New Roman"/>
          <w:sz w:val="28"/>
          <w:szCs w:val="28"/>
        </w:rPr>
        <w:t>г</w:t>
      </w:r>
      <w:proofErr w:type="gramEnd"/>
      <w:r w:rsidR="00940B28">
        <w:rPr>
          <w:rFonts w:ascii="Times New Roman" w:hAnsi="Times New Roman"/>
          <w:sz w:val="28"/>
          <w:szCs w:val="28"/>
        </w:rPr>
        <w:t>.</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867B5B">
      <w:pPr>
        <w:pStyle w:val="a4"/>
        <w:numPr>
          <w:ilvl w:val="0"/>
          <w:numId w:val="44"/>
        </w:numPr>
        <w:spacing w:after="0" w:line="240" w:lineRule="auto"/>
        <w:ind w:left="567" w:hanging="283"/>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0415BC">
        <w:rPr>
          <w:rFonts w:ascii="Times New Roman" w:hAnsi="Times New Roman"/>
          <w:sz w:val="24"/>
          <w:szCs w:val="24"/>
        </w:rPr>
        <w:t>серверного и сетевого оборудования</w:t>
      </w:r>
      <w:r w:rsidR="00867B5B" w:rsidRPr="00867B5B">
        <w:rPr>
          <w:rFonts w:ascii="Times New Roman" w:hAnsi="Times New Roman"/>
          <w:sz w:val="24"/>
          <w:szCs w:val="24"/>
        </w:rPr>
        <w:t xml:space="preserve"> </w:t>
      </w:r>
      <w:r w:rsidR="00867B5B">
        <w:rPr>
          <w:rFonts w:ascii="Times New Roman" w:hAnsi="Times New Roman"/>
          <w:sz w:val="24"/>
          <w:szCs w:val="24"/>
        </w:rPr>
        <w:t>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67"/>
        <w:gridCol w:w="1465"/>
        <w:gridCol w:w="4773"/>
        <w:gridCol w:w="851"/>
        <w:gridCol w:w="663"/>
        <w:gridCol w:w="1243"/>
        <w:gridCol w:w="1354"/>
      </w:tblGrid>
      <w:tr w:rsidR="00CC3DCE" w:rsidRPr="001904DB" w:rsidTr="00CC3DCE">
        <w:trPr>
          <w:trHeight w:val="129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146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867B5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477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D0754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xml:space="preserve">, </w:t>
            </w:r>
            <w:r w:rsidR="00D0754D">
              <w:rPr>
                <w:rFonts w:ascii="Times New Roman" w:eastAsia="Times New Roman" w:hAnsi="Times New Roman"/>
                <w:b/>
                <w:bCs/>
                <w:color w:val="000000"/>
                <w:sz w:val="20"/>
                <w:szCs w:val="20"/>
                <w:lang w:eastAsia="ru-RU"/>
              </w:rPr>
              <w:t xml:space="preserve">у.е. </w:t>
            </w:r>
            <w:r w:rsidRPr="001904DB">
              <w:rPr>
                <w:rFonts w:ascii="Times New Roman" w:eastAsia="Times New Roman" w:hAnsi="Times New Roman"/>
                <w:b/>
                <w:bCs/>
                <w:color w:val="000000"/>
                <w:sz w:val="20"/>
                <w:szCs w:val="20"/>
                <w:lang w:eastAsia="ru-RU"/>
              </w:rPr>
              <w:t>с НДС</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D0754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D0754D">
              <w:rPr>
                <w:rFonts w:ascii="Times New Roman" w:eastAsia="Times New Roman" w:hAnsi="Times New Roman"/>
                <w:b/>
                <w:bCs/>
                <w:color w:val="000000"/>
                <w:sz w:val="20"/>
                <w:szCs w:val="20"/>
                <w:lang w:eastAsia="ru-RU"/>
              </w:rPr>
              <w:t>у.е</w:t>
            </w:r>
            <w:r w:rsidRPr="001904DB">
              <w:rPr>
                <w:rFonts w:ascii="Times New Roman" w:eastAsia="Times New Roman" w:hAnsi="Times New Roman"/>
                <w:b/>
                <w:bCs/>
                <w:color w:val="000000"/>
                <w:sz w:val="20"/>
                <w:szCs w:val="20"/>
                <w:lang w:eastAsia="ru-RU"/>
              </w:rPr>
              <w:t>. с НДС</w:t>
            </w:r>
          </w:p>
        </w:tc>
      </w:tr>
      <w:tr w:rsidR="00CC3DCE" w:rsidRPr="001B78AD" w:rsidTr="001B78AD">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E" w:rsidRPr="001904DB" w:rsidRDefault="00867B5B" w:rsidP="00CC3DC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1465" w:type="dxa"/>
            <w:tcBorders>
              <w:top w:val="single" w:sz="4" w:space="0" w:color="auto"/>
              <w:left w:val="nil"/>
              <w:bottom w:val="single" w:sz="4" w:space="0" w:color="auto"/>
              <w:right w:val="single" w:sz="4" w:space="0" w:color="auto"/>
            </w:tcBorders>
            <w:shd w:val="clear" w:color="auto" w:fill="auto"/>
            <w:vAlign w:val="center"/>
          </w:tcPr>
          <w:p w:rsidR="00CC3DCE" w:rsidRPr="00D0754D" w:rsidRDefault="007707D8" w:rsidP="001B78AD">
            <w:pPr>
              <w:spacing w:before="100" w:beforeAutospacing="1" w:afterAutospacing="1"/>
              <w:outlineLvl w:val="3"/>
              <w:rPr>
                <w:rFonts w:ascii="Times New Roman" w:hAnsi="Times New Roman"/>
                <w:color w:val="000000"/>
              </w:rPr>
            </w:pPr>
            <w:r w:rsidRPr="00D0754D">
              <w:rPr>
                <w:rFonts w:ascii="Times New Roman" w:hAnsi="Times New Roman"/>
                <w:color w:val="000000"/>
              </w:rPr>
              <w:t xml:space="preserve">Сервер </w:t>
            </w:r>
            <w:r>
              <w:rPr>
                <w:rFonts w:ascii="Times New Roman" w:hAnsi="Times New Roman"/>
                <w:color w:val="000000"/>
                <w:lang w:val="en-US"/>
              </w:rPr>
              <w:t>Dell</w:t>
            </w:r>
            <w:r w:rsidRPr="00D0754D">
              <w:rPr>
                <w:rFonts w:ascii="Times New Roman" w:hAnsi="Times New Roman"/>
                <w:color w:val="000000"/>
              </w:rPr>
              <w:t xml:space="preserve"> </w:t>
            </w:r>
            <w:r w:rsidRPr="007707D8">
              <w:rPr>
                <w:rFonts w:ascii="Times New Roman" w:hAnsi="Times New Roman"/>
                <w:color w:val="000000"/>
                <w:lang w:val="en-US"/>
              </w:rPr>
              <w:t>PowerEdge</w:t>
            </w:r>
            <w:r w:rsidRPr="00D0754D">
              <w:rPr>
                <w:rFonts w:ascii="Times New Roman" w:hAnsi="Times New Roman"/>
                <w:color w:val="000000"/>
              </w:rPr>
              <w:t xml:space="preserve"> </w:t>
            </w:r>
            <w:r w:rsidRPr="007707D8">
              <w:rPr>
                <w:rFonts w:ascii="Times New Roman" w:hAnsi="Times New Roman"/>
                <w:color w:val="000000"/>
                <w:lang w:val="en-US"/>
              </w:rPr>
              <w:t>R</w:t>
            </w:r>
            <w:r w:rsidRPr="00D0754D">
              <w:rPr>
                <w:rFonts w:ascii="Times New Roman" w:hAnsi="Times New Roman"/>
                <w:color w:val="000000"/>
              </w:rPr>
              <w:t>630</w:t>
            </w:r>
          </w:p>
        </w:tc>
        <w:tc>
          <w:tcPr>
            <w:tcW w:w="4773" w:type="dxa"/>
            <w:tcBorders>
              <w:top w:val="single" w:sz="4" w:space="0" w:color="auto"/>
              <w:left w:val="nil"/>
              <w:bottom w:val="single" w:sz="4" w:space="0" w:color="auto"/>
              <w:right w:val="single" w:sz="4" w:space="0" w:color="auto"/>
            </w:tcBorders>
            <w:shd w:val="clear" w:color="auto" w:fill="auto"/>
            <w:vAlign w:val="center"/>
          </w:tcPr>
          <w:p w:rsidR="007707D8" w:rsidRPr="00D0754D" w:rsidRDefault="007707D8" w:rsidP="007707D8">
            <w:pPr>
              <w:pStyle w:val="af9"/>
              <w:rPr>
                <w:rFonts w:ascii="Times New Roman" w:hAnsi="Times New Roman"/>
              </w:rPr>
            </w:pPr>
            <w:r w:rsidRPr="00D0754D">
              <w:rPr>
                <w:rFonts w:ascii="Times New Roman" w:hAnsi="Times New Roman"/>
              </w:rPr>
              <w:t xml:space="preserve">Материнская плата </w:t>
            </w:r>
            <w:r w:rsidRPr="007707D8">
              <w:rPr>
                <w:rFonts w:ascii="Times New Roman" w:hAnsi="Times New Roman"/>
                <w:lang w:val="en-US"/>
              </w:rPr>
              <w:t>PowerEdge</w:t>
            </w:r>
            <w:r w:rsidRPr="00D0754D">
              <w:rPr>
                <w:rFonts w:ascii="Times New Roman" w:hAnsi="Times New Roman"/>
              </w:rPr>
              <w:t xml:space="preserve"> </w:t>
            </w:r>
            <w:r w:rsidRPr="007707D8">
              <w:rPr>
                <w:rFonts w:ascii="Times New Roman" w:hAnsi="Times New Roman"/>
                <w:lang w:val="en-US"/>
              </w:rPr>
              <w:t>R</w:t>
            </w:r>
            <w:r w:rsidRPr="00D0754D">
              <w:rPr>
                <w:rFonts w:ascii="Times New Roman" w:hAnsi="Times New Roman"/>
              </w:rPr>
              <w:t>630 - 1;</w:t>
            </w:r>
          </w:p>
          <w:p w:rsidR="007707D8" w:rsidRPr="00867B5B" w:rsidRDefault="007707D8" w:rsidP="007707D8">
            <w:pPr>
              <w:pStyle w:val="af9"/>
              <w:rPr>
                <w:rFonts w:ascii="Times New Roman" w:hAnsi="Times New Roman"/>
              </w:rPr>
            </w:pPr>
            <w:r w:rsidRPr="007707D8">
              <w:rPr>
                <w:rFonts w:ascii="Times New Roman" w:hAnsi="Times New Roman"/>
                <w:lang w:val="en-US"/>
              </w:rPr>
              <w:t>Intel</w:t>
            </w:r>
            <w:r w:rsidRPr="00D0754D">
              <w:rPr>
                <w:rFonts w:ascii="Times New Roman" w:hAnsi="Times New Roman"/>
              </w:rPr>
              <w:t xml:space="preserve"> </w:t>
            </w:r>
            <w:r w:rsidRPr="007707D8">
              <w:rPr>
                <w:rFonts w:ascii="Times New Roman" w:hAnsi="Times New Roman"/>
                <w:lang w:val="en-US"/>
              </w:rPr>
              <w:t>Xeon</w:t>
            </w:r>
            <w:r w:rsidRPr="00867B5B">
              <w:rPr>
                <w:rFonts w:ascii="Times New Roman" w:hAnsi="Times New Roman"/>
              </w:rPr>
              <w:t xml:space="preserve"> </w:t>
            </w:r>
            <w:r w:rsidRPr="007707D8">
              <w:rPr>
                <w:rFonts w:ascii="Times New Roman" w:hAnsi="Times New Roman"/>
                <w:lang w:val="en-US"/>
              </w:rPr>
              <w:t>E</w:t>
            </w:r>
            <w:r w:rsidRPr="00867B5B">
              <w:rPr>
                <w:rFonts w:ascii="Times New Roman" w:hAnsi="Times New Roman"/>
              </w:rPr>
              <w:t>5-2630</w:t>
            </w:r>
            <w:r w:rsidRPr="007707D8">
              <w:rPr>
                <w:rFonts w:ascii="Times New Roman" w:hAnsi="Times New Roman"/>
                <w:lang w:val="en-US"/>
              </w:rPr>
              <w:t> v</w:t>
            </w:r>
            <w:r w:rsidRPr="00867B5B">
              <w:rPr>
                <w:rFonts w:ascii="Times New Roman" w:hAnsi="Times New Roman"/>
              </w:rPr>
              <w:t>3, 2,4</w:t>
            </w:r>
            <w:r w:rsidRPr="007707D8">
              <w:rPr>
                <w:rFonts w:ascii="Times New Roman" w:hAnsi="Times New Roman"/>
                <w:lang w:val="en-US"/>
              </w:rPr>
              <w:t> </w:t>
            </w:r>
            <w:r w:rsidRPr="00867B5B">
              <w:rPr>
                <w:rFonts w:ascii="Times New Roman" w:hAnsi="Times New Roman"/>
              </w:rPr>
              <w:t>ГГц, кэш 20</w:t>
            </w:r>
            <w:r w:rsidRPr="007707D8">
              <w:rPr>
                <w:rFonts w:ascii="Times New Roman" w:hAnsi="Times New Roman"/>
                <w:lang w:val="en-US"/>
              </w:rPr>
              <w:t> </w:t>
            </w:r>
            <w:r w:rsidRPr="00867B5B">
              <w:rPr>
                <w:rFonts w:ascii="Times New Roman" w:hAnsi="Times New Roman"/>
              </w:rPr>
              <w:t>Мбайт, 8</w:t>
            </w:r>
            <w:r w:rsidRPr="007707D8">
              <w:rPr>
                <w:rFonts w:ascii="Times New Roman" w:hAnsi="Times New Roman"/>
                <w:lang w:val="en-US"/>
              </w:rPr>
              <w:t> </w:t>
            </w:r>
            <w:r w:rsidRPr="00867B5B">
              <w:rPr>
                <w:rFonts w:ascii="Times New Roman" w:hAnsi="Times New Roman"/>
              </w:rPr>
              <w:t xml:space="preserve">ГТ/с </w:t>
            </w:r>
            <w:r w:rsidRPr="007707D8">
              <w:rPr>
                <w:rFonts w:ascii="Times New Roman" w:hAnsi="Times New Roman"/>
                <w:lang w:val="en-US"/>
              </w:rPr>
              <w:t>QPI</w:t>
            </w:r>
            <w:r w:rsidRPr="00867B5B">
              <w:rPr>
                <w:rFonts w:ascii="Times New Roman" w:hAnsi="Times New Roman"/>
              </w:rPr>
              <w:t xml:space="preserve">, </w:t>
            </w:r>
            <w:r w:rsidRPr="007707D8">
              <w:rPr>
                <w:rFonts w:ascii="Times New Roman" w:hAnsi="Times New Roman"/>
                <w:lang w:val="en-US"/>
              </w:rPr>
              <w:t>Turbo</w:t>
            </w:r>
            <w:r w:rsidRPr="00867B5B">
              <w:rPr>
                <w:rFonts w:ascii="Times New Roman" w:hAnsi="Times New Roman"/>
              </w:rPr>
              <w:t xml:space="preserve">, </w:t>
            </w:r>
            <w:r w:rsidRPr="007707D8">
              <w:rPr>
                <w:rFonts w:ascii="Times New Roman" w:hAnsi="Times New Roman"/>
                <w:lang w:val="en-US"/>
              </w:rPr>
              <w:t>HT</w:t>
            </w:r>
            <w:r w:rsidRPr="00867B5B">
              <w:rPr>
                <w:rFonts w:ascii="Times New Roman" w:hAnsi="Times New Roman"/>
              </w:rPr>
              <w:t>, 8</w:t>
            </w:r>
            <w:r w:rsidRPr="007707D8">
              <w:rPr>
                <w:rFonts w:ascii="Times New Roman" w:hAnsi="Times New Roman"/>
                <w:lang w:val="en-US"/>
              </w:rPr>
              <w:t> </w:t>
            </w:r>
            <w:r w:rsidRPr="00867B5B">
              <w:rPr>
                <w:rFonts w:ascii="Times New Roman" w:hAnsi="Times New Roman"/>
              </w:rPr>
              <w:t>ядер/16</w:t>
            </w:r>
            <w:r w:rsidRPr="007707D8">
              <w:rPr>
                <w:rFonts w:ascii="Times New Roman" w:hAnsi="Times New Roman"/>
                <w:lang w:val="en-US"/>
              </w:rPr>
              <w:t> </w:t>
            </w:r>
            <w:r w:rsidRPr="00867B5B">
              <w:rPr>
                <w:rFonts w:ascii="Times New Roman" w:hAnsi="Times New Roman"/>
              </w:rPr>
              <w:t>потоков (85</w:t>
            </w:r>
            <w:r w:rsidRPr="007707D8">
              <w:rPr>
                <w:rFonts w:ascii="Times New Roman" w:hAnsi="Times New Roman"/>
                <w:lang w:val="en-US"/>
              </w:rPr>
              <w:t> </w:t>
            </w:r>
            <w:r w:rsidRPr="00867B5B">
              <w:rPr>
                <w:rFonts w:ascii="Times New Roman" w:hAnsi="Times New Roman"/>
              </w:rPr>
              <w:t>Вт), макс. частота памяти 1</w:t>
            </w:r>
            <w:r w:rsidRPr="007707D8">
              <w:rPr>
                <w:rFonts w:ascii="Times New Roman" w:hAnsi="Times New Roman"/>
                <w:lang w:val="en-US"/>
              </w:rPr>
              <w:t> </w:t>
            </w:r>
            <w:r w:rsidRPr="00867B5B">
              <w:rPr>
                <w:rFonts w:ascii="Times New Roman" w:hAnsi="Times New Roman"/>
              </w:rPr>
              <w:t>866</w:t>
            </w:r>
            <w:r w:rsidRPr="007707D8">
              <w:rPr>
                <w:rFonts w:ascii="Times New Roman" w:hAnsi="Times New Roman"/>
                <w:lang w:val="en-US"/>
              </w:rPr>
              <w:t> </w:t>
            </w:r>
            <w:r w:rsidRPr="00867B5B">
              <w:rPr>
                <w:rFonts w:ascii="Times New Roman" w:hAnsi="Times New Roman"/>
              </w:rPr>
              <w:t>МГц</w:t>
            </w:r>
            <w:r w:rsidRPr="00867B5B">
              <w:rPr>
                <w:rFonts w:ascii="Times New Roman" w:hAnsi="Times New Roman"/>
              </w:rPr>
              <w:tab/>
              <w:t>- 1;</w:t>
            </w:r>
          </w:p>
          <w:p w:rsidR="007707D8" w:rsidRPr="007707D8" w:rsidRDefault="007707D8" w:rsidP="007707D8">
            <w:pPr>
              <w:pStyle w:val="af9"/>
              <w:rPr>
                <w:rFonts w:ascii="Times New Roman" w:hAnsi="Times New Roman"/>
              </w:rPr>
            </w:pPr>
            <w:r w:rsidRPr="007707D8">
              <w:rPr>
                <w:rFonts w:ascii="Times New Roman" w:hAnsi="Times New Roman"/>
              </w:rPr>
              <w:t>Корпус, содержащий до восьми 2,5-дюймовых жестких дисков, 3</w:t>
            </w:r>
            <w:r w:rsidRPr="007707D8">
              <w:rPr>
                <w:rFonts w:ascii="Times New Roman" w:hAnsi="Times New Roman"/>
                <w:lang w:val="en-US"/>
              </w:rPr>
              <w:t> </w:t>
            </w:r>
            <w:r w:rsidRPr="007707D8">
              <w:rPr>
                <w:rFonts w:ascii="Times New Roman" w:hAnsi="Times New Roman"/>
              </w:rPr>
              <w:t xml:space="preserve">разъема </w:t>
            </w:r>
            <w:proofErr w:type="spellStart"/>
            <w:r w:rsidRPr="007707D8">
              <w:rPr>
                <w:rFonts w:ascii="Times New Roman" w:hAnsi="Times New Roman"/>
                <w:lang w:val="en-US"/>
              </w:rPr>
              <w:t>PCIe</w:t>
            </w:r>
            <w:proofErr w:type="spellEnd"/>
            <w:r w:rsidRPr="007707D8">
              <w:rPr>
                <w:rFonts w:ascii="Times New Roman" w:hAnsi="Times New Roman"/>
              </w:rPr>
              <w:t xml:space="preserve"> - 1;</w:t>
            </w:r>
          </w:p>
          <w:p w:rsidR="007707D8" w:rsidRPr="007707D8" w:rsidRDefault="007707D8" w:rsidP="007707D8">
            <w:pPr>
              <w:pStyle w:val="af9"/>
              <w:rPr>
                <w:rFonts w:ascii="Times New Roman" w:hAnsi="Times New Roman"/>
              </w:rPr>
            </w:pPr>
            <w:r w:rsidRPr="007707D8">
              <w:rPr>
                <w:rFonts w:ascii="Times New Roman" w:hAnsi="Times New Roman"/>
                <w:lang w:val="en-US"/>
              </w:rPr>
              <w:t>Internal</w:t>
            </w:r>
            <w:r w:rsidRPr="007707D8">
              <w:rPr>
                <w:rFonts w:ascii="Times New Roman" w:hAnsi="Times New Roman"/>
              </w:rPr>
              <w:t xml:space="preserve"> </w:t>
            </w:r>
            <w:r w:rsidRPr="007707D8">
              <w:rPr>
                <w:rFonts w:ascii="Times New Roman" w:hAnsi="Times New Roman"/>
                <w:lang w:val="en-US"/>
              </w:rPr>
              <w:t>Dual</w:t>
            </w:r>
            <w:r w:rsidRPr="007707D8">
              <w:rPr>
                <w:rFonts w:ascii="Times New Roman" w:hAnsi="Times New Roman"/>
              </w:rPr>
              <w:t xml:space="preserve"> </w:t>
            </w:r>
            <w:r w:rsidRPr="007707D8">
              <w:rPr>
                <w:rFonts w:ascii="Times New Roman" w:hAnsi="Times New Roman"/>
                <w:lang w:val="en-US"/>
              </w:rPr>
              <w:t>SD</w:t>
            </w:r>
            <w:r w:rsidRPr="007707D8">
              <w:rPr>
                <w:rFonts w:ascii="Times New Roman" w:hAnsi="Times New Roman"/>
              </w:rPr>
              <w:t xml:space="preserve"> </w:t>
            </w:r>
            <w:r w:rsidRPr="007707D8">
              <w:rPr>
                <w:rFonts w:ascii="Times New Roman" w:hAnsi="Times New Roman"/>
                <w:lang w:val="en-US"/>
              </w:rPr>
              <w:t>Module</w:t>
            </w:r>
            <w:r w:rsidRPr="007707D8">
              <w:rPr>
                <w:rFonts w:ascii="Times New Roman" w:hAnsi="Times New Roman"/>
              </w:rPr>
              <w:t xml:space="preserve"> - 1;</w:t>
            </w:r>
          </w:p>
          <w:p w:rsidR="007707D8" w:rsidRPr="007707D8" w:rsidRDefault="007707D8" w:rsidP="007707D8">
            <w:pPr>
              <w:pStyle w:val="af9"/>
              <w:rPr>
                <w:rFonts w:ascii="Times New Roman" w:hAnsi="Times New Roman"/>
              </w:rPr>
            </w:pPr>
            <w:r w:rsidRPr="007707D8">
              <w:rPr>
                <w:rFonts w:ascii="Times New Roman" w:hAnsi="Times New Roman"/>
                <w:lang w:val="en-US"/>
              </w:rPr>
              <w:t>PowerEdge R</w:t>
            </w:r>
            <w:r w:rsidRPr="007707D8">
              <w:rPr>
                <w:rFonts w:ascii="Times New Roman" w:hAnsi="Times New Roman"/>
              </w:rPr>
              <w:t>630, корпус для 8</w:t>
            </w:r>
            <w:r w:rsidRPr="007707D8">
              <w:rPr>
                <w:rFonts w:ascii="Times New Roman" w:hAnsi="Times New Roman"/>
                <w:lang w:val="en-US"/>
              </w:rPr>
              <w:t> </w:t>
            </w:r>
            <w:r w:rsidRPr="007707D8">
              <w:rPr>
                <w:rFonts w:ascii="Times New Roman" w:hAnsi="Times New Roman"/>
              </w:rPr>
              <w:t>накопителей, поставка в регион</w:t>
            </w:r>
            <w:r w:rsidRPr="007707D8">
              <w:rPr>
                <w:rFonts w:ascii="Times New Roman" w:hAnsi="Times New Roman"/>
                <w:lang w:val="en-US"/>
              </w:rPr>
              <w:t> EMEA</w:t>
            </w:r>
            <w:r w:rsidRPr="007707D8">
              <w:rPr>
                <w:rFonts w:ascii="Times New Roman" w:hAnsi="Times New Roman"/>
              </w:rPr>
              <w:t>1 - 1;</w:t>
            </w:r>
          </w:p>
          <w:p w:rsidR="007707D8" w:rsidRPr="007707D8" w:rsidRDefault="007707D8" w:rsidP="007707D8">
            <w:pPr>
              <w:pStyle w:val="af9"/>
              <w:rPr>
                <w:rFonts w:ascii="Times New Roman" w:hAnsi="Times New Roman"/>
              </w:rPr>
            </w:pPr>
            <w:r w:rsidRPr="007707D8">
              <w:rPr>
                <w:rFonts w:ascii="Times New Roman" w:hAnsi="Times New Roman"/>
              </w:rPr>
              <w:t>Без фронтальной панели - 1;</w:t>
            </w:r>
          </w:p>
          <w:p w:rsidR="007707D8" w:rsidRPr="007707D8" w:rsidRDefault="007707D8" w:rsidP="007707D8">
            <w:pPr>
              <w:pStyle w:val="af9"/>
              <w:rPr>
                <w:rFonts w:ascii="Times New Roman" w:hAnsi="Times New Roman"/>
              </w:rPr>
            </w:pPr>
            <w:r w:rsidRPr="007707D8">
              <w:rPr>
                <w:rFonts w:ascii="Times New Roman" w:hAnsi="Times New Roman"/>
              </w:rPr>
              <w:t xml:space="preserve">Заглушка для модулей памяти </w:t>
            </w:r>
            <w:r w:rsidRPr="007707D8">
              <w:rPr>
                <w:rFonts w:ascii="Times New Roman" w:hAnsi="Times New Roman"/>
                <w:lang w:val="en-US"/>
              </w:rPr>
              <w:t>DIMM</w:t>
            </w:r>
            <w:r w:rsidRPr="007707D8">
              <w:rPr>
                <w:rFonts w:ascii="Times New Roman" w:hAnsi="Times New Roman"/>
              </w:rPr>
              <w:t xml:space="preserve"> для систем с 2</w:t>
            </w:r>
            <w:r w:rsidRPr="007707D8">
              <w:rPr>
                <w:rFonts w:ascii="Times New Roman" w:hAnsi="Times New Roman"/>
                <w:lang w:val="en-US"/>
              </w:rPr>
              <w:t> </w:t>
            </w:r>
            <w:r w:rsidRPr="007707D8">
              <w:rPr>
                <w:rFonts w:ascii="Times New Roman" w:hAnsi="Times New Roman"/>
              </w:rPr>
              <w:t>процессорами - 1;</w:t>
            </w:r>
          </w:p>
          <w:p w:rsidR="007707D8" w:rsidRPr="007707D8" w:rsidRDefault="007707D8" w:rsidP="007707D8">
            <w:pPr>
              <w:pStyle w:val="af9"/>
              <w:rPr>
                <w:rFonts w:ascii="Times New Roman" w:hAnsi="Times New Roman"/>
              </w:rPr>
            </w:pPr>
            <w:r w:rsidRPr="007707D8">
              <w:rPr>
                <w:rFonts w:ascii="Times New Roman" w:hAnsi="Times New Roman"/>
              </w:rPr>
              <w:t>Оптимизация производительности</w:t>
            </w:r>
            <w:r w:rsidRPr="007707D8">
              <w:rPr>
                <w:rFonts w:ascii="Times New Roman" w:hAnsi="Times New Roman"/>
              </w:rPr>
              <w:tab/>
              <w:t>- 1;</w:t>
            </w:r>
          </w:p>
          <w:p w:rsidR="007707D8" w:rsidRPr="007707D8" w:rsidRDefault="007707D8" w:rsidP="007707D8">
            <w:pPr>
              <w:pStyle w:val="af9"/>
              <w:rPr>
                <w:rFonts w:ascii="Times New Roman" w:hAnsi="Times New Roman"/>
              </w:rPr>
            </w:pPr>
            <w:r w:rsidRPr="007707D8">
              <w:rPr>
                <w:rFonts w:ascii="Times New Roman" w:hAnsi="Times New Roman"/>
              </w:rPr>
              <w:t xml:space="preserve">Модули памяти </w:t>
            </w:r>
            <w:r w:rsidRPr="007707D8">
              <w:rPr>
                <w:rFonts w:ascii="Times New Roman" w:hAnsi="Times New Roman"/>
                <w:lang w:val="en-US"/>
              </w:rPr>
              <w:t>RDIMM</w:t>
            </w:r>
            <w:r w:rsidRPr="007707D8">
              <w:rPr>
                <w:rFonts w:ascii="Times New Roman" w:hAnsi="Times New Roman"/>
              </w:rPr>
              <w:t xml:space="preserve"> 2</w:t>
            </w:r>
            <w:r w:rsidRPr="007707D8">
              <w:rPr>
                <w:rFonts w:ascii="Times New Roman" w:hAnsi="Times New Roman"/>
                <w:lang w:val="en-US"/>
              </w:rPr>
              <w:t> </w:t>
            </w:r>
            <w:r w:rsidRPr="007707D8">
              <w:rPr>
                <w:rFonts w:ascii="Times New Roman" w:hAnsi="Times New Roman"/>
              </w:rPr>
              <w:t>133</w:t>
            </w:r>
            <w:r w:rsidRPr="007707D8">
              <w:rPr>
                <w:rFonts w:ascii="Times New Roman" w:hAnsi="Times New Roman"/>
                <w:lang w:val="en-US"/>
              </w:rPr>
              <w:t> </w:t>
            </w:r>
            <w:r w:rsidRPr="007707D8">
              <w:rPr>
                <w:rFonts w:ascii="Times New Roman" w:hAnsi="Times New Roman"/>
              </w:rPr>
              <w:t>МТ/с</w:t>
            </w:r>
            <w:r w:rsidRPr="007707D8">
              <w:rPr>
                <w:rFonts w:ascii="Times New Roman" w:hAnsi="Times New Roman"/>
              </w:rPr>
              <w:tab/>
              <w:t>- 1;</w:t>
            </w:r>
          </w:p>
          <w:p w:rsidR="007707D8" w:rsidRPr="007707D8" w:rsidRDefault="007707D8" w:rsidP="007707D8">
            <w:pPr>
              <w:pStyle w:val="af9"/>
              <w:rPr>
                <w:rFonts w:ascii="Times New Roman" w:hAnsi="Times New Roman"/>
              </w:rPr>
            </w:pPr>
            <w:r w:rsidRPr="007707D8">
              <w:rPr>
                <w:rFonts w:ascii="Times New Roman" w:hAnsi="Times New Roman"/>
              </w:rPr>
              <w:t xml:space="preserve">Модуль памяти </w:t>
            </w:r>
            <w:r w:rsidRPr="007707D8">
              <w:rPr>
                <w:rFonts w:ascii="Times New Roman" w:hAnsi="Times New Roman"/>
                <w:lang w:val="en-US"/>
              </w:rPr>
              <w:t>RDIMM</w:t>
            </w:r>
            <w:r w:rsidRPr="007707D8">
              <w:rPr>
                <w:rFonts w:ascii="Times New Roman" w:hAnsi="Times New Roman"/>
              </w:rPr>
              <w:t>, 32</w:t>
            </w:r>
            <w:r w:rsidRPr="007707D8">
              <w:rPr>
                <w:rFonts w:ascii="Times New Roman" w:hAnsi="Times New Roman"/>
                <w:lang w:val="en-US"/>
              </w:rPr>
              <w:t> </w:t>
            </w:r>
            <w:r w:rsidRPr="007707D8">
              <w:rPr>
                <w:rFonts w:ascii="Times New Roman" w:hAnsi="Times New Roman"/>
              </w:rPr>
              <w:t>Гбайт, 2</w:t>
            </w:r>
            <w:r w:rsidRPr="007707D8">
              <w:rPr>
                <w:rFonts w:ascii="Times New Roman" w:hAnsi="Times New Roman"/>
                <w:lang w:val="en-US"/>
              </w:rPr>
              <w:t> </w:t>
            </w:r>
            <w:r w:rsidRPr="007707D8">
              <w:rPr>
                <w:rFonts w:ascii="Times New Roman" w:hAnsi="Times New Roman"/>
              </w:rPr>
              <w:t>133</w:t>
            </w:r>
            <w:r w:rsidRPr="007707D8">
              <w:rPr>
                <w:rFonts w:ascii="Times New Roman" w:hAnsi="Times New Roman"/>
                <w:lang w:val="en-US"/>
              </w:rPr>
              <w:t> </w:t>
            </w:r>
            <w:r w:rsidRPr="007707D8">
              <w:rPr>
                <w:rFonts w:ascii="Times New Roman" w:hAnsi="Times New Roman"/>
              </w:rPr>
              <w:t xml:space="preserve">МТ/с, </w:t>
            </w:r>
            <w:proofErr w:type="spellStart"/>
            <w:r w:rsidRPr="007707D8">
              <w:rPr>
                <w:rFonts w:ascii="Times New Roman" w:hAnsi="Times New Roman"/>
              </w:rPr>
              <w:t>двухранговый</w:t>
            </w:r>
            <w:proofErr w:type="spellEnd"/>
            <w:r w:rsidRPr="007707D8">
              <w:rPr>
                <w:rFonts w:ascii="Times New Roman" w:hAnsi="Times New Roman"/>
              </w:rPr>
              <w:t>, ширина канала данных</w:t>
            </w:r>
            <w:r w:rsidRPr="007707D8">
              <w:rPr>
                <w:rFonts w:ascii="Times New Roman" w:hAnsi="Times New Roman"/>
                <w:lang w:val="en-US"/>
              </w:rPr>
              <w:t> x</w:t>
            </w:r>
            <w:r w:rsidRPr="007707D8">
              <w:rPr>
                <w:rFonts w:ascii="Times New Roman" w:hAnsi="Times New Roman"/>
              </w:rPr>
              <w:t>4 -4;</w:t>
            </w:r>
          </w:p>
          <w:p w:rsidR="007707D8" w:rsidRPr="007707D8" w:rsidRDefault="007707D8" w:rsidP="007707D8">
            <w:pPr>
              <w:pStyle w:val="af9"/>
              <w:rPr>
                <w:rFonts w:ascii="Times New Roman" w:hAnsi="Times New Roman"/>
              </w:rPr>
            </w:pPr>
            <w:r w:rsidRPr="007707D8">
              <w:rPr>
                <w:rFonts w:ascii="Times New Roman" w:hAnsi="Times New Roman"/>
              </w:rPr>
              <w:t xml:space="preserve">Обновление до двух процессоров </w:t>
            </w:r>
            <w:r w:rsidRPr="007707D8">
              <w:rPr>
                <w:rFonts w:ascii="Times New Roman" w:hAnsi="Times New Roman"/>
                <w:lang w:val="en-US"/>
              </w:rPr>
              <w:t>Intel</w:t>
            </w:r>
            <w:r w:rsidRPr="007707D8">
              <w:rPr>
                <w:rFonts w:ascii="Times New Roman" w:hAnsi="Times New Roman"/>
              </w:rPr>
              <w:t xml:space="preserve"> </w:t>
            </w:r>
            <w:r w:rsidRPr="007707D8">
              <w:rPr>
                <w:rFonts w:ascii="Times New Roman" w:hAnsi="Times New Roman"/>
                <w:lang w:val="en-US"/>
              </w:rPr>
              <w:t>Xeon</w:t>
            </w:r>
            <w:r w:rsidRPr="007707D8">
              <w:rPr>
                <w:rFonts w:ascii="Times New Roman" w:hAnsi="Times New Roman"/>
              </w:rPr>
              <w:t xml:space="preserve"> </w:t>
            </w:r>
            <w:r w:rsidRPr="007707D8">
              <w:rPr>
                <w:rFonts w:ascii="Times New Roman" w:hAnsi="Times New Roman"/>
                <w:lang w:val="en-US"/>
              </w:rPr>
              <w:t>E</w:t>
            </w:r>
            <w:r w:rsidRPr="007707D8">
              <w:rPr>
                <w:rFonts w:ascii="Times New Roman" w:hAnsi="Times New Roman"/>
              </w:rPr>
              <w:t>5-2630</w:t>
            </w:r>
            <w:r w:rsidRPr="007707D8">
              <w:rPr>
                <w:rFonts w:ascii="Times New Roman" w:hAnsi="Times New Roman"/>
                <w:lang w:val="en-US"/>
              </w:rPr>
              <w:t> v</w:t>
            </w:r>
            <w:r w:rsidRPr="007707D8">
              <w:rPr>
                <w:rFonts w:ascii="Times New Roman" w:hAnsi="Times New Roman"/>
              </w:rPr>
              <w:t>3, 2,4</w:t>
            </w:r>
            <w:r w:rsidRPr="007707D8">
              <w:rPr>
                <w:rFonts w:ascii="Times New Roman" w:hAnsi="Times New Roman"/>
                <w:lang w:val="en-US"/>
              </w:rPr>
              <w:t> </w:t>
            </w:r>
            <w:r w:rsidRPr="007707D8">
              <w:rPr>
                <w:rFonts w:ascii="Times New Roman" w:hAnsi="Times New Roman"/>
              </w:rPr>
              <w:t>ГГц, кэш 20</w:t>
            </w:r>
            <w:r w:rsidRPr="007707D8">
              <w:rPr>
                <w:rFonts w:ascii="Times New Roman" w:hAnsi="Times New Roman"/>
                <w:lang w:val="en-US"/>
              </w:rPr>
              <w:t> </w:t>
            </w:r>
            <w:r w:rsidRPr="007707D8">
              <w:rPr>
                <w:rFonts w:ascii="Times New Roman" w:hAnsi="Times New Roman"/>
              </w:rPr>
              <w:t>Мбайт, 8</w:t>
            </w:r>
            <w:r w:rsidRPr="007707D8">
              <w:rPr>
                <w:rFonts w:ascii="Times New Roman" w:hAnsi="Times New Roman"/>
                <w:lang w:val="en-US"/>
              </w:rPr>
              <w:t> </w:t>
            </w:r>
            <w:r w:rsidRPr="007707D8">
              <w:rPr>
                <w:rFonts w:ascii="Times New Roman" w:hAnsi="Times New Roman"/>
              </w:rPr>
              <w:t xml:space="preserve">ГТ/с </w:t>
            </w:r>
            <w:r w:rsidRPr="007707D8">
              <w:rPr>
                <w:rFonts w:ascii="Times New Roman" w:hAnsi="Times New Roman"/>
                <w:lang w:val="en-US"/>
              </w:rPr>
              <w:t>QPI</w:t>
            </w:r>
            <w:r w:rsidRPr="007707D8">
              <w:rPr>
                <w:rFonts w:ascii="Times New Roman" w:hAnsi="Times New Roman"/>
              </w:rPr>
              <w:t xml:space="preserve">, </w:t>
            </w:r>
            <w:r w:rsidRPr="007707D8">
              <w:rPr>
                <w:rFonts w:ascii="Times New Roman" w:hAnsi="Times New Roman"/>
                <w:lang w:val="en-US"/>
              </w:rPr>
              <w:t>Turbo</w:t>
            </w:r>
            <w:r w:rsidRPr="007707D8">
              <w:rPr>
                <w:rFonts w:ascii="Times New Roman" w:hAnsi="Times New Roman"/>
              </w:rPr>
              <w:t xml:space="preserve">, </w:t>
            </w:r>
            <w:r w:rsidRPr="007707D8">
              <w:rPr>
                <w:rFonts w:ascii="Times New Roman" w:hAnsi="Times New Roman"/>
                <w:lang w:val="en-US"/>
              </w:rPr>
              <w:t>HT</w:t>
            </w:r>
            <w:r w:rsidRPr="007707D8">
              <w:rPr>
                <w:rFonts w:ascii="Times New Roman" w:hAnsi="Times New Roman"/>
              </w:rPr>
              <w:t>, 8</w:t>
            </w:r>
            <w:r w:rsidRPr="007707D8">
              <w:rPr>
                <w:rFonts w:ascii="Times New Roman" w:hAnsi="Times New Roman"/>
                <w:lang w:val="en-US"/>
              </w:rPr>
              <w:t> </w:t>
            </w:r>
            <w:r w:rsidRPr="007707D8">
              <w:rPr>
                <w:rFonts w:ascii="Times New Roman" w:hAnsi="Times New Roman"/>
              </w:rPr>
              <w:t>ядер/16</w:t>
            </w:r>
            <w:r w:rsidRPr="007707D8">
              <w:rPr>
                <w:rFonts w:ascii="Times New Roman" w:hAnsi="Times New Roman"/>
                <w:lang w:val="en-US"/>
              </w:rPr>
              <w:t> </w:t>
            </w:r>
            <w:r w:rsidRPr="007707D8">
              <w:rPr>
                <w:rFonts w:ascii="Times New Roman" w:hAnsi="Times New Roman"/>
              </w:rPr>
              <w:t>потоков (85</w:t>
            </w:r>
            <w:r w:rsidRPr="007707D8">
              <w:rPr>
                <w:rFonts w:ascii="Times New Roman" w:hAnsi="Times New Roman"/>
                <w:lang w:val="en-US"/>
              </w:rPr>
              <w:t> </w:t>
            </w:r>
            <w:r w:rsidRPr="007707D8">
              <w:rPr>
                <w:rFonts w:ascii="Times New Roman" w:hAnsi="Times New Roman"/>
              </w:rPr>
              <w:t>Вт) - 1;</w:t>
            </w:r>
          </w:p>
          <w:p w:rsidR="007707D8" w:rsidRPr="007707D8" w:rsidRDefault="007707D8" w:rsidP="007707D8">
            <w:pPr>
              <w:pStyle w:val="af9"/>
              <w:rPr>
                <w:rFonts w:ascii="Times New Roman" w:hAnsi="Times New Roman"/>
              </w:rPr>
            </w:pPr>
            <w:proofErr w:type="spellStart"/>
            <w:r w:rsidRPr="007707D8">
              <w:rPr>
                <w:rFonts w:ascii="Times New Roman" w:hAnsi="Times New Roman"/>
                <w:lang w:val="en-US"/>
              </w:rPr>
              <w:t>iDRAC</w:t>
            </w:r>
            <w:proofErr w:type="spellEnd"/>
            <w:r w:rsidRPr="007707D8">
              <w:rPr>
                <w:rFonts w:ascii="Times New Roman" w:hAnsi="Times New Roman"/>
              </w:rPr>
              <w:t>8</w:t>
            </w:r>
            <w:r w:rsidRPr="007707D8">
              <w:rPr>
                <w:rFonts w:ascii="Times New Roman" w:hAnsi="Times New Roman"/>
                <w:lang w:val="en-US"/>
              </w:rPr>
              <w:t> Enterprise</w:t>
            </w:r>
            <w:r w:rsidRPr="007707D8">
              <w:rPr>
                <w:rFonts w:ascii="Times New Roman" w:hAnsi="Times New Roman"/>
              </w:rPr>
              <w:t>, встроенный контроллер удаленного доступа</w:t>
            </w:r>
            <w:r w:rsidRPr="007707D8">
              <w:rPr>
                <w:rFonts w:ascii="Times New Roman" w:hAnsi="Times New Roman"/>
                <w:lang w:val="en-US"/>
              </w:rPr>
              <w:t> Dell</w:t>
            </w:r>
            <w:r w:rsidRPr="007707D8">
              <w:rPr>
                <w:rFonts w:ascii="Times New Roman" w:hAnsi="Times New Roman"/>
              </w:rPr>
              <w:t>, версия</w:t>
            </w:r>
            <w:r w:rsidRPr="007707D8">
              <w:rPr>
                <w:rFonts w:ascii="Times New Roman" w:hAnsi="Times New Roman"/>
                <w:lang w:val="en-US"/>
              </w:rPr>
              <w:t> Enterprise</w:t>
            </w:r>
            <w:r w:rsidRPr="007707D8">
              <w:rPr>
                <w:rFonts w:ascii="Times New Roman" w:hAnsi="Times New Roman"/>
              </w:rPr>
              <w:t xml:space="preserve"> - 1;</w:t>
            </w:r>
          </w:p>
          <w:p w:rsidR="007707D8" w:rsidRPr="007707D8" w:rsidRDefault="007707D8" w:rsidP="007707D8">
            <w:pPr>
              <w:pStyle w:val="af9"/>
              <w:rPr>
                <w:rFonts w:ascii="Times New Roman" w:hAnsi="Times New Roman"/>
              </w:rPr>
            </w:pPr>
            <w:r w:rsidRPr="007707D8">
              <w:rPr>
                <w:rFonts w:ascii="Times New Roman" w:hAnsi="Times New Roman"/>
              </w:rPr>
              <w:t xml:space="preserve">Поддерживаются </w:t>
            </w:r>
            <w:r w:rsidRPr="007707D8">
              <w:rPr>
                <w:rFonts w:ascii="Times New Roman" w:hAnsi="Times New Roman"/>
                <w:lang w:val="en-US"/>
              </w:rPr>
              <w:t>SD</w:t>
            </w:r>
            <w:r w:rsidRPr="007707D8">
              <w:rPr>
                <w:rFonts w:ascii="Times New Roman" w:hAnsi="Times New Roman"/>
              </w:rPr>
              <w:t>-карты с резервированием - 1;</w:t>
            </w:r>
          </w:p>
          <w:p w:rsidR="007707D8" w:rsidRPr="007707D8" w:rsidRDefault="007707D8" w:rsidP="007707D8">
            <w:pPr>
              <w:pStyle w:val="af9"/>
              <w:rPr>
                <w:rFonts w:ascii="Times New Roman" w:hAnsi="Times New Roman"/>
              </w:rPr>
            </w:pPr>
            <w:r w:rsidRPr="007707D8">
              <w:rPr>
                <w:rFonts w:ascii="Times New Roman" w:hAnsi="Times New Roman"/>
                <w:lang w:val="en-US"/>
              </w:rPr>
              <w:t>SD</w:t>
            </w:r>
            <w:r w:rsidRPr="007707D8">
              <w:rPr>
                <w:rFonts w:ascii="Times New Roman" w:hAnsi="Times New Roman"/>
              </w:rPr>
              <w:t>-карта емкостью 16</w:t>
            </w:r>
            <w:r w:rsidRPr="007707D8">
              <w:rPr>
                <w:rFonts w:ascii="Times New Roman" w:hAnsi="Times New Roman"/>
                <w:lang w:val="en-US"/>
              </w:rPr>
              <w:t> </w:t>
            </w:r>
            <w:r w:rsidRPr="007707D8">
              <w:rPr>
                <w:rFonts w:ascii="Times New Roman" w:hAnsi="Times New Roman"/>
              </w:rPr>
              <w:t xml:space="preserve">Гбайт для </w:t>
            </w:r>
            <w:r w:rsidRPr="007707D8">
              <w:rPr>
                <w:rFonts w:ascii="Times New Roman" w:hAnsi="Times New Roman"/>
                <w:lang w:val="en-US"/>
              </w:rPr>
              <w:t>IDSDM</w:t>
            </w:r>
            <w:r w:rsidRPr="007707D8">
              <w:rPr>
                <w:rFonts w:ascii="Times New Roman" w:hAnsi="Times New Roman"/>
              </w:rPr>
              <w:t xml:space="preserve"> - 2;</w:t>
            </w:r>
          </w:p>
          <w:p w:rsidR="007707D8" w:rsidRPr="007707D8" w:rsidRDefault="007707D8" w:rsidP="007707D8">
            <w:pPr>
              <w:pStyle w:val="af9"/>
              <w:rPr>
                <w:rFonts w:ascii="Times New Roman" w:hAnsi="Times New Roman"/>
              </w:rPr>
            </w:pPr>
            <w:r w:rsidRPr="007707D8">
              <w:rPr>
                <w:rFonts w:ascii="Times New Roman" w:hAnsi="Times New Roman"/>
              </w:rPr>
              <w:t>Без жесткого диска- 1;</w:t>
            </w:r>
          </w:p>
          <w:p w:rsidR="007707D8" w:rsidRPr="007707D8" w:rsidRDefault="007707D8" w:rsidP="007707D8">
            <w:pPr>
              <w:pStyle w:val="af9"/>
              <w:rPr>
                <w:rFonts w:ascii="Times New Roman" w:hAnsi="Times New Roman"/>
              </w:rPr>
            </w:pPr>
            <w:r w:rsidRPr="007707D8">
              <w:rPr>
                <w:rFonts w:ascii="Times New Roman" w:hAnsi="Times New Roman"/>
              </w:rPr>
              <w:t xml:space="preserve">Встроенный </w:t>
            </w:r>
            <w:r w:rsidRPr="007707D8">
              <w:rPr>
                <w:rFonts w:ascii="Times New Roman" w:hAnsi="Times New Roman"/>
                <w:lang w:val="en-US"/>
              </w:rPr>
              <w:t>RAID</w:t>
            </w:r>
            <w:r w:rsidRPr="007707D8">
              <w:rPr>
                <w:rFonts w:ascii="Times New Roman" w:hAnsi="Times New Roman"/>
              </w:rPr>
              <w:t xml:space="preserve">-контроллер </w:t>
            </w:r>
            <w:r w:rsidRPr="007707D8">
              <w:rPr>
                <w:rFonts w:ascii="Times New Roman" w:hAnsi="Times New Roman"/>
                <w:lang w:val="en-US"/>
              </w:rPr>
              <w:t>PERC H</w:t>
            </w:r>
            <w:r w:rsidRPr="007707D8">
              <w:rPr>
                <w:rFonts w:ascii="Times New Roman" w:hAnsi="Times New Roman"/>
              </w:rPr>
              <w:t>330</w:t>
            </w:r>
            <w:r w:rsidRPr="007707D8">
              <w:rPr>
                <w:rFonts w:ascii="Times New Roman" w:hAnsi="Times New Roman"/>
              </w:rPr>
              <w:tab/>
              <w:t>1</w:t>
            </w:r>
          </w:p>
          <w:p w:rsidR="007707D8" w:rsidRPr="007707D8" w:rsidRDefault="007707D8" w:rsidP="007707D8">
            <w:pPr>
              <w:pStyle w:val="af9"/>
              <w:rPr>
                <w:rFonts w:ascii="Times New Roman" w:hAnsi="Times New Roman"/>
              </w:rPr>
            </w:pPr>
            <w:r w:rsidRPr="007707D8">
              <w:rPr>
                <w:rFonts w:ascii="Times New Roman" w:hAnsi="Times New Roman"/>
              </w:rPr>
              <w:t xml:space="preserve">Двухканальный адаптер главной шины </w:t>
            </w:r>
            <w:proofErr w:type="spellStart"/>
            <w:r w:rsidRPr="007707D8">
              <w:rPr>
                <w:rFonts w:ascii="Times New Roman" w:hAnsi="Times New Roman"/>
                <w:lang w:val="en-US"/>
              </w:rPr>
              <w:t>Qlogic</w:t>
            </w:r>
            <w:proofErr w:type="spellEnd"/>
            <w:r w:rsidRPr="007707D8">
              <w:rPr>
                <w:rFonts w:ascii="Times New Roman" w:hAnsi="Times New Roman"/>
                <w:lang w:val="en-US"/>
              </w:rPr>
              <w:t> </w:t>
            </w:r>
            <w:r w:rsidRPr="007707D8">
              <w:rPr>
                <w:rFonts w:ascii="Times New Roman" w:hAnsi="Times New Roman"/>
              </w:rPr>
              <w:t xml:space="preserve">2562 с </w:t>
            </w:r>
            <w:r w:rsidRPr="007707D8">
              <w:rPr>
                <w:rFonts w:ascii="Times New Roman" w:hAnsi="Times New Roman"/>
                <w:lang w:val="en-US"/>
              </w:rPr>
              <w:t>FC</w:t>
            </w:r>
            <w:r w:rsidRPr="007707D8">
              <w:rPr>
                <w:rFonts w:ascii="Times New Roman" w:hAnsi="Times New Roman"/>
              </w:rPr>
              <w:t>-интерфейсом, 8</w:t>
            </w:r>
            <w:r w:rsidRPr="007707D8">
              <w:rPr>
                <w:rFonts w:ascii="Times New Roman" w:hAnsi="Times New Roman"/>
                <w:lang w:val="en-US"/>
              </w:rPr>
              <w:t> </w:t>
            </w:r>
            <w:r w:rsidRPr="007707D8">
              <w:rPr>
                <w:rFonts w:ascii="Times New Roman" w:hAnsi="Times New Roman"/>
              </w:rPr>
              <w:t xml:space="preserve">Гбит/с, плата </w:t>
            </w:r>
            <w:proofErr w:type="spellStart"/>
            <w:r w:rsidRPr="007707D8">
              <w:rPr>
                <w:rFonts w:ascii="Times New Roman" w:hAnsi="Times New Roman"/>
                <w:lang w:val="en-US"/>
              </w:rPr>
              <w:t>PCIe</w:t>
            </w:r>
            <w:proofErr w:type="spellEnd"/>
            <w:r w:rsidRPr="007707D8">
              <w:rPr>
                <w:rFonts w:ascii="Times New Roman" w:hAnsi="Times New Roman"/>
              </w:rPr>
              <w:t>, низкопрофильный - 2;</w:t>
            </w:r>
          </w:p>
          <w:p w:rsidR="007707D8" w:rsidRPr="007707D8" w:rsidRDefault="007707D8" w:rsidP="007707D8">
            <w:pPr>
              <w:pStyle w:val="af9"/>
              <w:rPr>
                <w:rFonts w:ascii="Times New Roman" w:hAnsi="Times New Roman"/>
              </w:rPr>
            </w:pPr>
            <w:r w:rsidRPr="007707D8">
              <w:rPr>
                <w:rFonts w:ascii="Times New Roman" w:hAnsi="Times New Roman"/>
              </w:rPr>
              <w:t xml:space="preserve">Настройки </w:t>
            </w:r>
            <w:r w:rsidRPr="007707D8">
              <w:rPr>
                <w:rFonts w:ascii="Times New Roman" w:hAnsi="Times New Roman"/>
                <w:lang w:val="en-US"/>
              </w:rPr>
              <w:t>BIOS</w:t>
            </w:r>
            <w:r w:rsidRPr="007707D8">
              <w:rPr>
                <w:rFonts w:ascii="Times New Roman" w:hAnsi="Times New Roman"/>
              </w:rPr>
              <w:t xml:space="preserve"> для производительности -1;</w:t>
            </w:r>
          </w:p>
          <w:p w:rsidR="007707D8" w:rsidRPr="007707D8" w:rsidRDefault="007707D8" w:rsidP="007707D8">
            <w:pPr>
              <w:pStyle w:val="af9"/>
              <w:rPr>
                <w:rFonts w:ascii="Times New Roman" w:hAnsi="Times New Roman"/>
              </w:rPr>
            </w:pPr>
            <w:r w:rsidRPr="007707D8">
              <w:rPr>
                <w:rFonts w:ascii="Times New Roman" w:hAnsi="Times New Roman"/>
              </w:rPr>
              <w:t>Радиатор 120</w:t>
            </w:r>
            <w:r w:rsidRPr="007707D8">
              <w:rPr>
                <w:rFonts w:ascii="Times New Roman" w:hAnsi="Times New Roman"/>
                <w:lang w:val="en-US"/>
              </w:rPr>
              <w:t> </w:t>
            </w:r>
            <w:r w:rsidRPr="007707D8">
              <w:rPr>
                <w:rFonts w:ascii="Times New Roman" w:hAnsi="Times New Roman"/>
              </w:rPr>
              <w:t xml:space="preserve">Вт для </w:t>
            </w:r>
            <w:r w:rsidRPr="007707D8">
              <w:rPr>
                <w:rFonts w:ascii="Times New Roman" w:hAnsi="Times New Roman"/>
                <w:lang w:val="en-US"/>
              </w:rPr>
              <w:t>PowerEdge</w:t>
            </w:r>
            <w:r w:rsidRPr="007707D8">
              <w:rPr>
                <w:rFonts w:ascii="Times New Roman" w:hAnsi="Times New Roman"/>
              </w:rPr>
              <w:t xml:space="preserve"> </w:t>
            </w:r>
            <w:r w:rsidRPr="007707D8">
              <w:rPr>
                <w:rFonts w:ascii="Times New Roman" w:hAnsi="Times New Roman"/>
                <w:lang w:val="en-US"/>
              </w:rPr>
              <w:t>R</w:t>
            </w:r>
            <w:r w:rsidRPr="007707D8">
              <w:rPr>
                <w:rFonts w:ascii="Times New Roman" w:hAnsi="Times New Roman"/>
              </w:rPr>
              <w:t>630 - 2;</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No Optical Drive Internal for 8 HD Chassis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C13 to C14, PDU Style, 10 AMP, 6.5 Feet (2m), Power Cord - 2;</w:t>
            </w:r>
          </w:p>
          <w:p w:rsidR="007707D8" w:rsidRPr="007707D8" w:rsidRDefault="007707D8" w:rsidP="007707D8">
            <w:pPr>
              <w:pStyle w:val="af9"/>
              <w:rPr>
                <w:rFonts w:ascii="Times New Roman" w:hAnsi="Times New Roman"/>
              </w:rPr>
            </w:pPr>
            <w:r w:rsidRPr="007707D8">
              <w:rPr>
                <w:rFonts w:ascii="Times New Roman" w:hAnsi="Times New Roman"/>
              </w:rPr>
              <w:t xml:space="preserve">Двойной блок питания с резервированием и </w:t>
            </w:r>
            <w:r w:rsidRPr="007707D8">
              <w:rPr>
                <w:rFonts w:ascii="Times New Roman" w:hAnsi="Times New Roman"/>
              </w:rPr>
              <w:lastRenderedPageBreak/>
              <w:t>возможностью горячей замены (1+1), 495 Вт - 1;</w:t>
            </w:r>
          </w:p>
          <w:p w:rsidR="007707D8" w:rsidRPr="007707D8" w:rsidRDefault="007707D8" w:rsidP="007707D8">
            <w:pPr>
              <w:pStyle w:val="af9"/>
              <w:rPr>
                <w:rFonts w:ascii="Times New Roman" w:hAnsi="Times New Roman"/>
              </w:rPr>
            </w:pPr>
            <w:r w:rsidRPr="007707D8">
              <w:rPr>
                <w:rFonts w:ascii="Times New Roman" w:hAnsi="Times New Roman"/>
              </w:rPr>
              <w:t xml:space="preserve">Дочерняя сетевая плата </w:t>
            </w:r>
            <w:r w:rsidRPr="007707D8">
              <w:rPr>
                <w:rFonts w:ascii="Times New Roman" w:hAnsi="Times New Roman"/>
                <w:lang w:val="en-US"/>
              </w:rPr>
              <w:t>Intel</w:t>
            </w:r>
            <w:r w:rsidRPr="007707D8">
              <w:rPr>
                <w:rFonts w:ascii="Times New Roman" w:hAnsi="Times New Roman"/>
              </w:rPr>
              <w:t xml:space="preserve"> </w:t>
            </w:r>
            <w:r w:rsidRPr="007707D8">
              <w:rPr>
                <w:rFonts w:ascii="Times New Roman" w:hAnsi="Times New Roman"/>
                <w:lang w:val="en-US"/>
              </w:rPr>
              <w:t>Ethernet</w:t>
            </w:r>
            <w:r w:rsidRPr="007707D8">
              <w:rPr>
                <w:rFonts w:ascii="Times New Roman" w:hAnsi="Times New Roman"/>
              </w:rPr>
              <w:t xml:space="preserve"> </w:t>
            </w:r>
            <w:proofErr w:type="spellStart"/>
            <w:r w:rsidRPr="007707D8">
              <w:rPr>
                <w:rFonts w:ascii="Times New Roman" w:hAnsi="Times New Roman"/>
                <w:lang w:val="en-US"/>
              </w:rPr>
              <w:t>i</w:t>
            </w:r>
            <w:proofErr w:type="spellEnd"/>
            <w:r w:rsidRPr="007707D8">
              <w:rPr>
                <w:rFonts w:ascii="Times New Roman" w:hAnsi="Times New Roman"/>
              </w:rPr>
              <w:t xml:space="preserve">350 </w:t>
            </w:r>
            <w:r w:rsidRPr="007707D8">
              <w:rPr>
                <w:rFonts w:ascii="Times New Roman" w:hAnsi="Times New Roman"/>
                <w:lang w:val="en-US"/>
              </w:rPr>
              <w:t>QP</w:t>
            </w:r>
            <w:r w:rsidRPr="007707D8">
              <w:rPr>
                <w:rFonts w:ascii="Times New Roman" w:hAnsi="Times New Roman"/>
              </w:rPr>
              <w:t>, 1 Гбит/с - 1;</w:t>
            </w:r>
          </w:p>
          <w:p w:rsidR="007707D8" w:rsidRPr="007707D8" w:rsidRDefault="007707D8" w:rsidP="007707D8">
            <w:pPr>
              <w:pStyle w:val="af9"/>
              <w:rPr>
                <w:rFonts w:ascii="Times New Roman" w:hAnsi="Times New Roman"/>
              </w:rPr>
            </w:pPr>
            <w:r w:rsidRPr="007707D8">
              <w:rPr>
                <w:rFonts w:ascii="Times New Roman" w:hAnsi="Times New Roman"/>
              </w:rPr>
              <w:t>Носитель не требуется - 1;</w:t>
            </w:r>
          </w:p>
          <w:p w:rsidR="007707D8" w:rsidRPr="007707D8" w:rsidRDefault="007707D8" w:rsidP="007707D8">
            <w:pPr>
              <w:pStyle w:val="af9"/>
              <w:rPr>
                <w:rFonts w:ascii="Times New Roman" w:hAnsi="Times New Roman"/>
              </w:rPr>
            </w:pPr>
            <w:r w:rsidRPr="007707D8">
              <w:rPr>
                <w:rFonts w:ascii="Times New Roman" w:hAnsi="Times New Roman"/>
              </w:rPr>
              <w:t>Без операционной системы, без служебного раздела</w:t>
            </w:r>
            <w:proofErr w:type="gramStart"/>
            <w:r w:rsidRPr="007707D8">
              <w:rPr>
                <w:rFonts w:ascii="Times New Roman" w:hAnsi="Times New Roman"/>
              </w:rPr>
              <w:t xml:space="preserve"> - ;</w:t>
            </w:r>
            <w:proofErr w:type="gramEnd"/>
          </w:p>
          <w:p w:rsidR="007707D8" w:rsidRPr="007707D8" w:rsidRDefault="007707D8" w:rsidP="007707D8">
            <w:pPr>
              <w:pStyle w:val="af9"/>
              <w:rPr>
                <w:rFonts w:ascii="Times New Roman" w:hAnsi="Times New Roman"/>
              </w:rPr>
            </w:pPr>
            <w:proofErr w:type="spellStart"/>
            <w:r w:rsidRPr="007707D8">
              <w:rPr>
                <w:rFonts w:ascii="Times New Roman" w:hAnsi="Times New Roman"/>
                <w:lang w:val="en-US"/>
              </w:rPr>
              <w:t>OpenManage</w:t>
            </w:r>
            <w:proofErr w:type="spellEnd"/>
            <w:r w:rsidRPr="007707D8">
              <w:rPr>
                <w:rFonts w:ascii="Times New Roman" w:hAnsi="Times New Roman"/>
                <w:lang w:val="en-US"/>
              </w:rPr>
              <w:t> Essentials</w:t>
            </w:r>
            <w:r w:rsidRPr="007707D8">
              <w:rPr>
                <w:rFonts w:ascii="Times New Roman" w:hAnsi="Times New Roman"/>
              </w:rPr>
              <w:t>, управление конфигурацией серверов - 1;</w:t>
            </w:r>
          </w:p>
          <w:p w:rsidR="007707D8" w:rsidRPr="007707D8" w:rsidRDefault="007707D8" w:rsidP="007707D8">
            <w:pPr>
              <w:pStyle w:val="af9"/>
              <w:rPr>
                <w:rFonts w:ascii="Times New Roman" w:hAnsi="Times New Roman"/>
              </w:rPr>
            </w:pPr>
            <w:r w:rsidRPr="007707D8">
              <w:rPr>
                <w:rFonts w:ascii="Times New Roman" w:hAnsi="Times New Roman"/>
              </w:rPr>
              <w:t xml:space="preserve">Без документации к системе, без комплекта </w:t>
            </w:r>
            <w:r w:rsidRPr="007707D8">
              <w:rPr>
                <w:rFonts w:ascii="Times New Roman" w:hAnsi="Times New Roman"/>
                <w:lang w:val="en-US"/>
              </w:rPr>
              <w:t>DVD</w:t>
            </w:r>
            <w:r w:rsidRPr="007707D8">
              <w:rPr>
                <w:rFonts w:ascii="Times New Roman" w:hAnsi="Times New Roman"/>
              </w:rPr>
              <w:t>-носителей</w:t>
            </w:r>
            <w:r w:rsidRPr="007707D8">
              <w:rPr>
                <w:rFonts w:ascii="Times New Roman" w:hAnsi="Times New Roman"/>
                <w:lang w:val="en-US"/>
              </w:rPr>
              <w:t> </w:t>
            </w:r>
            <w:proofErr w:type="spellStart"/>
            <w:r w:rsidRPr="007707D8">
              <w:rPr>
                <w:rFonts w:ascii="Times New Roman" w:hAnsi="Times New Roman"/>
                <w:lang w:val="en-US"/>
              </w:rPr>
              <w:t>OpenManage</w:t>
            </w:r>
            <w:proofErr w:type="spellEnd"/>
            <w:r w:rsidRPr="007707D8">
              <w:rPr>
                <w:rFonts w:ascii="Times New Roman" w:hAnsi="Times New Roman"/>
              </w:rPr>
              <w:t xml:space="preserve"> -1;</w:t>
            </w:r>
          </w:p>
          <w:p w:rsidR="007707D8" w:rsidRPr="007707D8" w:rsidRDefault="007707D8" w:rsidP="007707D8">
            <w:pPr>
              <w:pStyle w:val="af9"/>
              <w:rPr>
                <w:rFonts w:ascii="Times New Roman" w:hAnsi="Times New Roman"/>
              </w:rPr>
            </w:pPr>
            <w:r w:rsidRPr="007707D8">
              <w:rPr>
                <w:rFonts w:ascii="Times New Roman" w:hAnsi="Times New Roman"/>
                <w:lang w:val="en-US"/>
              </w:rPr>
              <w:t>SanDisk</w:t>
            </w:r>
            <w:r w:rsidRPr="007707D8">
              <w:rPr>
                <w:rFonts w:ascii="Times New Roman" w:hAnsi="Times New Roman"/>
              </w:rPr>
              <w:t xml:space="preserve"> </w:t>
            </w:r>
            <w:r w:rsidRPr="007707D8">
              <w:rPr>
                <w:rFonts w:ascii="Times New Roman" w:hAnsi="Times New Roman"/>
                <w:lang w:val="en-US"/>
              </w:rPr>
              <w:t>DAS Cache</w:t>
            </w:r>
            <w:r w:rsidRPr="007707D8">
              <w:rPr>
                <w:rFonts w:ascii="Times New Roman" w:hAnsi="Times New Roman"/>
              </w:rPr>
              <w:t>, пробная лицензия на 90</w:t>
            </w:r>
            <w:r w:rsidRPr="007707D8">
              <w:rPr>
                <w:rFonts w:ascii="Times New Roman" w:hAnsi="Times New Roman"/>
                <w:lang w:val="en-US"/>
              </w:rPr>
              <w:t> </w:t>
            </w:r>
            <w:r w:rsidRPr="007707D8">
              <w:rPr>
                <w:rFonts w:ascii="Times New Roman" w:hAnsi="Times New Roman"/>
              </w:rPr>
              <w:t>дней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No Installation Service Selected (Contact Sales Rep for more details)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Configuration Services - Custom, 3rd Party HW-</w:t>
            </w:r>
            <w:proofErr w:type="spellStart"/>
            <w:r w:rsidRPr="007707D8">
              <w:rPr>
                <w:rFonts w:ascii="Times New Roman" w:hAnsi="Times New Roman"/>
                <w:lang w:val="en-US"/>
              </w:rPr>
              <w:t>Installation_Non</w:t>
            </w:r>
            <w:proofErr w:type="spellEnd"/>
            <w:r w:rsidRPr="007707D8">
              <w:rPr>
                <w:rFonts w:ascii="Times New Roman" w:hAnsi="Times New Roman"/>
                <w:lang w:val="en-US"/>
              </w:rPr>
              <w:t xml:space="preserve"> </w:t>
            </w:r>
            <w:proofErr w:type="spellStart"/>
            <w:r w:rsidRPr="007707D8">
              <w:rPr>
                <w:rFonts w:ascii="Times New Roman" w:hAnsi="Times New Roman"/>
                <w:lang w:val="en-US"/>
              </w:rPr>
              <w:t>Deviation_Slot</w:t>
            </w:r>
            <w:proofErr w:type="spellEnd"/>
            <w:r w:rsidRPr="007707D8">
              <w:rPr>
                <w:rFonts w:ascii="Times New Roman" w:hAnsi="Times New Roman"/>
                <w:lang w:val="en-US"/>
              </w:rPr>
              <w:t xml:space="preserve"> Specific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Not Selected in this Configuration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CFI BD6G10, EDB Universal - Raid Controller for Diskless </w:t>
            </w:r>
            <w:proofErr w:type="spellStart"/>
            <w:r w:rsidRPr="007707D8">
              <w:rPr>
                <w:rFonts w:ascii="Times New Roman" w:hAnsi="Times New Roman"/>
                <w:lang w:val="en-US"/>
              </w:rPr>
              <w:t>Congfigurations</w:t>
            </w:r>
            <w:proofErr w:type="spellEnd"/>
            <w:r w:rsidRPr="007707D8">
              <w:rPr>
                <w:rFonts w:ascii="Times New Roman" w:hAnsi="Times New Roman"/>
                <w:lang w:val="en-US"/>
              </w:rPr>
              <w:t xml:space="preserve"> //10/2104 - 1;</w:t>
            </w:r>
          </w:p>
          <w:p w:rsidR="007707D8" w:rsidRPr="007707D8" w:rsidRDefault="007707D8" w:rsidP="007707D8">
            <w:pPr>
              <w:pStyle w:val="af9"/>
              <w:rPr>
                <w:rFonts w:ascii="Times New Roman" w:hAnsi="Times New Roman"/>
              </w:rPr>
            </w:pPr>
            <w:r w:rsidRPr="007707D8">
              <w:rPr>
                <w:rFonts w:ascii="Times New Roman" w:hAnsi="Times New Roman"/>
              </w:rPr>
              <w:t xml:space="preserve">Скользящие направляющие </w:t>
            </w:r>
            <w:proofErr w:type="spellStart"/>
            <w:r w:rsidRPr="007707D8">
              <w:rPr>
                <w:rFonts w:ascii="Times New Roman" w:hAnsi="Times New Roman"/>
                <w:lang w:val="en-US"/>
              </w:rPr>
              <w:t>ReadyRails</w:t>
            </w:r>
            <w:proofErr w:type="spellEnd"/>
            <w:r w:rsidRPr="007707D8">
              <w:rPr>
                <w:rFonts w:ascii="Times New Roman" w:hAnsi="Times New Roman"/>
              </w:rPr>
              <w:t xml:space="preserve"> без кронштейна для прокладки кабелей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Enterprise Order - EMEA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Base Warranty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1Yr Parts Only Warranty (Emerging Only)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INFO 1Yr </w:t>
            </w:r>
            <w:proofErr w:type="spellStart"/>
            <w:r w:rsidRPr="007707D8">
              <w:rPr>
                <w:rFonts w:ascii="Times New Roman" w:hAnsi="Times New Roman"/>
                <w:lang w:val="en-US"/>
              </w:rPr>
              <w:t>ProSupport</w:t>
            </w:r>
            <w:proofErr w:type="spellEnd"/>
            <w:r w:rsidRPr="007707D8">
              <w:rPr>
                <w:rFonts w:ascii="Times New Roman" w:hAnsi="Times New Roman"/>
                <w:lang w:val="en-US"/>
              </w:rPr>
              <w:t xml:space="preserve"> and Next Business Day On-Site Service (Emerging Only)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5Yr </w:t>
            </w:r>
            <w:proofErr w:type="spellStart"/>
            <w:r w:rsidRPr="007707D8">
              <w:rPr>
                <w:rFonts w:ascii="Times New Roman" w:hAnsi="Times New Roman"/>
                <w:lang w:val="en-US"/>
              </w:rPr>
              <w:t>ProSupport</w:t>
            </w:r>
            <w:proofErr w:type="spellEnd"/>
            <w:r w:rsidRPr="007707D8">
              <w:rPr>
                <w:rFonts w:ascii="Times New Roman" w:hAnsi="Times New Roman"/>
                <w:lang w:val="en-US"/>
              </w:rPr>
              <w:t xml:space="preserve"> and Next Business Day On-Site Service (Emerging Only) - 1;</w:t>
            </w:r>
          </w:p>
          <w:p w:rsidR="00CC3DCE" w:rsidRPr="002332DC" w:rsidRDefault="007707D8" w:rsidP="007707D8">
            <w:pPr>
              <w:pStyle w:val="af9"/>
              <w:rPr>
                <w:rFonts w:ascii="Times New Roman" w:hAnsi="Times New Roman"/>
                <w:lang w:val="en-US"/>
              </w:rPr>
            </w:pPr>
            <w:proofErr w:type="spellStart"/>
            <w:r w:rsidRPr="007707D8">
              <w:rPr>
                <w:rFonts w:ascii="Times New Roman" w:hAnsi="Times New Roman"/>
                <w:lang w:val="en-US"/>
              </w:rPr>
              <w:t>Перевозка</w:t>
            </w:r>
            <w:proofErr w:type="spellEnd"/>
            <w:r w:rsidRPr="007707D8">
              <w:rPr>
                <w:rFonts w:ascii="Times New Roman" w:hAnsi="Times New Roman"/>
                <w:lang w:val="en-US"/>
              </w:rPr>
              <w:t xml:space="preserve"> — (</w:t>
            </w:r>
            <w:proofErr w:type="spellStart"/>
            <w:r w:rsidRPr="007707D8">
              <w:rPr>
                <w:rFonts w:ascii="Times New Roman" w:hAnsi="Times New Roman"/>
                <w:lang w:val="en-US"/>
              </w:rPr>
              <w:t>Россия</w:t>
            </w:r>
            <w:proofErr w:type="spellEnd"/>
            <w:r w:rsidRPr="007707D8">
              <w:rPr>
                <w:rFonts w:ascii="Times New Roman" w:hAnsi="Times New Roman"/>
                <w:lang w:val="en-US"/>
              </w:rPr>
              <w:t>) PowerEdge - 1;</w:t>
            </w:r>
          </w:p>
        </w:tc>
        <w:tc>
          <w:tcPr>
            <w:tcW w:w="851" w:type="dxa"/>
            <w:tcBorders>
              <w:top w:val="single" w:sz="4" w:space="0" w:color="auto"/>
              <w:left w:val="nil"/>
              <w:bottom w:val="single" w:sz="4" w:space="0" w:color="auto"/>
              <w:right w:val="single" w:sz="4" w:space="0" w:color="auto"/>
            </w:tcBorders>
            <w:shd w:val="clear" w:color="auto" w:fill="auto"/>
            <w:vAlign w:val="center"/>
          </w:tcPr>
          <w:p w:rsidR="00CC3DCE" w:rsidRPr="002332DC" w:rsidRDefault="001B78AD" w:rsidP="00CA6C9C">
            <w:pPr>
              <w:jc w:val="center"/>
              <w:rPr>
                <w:rFonts w:ascii="Times New Roman" w:hAnsi="Times New Roman"/>
                <w:color w:val="000000"/>
              </w:rPr>
            </w:pPr>
            <w:r w:rsidRPr="002332DC">
              <w:rPr>
                <w:rFonts w:ascii="Times New Roman" w:hAnsi="Times New Roman"/>
                <w:color w:val="000000"/>
              </w:rPr>
              <w:lastRenderedPageBreak/>
              <w:t>Шт</w:t>
            </w:r>
            <w:r w:rsidR="00867B5B">
              <w:rPr>
                <w:rFonts w:ascii="Times New Roman" w:hAnsi="Times New Roman"/>
                <w:color w:val="00000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2332DC" w:rsidRDefault="007707D8" w:rsidP="00867B5B">
            <w:pPr>
              <w:jc w:val="center"/>
              <w:rPr>
                <w:rFonts w:ascii="Times New Roman" w:hAnsi="Times New Roman"/>
                <w:color w:val="000000"/>
              </w:rPr>
            </w:pPr>
            <w:r>
              <w:rPr>
                <w:rFonts w:ascii="Times New Roman" w:hAnsi="Times New Roman"/>
                <w:color w:val="000000"/>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2332DC" w:rsidRDefault="007707D8" w:rsidP="00867B5B">
            <w:pPr>
              <w:jc w:val="center"/>
              <w:rPr>
                <w:rFonts w:ascii="Times New Roman" w:hAnsi="Times New Roman"/>
                <w:color w:val="000000"/>
              </w:rPr>
            </w:pPr>
            <w:r>
              <w:rPr>
                <w:rFonts w:ascii="Times New Roman" w:hAnsi="Times New Roman"/>
                <w:color w:val="000000"/>
              </w:rPr>
              <w:t>10092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67B5B" w:rsidRDefault="007707D8" w:rsidP="00867B5B">
            <w:pPr>
              <w:jc w:val="center"/>
              <w:rPr>
                <w:rFonts w:ascii="Times New Roman" w:hAnsi="Times New Roman"/>
                <w:color w:val="000000"/>
              </w:rPr>
            </w:pPr>
            <w:r>
              <w:rPr>
                <w:rFonts w:ascii="Times New Roman" w:hAnsi="Times New Roman"/>
                <w:color w:val="000000"/>
              </w:rPr>
              <w:t>20184</w:t>
            </w:r>
          </w:p>
        </w:tc>
      </w:tr>
      <w:tr w:rsidR="00CC3DCE" w:rsidRPr="002332DC" w:rsidTr="00867B5B">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C3DCE" w:rsidRPr="00867B5B" w:rsidRDefault="00867B5B" w:rsidP="00CC3DC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2</w:t>
            </w:r>
          </w:p>
        </w:tc>
        <w:tc>
          <w:tcPr>
            <w:tcW w:w="1465" w:type="dxa"/>
            <w:tcBorders>
              <w:top w:val="nil"/>
              <w:left w:val="nil"/>
              <w:bottom w:val="single" w:sz="4" w:space="0" w:color="auto"/>
              <w:right w:val="single" w:sz="4" w:space="0" w:color="auto"/>
            </w:tcBorders>
            <w:shd w:val="clear" w:color="auto" w:fill="auto"/>
            <w:vAlign w:val="center"/>
          </w:tcPr>
          <w:p w:rsidR="00CC3DCE" w:rsidRPr="002332DC" w:rsidRDefault="007707D8" w:rsidP="00CA6C9C">
            <w:pPr>
              <w:jc w:val="center"/>
              <w:rPr>
                <w:rFonts w:ascii="Times New Roman" w:hAnsi="Times New Roman"/>
                <w:color w:val="000000"/>
              </w:rPr>
            </w:pPr>
            <w:r w:rsidRPr="007707D8">
              <w:rPr>
                <w:rFonts w:ascii="Times New Roman" w:hAnsi="Times New Roman"/>
              </w:rPr>
              <w:t xml:space="preserve">Ленточная библиотека </w:t>
            </w:r>
            <w:proofErr w:type="spellStart"/>
            <w:r w:rsidRPr="007707D8">
              <w:rPr>
                <w:rFonts w:ascii="Times New Roman" w:hAnsi="Times New Roman"/>
                <w:lang w:val="en-US"/>
              </w:rPr>
              <w:t>PowerVault</w:t>
            </w:r>
            <w:proofErr w:type="spellEnd"/>
            <w:r w:rsidRPr="007707D8">
              <w:rPr>
                <w:rFonts w:ascii="Times New Roman" w:hAnsi="Times New Roman"/>
              </w:rPr>
              <w:t xml:space="preserve"> </w:t>
            </w:r>
            <w:r w:rsidRPr="007707D8">
              <w:rPr>
                <w:rFonts w:ascii="Times New Roman" w:hAnsi="Times New Roman"/>
                <w:lang w:val="en-US"/>
              </w:rPr>
              <w:t>TL</w:t>
            </w:r>
            <w:r w:rsidRPr="007707D8">
              <w:rPr>
                <w:rFonts w:ascii="Times New Roman" w:hAnsi="Times New Roman"/>
              </w:rPr>
              <w:t>4000, форм-фактор 4</w:t>
            </w:r>
            <w:r w:rsidRPr="007707D8">
              <w:rPr>
                <w:rFonts w:ascii="Times New Roman" w:hAnsi="Times New Roman"/>
                <w:lang w:val="en-US"/>
              </w:rPr>
              <w:t>U</w:t>
            </w:r>
            <w:r w:rsidRPr="007707D8">
              <w:rPr>
                <w:rFonts w:ascii="Times New Roman" w:hAnsi="Times New Roman"/>
              </w:rPr>
              <w:t>, 48 разъема, 1 — 4 накопителя</w:t>
            </w:r>
          </w:p>
        </w:tc>
        <w:tc>
          <w:tcPr>
            <w:tcW w:w="4773" w:type="dxa"/>
            <w:tcBorders>
              <w:top w:val="nil"/>
              <w:left w:val="nil"/>
              <w:bottom w:val="single" w:sz="4" w:space="0" w:color="auto"/>
              <w:right w:val="single" w:sz="4" w:space="0" w:color="auto"/>
            </w:tcBorders>
            <w:shd w:val="clear" w:color="auto" w:fill="auto"/>
            <w:vAlign w:val="center"/>
          </w:tcPr>
          <w:p w:rsidR="007707D8" w:rsidRPr="007707D8" w:rsidRDefault="007707D8" w:rsidP="007707D8">
            <w:pPr>
              <w:pStyle w:val="af9"/>
              <w:rPr>
                <w:rFonts w:ascii="Times New Roman" w:hAnsi="Times New Roman"/>
              </w:rPr>
            </w:pPr>
            <w:r w:rsidRPr="007707D8">
              <w:rPr>
                <w:rFonts w:ascii="Times New Roman" w:hAnsi="Times New Roman"/>
              </w:rPr>
              <w:t>Документация и европейский кабель питания - 1;</w:t>
            </w:r>
          </w:p>
          <w:p w:rsidR="007707D8" w:rsidRPr="007707D8" w:rsidRDefault="007707D8" w:rsidP="007707D8">
            <w:pPr>
              <w:pStyle w:val="af9"/>
              <w:rPr>
                <w:rFonts w:ascii="Times New Roman" w:hAnsi="Times New Roman"/>
              </w:rPr>
            </w:pPr>
            <w:r w:rsidRPr="007707D8">
              <w:rPr>
                <w:rFonts w:ascii="Times New Roman" w:hAnsi="Times New Roman"/>
              </w:rPr>
              <w:t>Без контроллера - 1;</w:t>
            </w:r>
          </w:p>
          <w:p w:rsidR="007707D8" w:rsidRPr="007707D8" w:rsidRDefault="007707D8" w:rsidP="007707D8">
            <w:pPr>
              <w:pStyle w:val="af9"/>
              <w:rPr>
                <w:rFonts w:ascii="Times New Roman" w:hAnsi="Times New Roman"/>
              </w:rPr>
            </w:pPr>
            <w:r w:rsidRPr="007707D8">
              <w:rPr>
                <w:rFonts w:ascii="Times New Roman" w:hAnsi="Times New Roman"/>
              </w:rPr>
              <w:t xml:space="preserve">Ленточный накопитель </w:t>
            </w:r>
            <w:r w:rsidRPr="007707D8">
              <w:rPr>
                <w:rFonts w:ascii="Times New Roman" w:hAnsi="Times New Roman"/>
                <w:lang w:val="en-US"/>
              </w:rPr>
              <w:t>LTO</w:t>
            </w:r>
            <w:r w:rsidRPr="007707D8">
              <w:rPr>
                <w:rFonts w:ascii="Times New Roman" w:hAnsi="Times New Roman"/>
              </w:rPr>
              <w:t>5 5 шт. - 10;</w:t>
            </w:r>
          </w:p>
          <w:p w:rsidR="007707D8" w:rsidRPr="007707D8" w:rsidRDefault="007707D8" w:rsidP="007707D8">
            <w:pPr>
              <w:pStyle w:val="af9"/>
              <w:rPr>
                <w:rFonts w:ascii="Times New Roman" w:hAnsi="Times New Roman"/>
              </w:rPr>
            </w:pPr>
            <w:r w:rsidRPr="007707D8">
              <w:rPr>
                <w:rFonts w:ascii="Times New Roman" w:hAnsi="Times New Roman"/>
              </w:rPr>
              <w:t xml:space="preserve">Наклейки на ленточные накопители </w:t>
            </w:r>
            <w:r w:rsidRPr="007707D8">
              <w:rPr>
                <w:rFonts w:ascii="Times New Roman" w:hAnsi="Times New Roman"/>
                <w:lang w:val="en-US"/>
              </w:rPr>
              <w:t>LTO</w:t>
            </w:r>
            <w:r w:rsidRPr="007707D8">
              <w:rPr>
                <w:rFonts w:ascii="Times New Roman" w:hAnsi="Times New Roman"/>
              </w:rPr>
              <w:t>-5, 1–60 - 1;</w:t>
            </w:r>
          </w:p>
          <w:p w:rsidR="007707D8" w:rsidRPr="007707D8" w:rsidRDefault="007707D8" w:rsidP="007707D8">
            <w:pPr>
              <w:pStyle w:val="af9"/>
              <w:rPr>
                <w:rFonts w:ascii="Times New Roman" w:hAnsi="Times New Roman"/>
              </w:rPr>
            </w:pPr>
            <w:r w:rsidRPr="007707D8">
              <w:rPr>
                <w:rFonts w:ascii="Times New Roman" w:hAnsi="Times New Roman"/>
              </w:rPr>
              <w:t xml:space="preserve">Ленточный привод </w:t>
            </w:r>
            <w:r w:rsidRPr="007707D8">
              <w:rPr>
                <w:rFonts w:ascii="Times New Roman" w:hAnsi="Times New Roman"/>
                <w:lang w:val="en-US"/>
              </w:rPr>
              <w:t>LTO</w:t>
            </w:r>
            <w:r w:rsidRPr="007707D8">
              <w:rPr>
                <w:rFonts w:ascii="Times New Roman" w:hAnsi="Times New Roman"/>
              </w:rPr>
              <w:t xml:space="preserve">-5 </w:t>
            </w:r>
            <w:r w:rsidRPr="007707D8">
              <w:rPr>
                <w:rFonts w:ascii="Times New Roman" w:hAnsi="Times New Roman"/>
                <w:lang w:val="en-US"/>
              </w:rPr>
              <w:t>FC</w:t>
            </w:r>
            <w:r w:rsidRPr="007707D8">
              <w:rPr>
                <w:rFonts w:ascii="Times New Roman" w:hAnsi="Times New Roman"/>
              </w:rPr>
              <w:t xml:space="preserve"> - 2;</w:t>
            </w:r>
          </w:p>
          <w:p w:rsidR="007707D8" w:rsidRPr="007707D8" w:rsidRDefault="007707D8" w:rsidP="007707D8">
            <w:pPr>
              <w:pStyle w:val="af9"/>
              <w:rPr>
                <w:rFonts w:ascii="Times New Roman" w:hAnsi="Times New Roman"/>
              </w:rPr>
            </w:pPr>
            <w:r w:rsidRPr="007707D8">
              <w:rPr>
                <w:rFonts w:ascii="Times New Roman" w:hAnsi="Times New Roman"/>
              </w:rPr>
              <w:t xml:space="preserve">Резервный блок питания для </w:t>
            </w:r>
            <w:r w:rsidRPr="007707D8">
              <w:rPr>
                <w:rFonts w:ascii="Times New Roman" w:hAnsi="Times New Roman"/>
                <w:lang w:val="en-US"/>
              </w:rPr>
              <w:t>TL</w:t>
            </w:r>
            <w:r w:rsidRPr="007707D8">
              <w:rPr>
                <w:rFonts w:ascii="Times New Roman" w:hAnsi="Times New Roman"/>
              </w:rPr>
              <w:t>4000</w:t>
            </w:r>
            <w:r w:rsidRPr="007707D8">
              <w:rPr>
                <w:rFonts w:ascii="Times New Roman" w:hAnsi="Times New Roman"/>
              </w:rPr>
              <w:tab/>
              <w:t xml:space="preserve"> - 1;</w:t>
            </w:r>
          </w:p>
          <w:p w:rsidR="007707D8" w:rsidRPr="007707D8" w:rsidRDefault="007707D8" w:rsidP="007707D8">
            <w:pPr>
              <w:pStyle w:val="af9"/>
              <w:rPr>
                <w:rFonts w:ascii="Times New Roman" w:hAnsi="Times New Roman"/>
              </w:rPr>
            </w:pPr>
            <w:r w:rsidRPr="007707D8">
              <w:rPr>
                <w:rFonts w:ascii="Times New Roman" w:hAnsi="Times New Roman"/>
              </w:rPr>
              <w:t>Блок распределения питания с кабелем питания (в стойку) - 1;</w:t>
            </w:r>
          </w:p>
          <w:p w:rsidR="007707D8" w:rsidRPr="007707D8" w:rsidRDefault="007707D8" w:rsidP="007707D8">
            <w:pPr>
              <w:pStyle w:val="af9"/>
              <w:rPr>
                <w:rFonts w:ascii="Times New Roman" w:hAnsi="Times New Roman"/>
                <w:lang w:val="en-US"/>
              </w:rPr>
            </w:pPr>
            <w:proofErr w:type="spellStart"/>
            <w:r w:rsidRPr="007707D8">
              <w:rPr>
                <w:rFonts w:ascii="Times New Roman" w:hAnsi="Times New Roman"/>
                <w:lang w:val="en-US"/>
              </w:rPr>
              <w:t>Без</w:t>
            </w:r>
            <w:proofErr w:type="spellEnd"/>
            <w:r w:rsidRPr="007707D8">
              <w:rPr>
                <w:rFonts w:ascii="Times New Roman" w:hAnsi="Times New Roman"/>
                <w:lang w:val="en-US"/>
              </w:rPr>
              <w:t xml:space="preserve"> </w:t>
            </w:r>
            <w:proofErr w:type="spellStart"/>
            <w:r w:rsidRPr="007707D8">
              <w:rPr>
                <w:rFonts w:ascii="Times New Roman" w:hAnsi="Times New Roman"/>
                <w:lang w:val="en-US"/>
              </w:rPr>
              <w:t>кабелей</w:t>
            </w:r>
            <w:proofErr w:type="spellEnd"/>
            <w:r w:rsidRPr="007707D8">
              <w:rPr>
                <w:rFonts w:ascii="Times New Roman" w:hAnsi="Times New Roman"/>
                <w:lang w:val="en-US"/>
              </w:rPr>
              <w:t xml:space="preserve">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No Installation Service or Customer Self Install Selected (Contact Sales rep for more details)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Enterprise Order - EMEA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TL4000 </w:t>
            </w:r>
            <w:proofErr w:type="spellStart"/>
            <w:r w:rsidRPr="007707D8">
              <w:rPr>
                <w:rFonts w:ascii="Times New Roman" w:hAnsi="Times New Roman"/>
                <w:lang w:val="en-US"/>
              </w:rPr>
              <w:t>Базовая</w:t>
            </w:r>
            <w:proofErr w:type="spellEnd"/>
            <w:r w:rsidRPr="007707D8">
              <w:rPr>
                <w:rFonts w:ascii="Times New Roman" w:hAnsi="Times New Roman"/>
                <w:lang w:val="en-US"/>
              </w:rPr>
              <w:t xml:space="preserve"> </w:t>
            </w:r>
            <w:proofErr w:type="spellStart"/>
            <w:r w:rsidRPr="007707D8">
              <w:rPr>
                <w:rFonts w:ascii="Times New Roman" w:hAnsi="Times New Roman"/>
                <w:lang w:val="en-US"/>
              </w:rPr>
              <w:t>гарантия</w:t>
            </w:r>
            <w:proofErr w:type="spellEnd"/>
            <w:r w:rsidRPr="007707D8">
              <w:rPr>
                <w:rFonts w:ascii="Times New Roman" w:hAnsi="Times New Roman"/>
                <w:lang w:val="en-US"/>
              </w:rPr>
              <w:t xml:space="preserve">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TL4000 1-летняя </w:t>
            </w:r>
            <w:proofErr w:type="spellStart"/>
            <w:r w:rsidRPr="007707D8">
              <w:rPr>
                <w:rFonts w:ascii="Times New Roman" w:hAnsi="Times New Roman"/>
                <w:lang w:val="en-US"/>
              </w:rPr>
              <w:t>гарантия</w:t>
            </w:r>
            <w:proofErr w:type="spellEnd"/>
            <w:r w:rsidRPr="007707D8">
              <w:rPr>
                <w:rFonts w:ascii="Times New Roman" w:hAnsi="Times New Roman"/>
                <w:lang w:val="en-US"/>
              </w:rPr>
              <w:t xml:space="preserve"> Parts Only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INFO (TL4000) 1Yr </w:t>
            </w:r>
            <w:proofErr w:type="spellStart"/>
            <w:r w:rsidRPr="007707D8">
              <w:rPr>
                <w:rFonts w:ascii="Times New Roman" w:hAnsi="Times New Roman"/>
                <w:lang w:val="en-US"/>
              </w:rPr>
              <w:t>ProSupport</w:t>
            </w:r>
            <w:proofErr w:type="spellEnd"/>
            <w:r w:rsidRPr="007707D8">
              <w:rPr>
                <w:rFonts w:ascii="Times New Roman" w:hAnsi="Times New Roman"/>
                <w:lang w:val="en-US"/>
              </w:rPr>
              <w:t xml:space="preserve"> and Next Business Day On-Site Service (Emerging Only)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 xml:space="preserve">(TL4000) 5Yr </w:t>
            </w:r>
            <w:proofErr w:type="spellStart"/>
            <w:r w:rsidRPr="007707D8">
              <w:rPr>
                <w:rFonts w:ascii="Times New Roman" w:hAnsi="Times New Roman"/>
                <w:lang w:val="en-US"/>
              </w:rPr>
              <w:t>ProSupport</w:t>
            </w:r>
            <w:proofErr w:type="spellEnd"/>
            <w:r w:rsidRPr="007707D8">
              <w:rPr>
                <w:rFonts w:ascii="Times New Roman" w:hAnsi="Times New Roman"/>
                <w:lang w:val="en-US"/>
              </w:rPr>
              <w:t xml:space="preserve"> and Next Business Day On-Site Service (Emerging Only) - 1;</w:t>
            </w:r>
          </w:p>
          <w:p w:rsidR="007707D8" w:rsidRPr="007707D8" w:rsidRDefault="007707D8" w:rsidP="007707D8">
            <w:pPr>
              <w:pStyle w:val="af9"/>
              <w:rPr>
                <w:rFonts w:ascii="Times New Roman" w:hAnsi="Times New Roman"/>
                <w:lang w:val="en-US"/>
              </w:rPr>
            </w:pPr>
            <w:r w:rsidRPr="007707D8">
              <w:rPr>
                <w:rFonts w:ascii="Times New Roman" w:hAnsi="Times New Roman"/>
                <w:lang w:val="en-US"/>
              </w:rPr>
              <w:t>INFO Declined Remote Consulting - 1;</w:t>
            </w:r>
          </w:p>
          <w:p w:rsidR="00CC3DCE" w:rsidRPr="00867B5B" w:rsidRDefault="007707D8" w:rsidP="007707D8">
            <w:pPr>
              <w:pStyle w:val="af9"/>
              <w:rPr>
                <w:rFonts w:ascii="Times New Roman" w:hAnsi="Times New Roman"/>
                <w:lang w:val="en-US"/>
              </w:rPr>
            </w:pPr>
            <w:r w:rsidRPr="007707D8">
              <w:rPr>
                <w:rFonts w:ascii="Times New Roman" w:hAnsi="Times New Roman"/>
              </w:rPr>
              <w:t>Фрахт</w:t>
            </w:r>
            <w:r w:rsidRPr="00867B5B">
              <w:rPr>
                <w:rFonts w:ascii="Times New Roman" w:hAnsi="Times New Roman"/>
                <w:lang w:val="en-US"/>
              </w:rPr>
              <w:t xml:space="preserve"> </w:t>
            </w:r>
            <w:r w:rsidRPr="007707D8">
              <w:rPr>
                <w:rFonts w:ascii="Times New Roman" w:hAnsi="Times New Roman"/>
              </w:rPr>
              <w:t>для</w:t>
            </w:r>
            <w:r w:rsidRPr="00867B5B">
              <w:rPr>
                <w:rFonts w:ascii="Times New Roman" w:hAnsi="Times New Roman"/>
                <w:lang w:val="en-US"/>
              </w:rPr>
              <w:t xml:space="preserve"> </w:t>
            </w:r>
            <w:r w:rsidRPr="007707D8">
              <w:rPr>
                <w:rFonts w:ascii="Times New Roman" w:hAnsi="Times New Roman"/>
              </w:rPr>
              <w:t>перевозки</w:t>
            </w:r>
            <w:r w:rsidRPr="00867B5B">
              <w:rPr>
                <w:rFonts w:ascii="Times New Roman" w:hAnsi="Times New Roman"/>
                <w:lang w:val="en-US"/>
              </w:rPr>
              <w:t xml:space="preserve"> </w:t>
            </w:r>
            <w:r w:rsidRPr="007707D8">
              <w:rPr>
                <w:rFonts w:ascii="Times New Roman" w:hAnsi="Times New Roman"/>
              </w:rPr>
              <w:t>одной</w:t>
            </w:r>
            <w:r w:rsidRPr="00867B5B">
              <w:rPr>
                <w:rFonts w:ascii="Times New Roman" w:hAnsi="Times New Roman"/>
                <w:lang w:val="en-US"/>
              </w:rPr>
              <w:t xml:space="preserve"> </w:t>
            </w:r>
            <w:r w:rsidRPr="007707D8">
              <w:rPr>
                <w:rFonts w:ascii="Times New Roman" w:hAnsi="Times New Roman"/>
              </w:rPr>
              <w:t>ленточной</w:t>
            </w:r>
            <w:r w:rsidRPr="00867B5B">
              <w:rPr>
                <w:rFonts w:ascii="Times New Roman" w:hAnsi="Times New Roman"/>
                <w:lang w:val="en-US"/>
              </w:rPr>
              <w:t xml:space="preserve"> </w:t>
            </w:r>
            <w:r w:rsidRPr="007707D8">
              <w:rPr>
                <w:rFonts w:ascii="Times New Roman" w:hAnsi="Times New Roman"/>
              </w:rPr>
              <w:t>библиотеки</w:t>
            </w:r>
            <w:r w:rsidRPr="00867B5B">
              <w:rPr>
                <w:rFonts w:ascii="Times New Roman" w:hAnsi="Times New Roman"/>
                <w:lang w:val="en-US"/>
              </w:rPr>
              <w:t xml:space="preserve"> </w:t>
            </w:r>
            <w:proofErr w:type="spellStart"/>
            <w:r w:rsidRPr="007707D8">
              <w:rPr>
                <w:rFonts w:ascii="Times New Roman" w:hAnsi="Times New Roman"/>
                <w:lang w:val="en-US"/>
              </w:rPr>
              <w:t>PowerVault</w:t>
            </w:r>
            <w:proofErr w:type="spellEnd"/>
            <w:r w:rsidRPr="00867B5B">
              <w:rPr>
                <w:rFonts w:ascii="Times New Roman" w:hAnsi="Times New Roman"/>
                <w:lang w:val="en-US"/>
              </w:rPr>
              <w:t xml:space="preserve"> - 1;</w:t>
            </w:r>
          </w:p>
        </w:tc>
        <w:tc>
          <w:tcPr>
            <w:tcW w:w="851" w:type="dxa"/>
            <w:tcBorders>
              <w:top w:val="nil"/>
              <w:left w:val="nil"/>
              <w:bottom w:val="single" w:sz="4" w:space="0" w:color="auto"/>
              <w:right w:val="single" w:sz="4" w:space="0" w:color="auto"/>
            </w:tcBorders>
            <w:shd w:val="clear" w:color="auto" w:fill="auto"/>
            <w:vAlign w:val="center"/>
          </w:tcPr>
          <w:p w:rsidR="00CC3DCE" w:rsidRPr="002332DC" w:rsidRDefault="00867B5B" w:rsidP="00867B5B">
            <w:pPr>
              <w:jc w:val="center"/>
              <w:rPr>
                <w:rFonts w:ascii="Times New Roman" w:hAnsi="Times New Roman"/>
                <w:color w:val="000000"/>
              </w:rPr>
            </w:pPr>
            <w:r>
              <w:rPr>
                <w:rFonts w:ascii="Times New Roman" w:hAnsi="Times New Roman"/>
                <w:color w:val="00000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2332DC" w:rsidRDefault="007707D8" w:rsidP="00867B5B">
            <w:pPr>
              <w:spacing w:before="100" w:beforeAutospacing="1" w:afterAutospacing="1"/>
              <w:jc w:val="center"/>
              <w:outlineLvl w:val="3"/>
              <w:rPr>
                <w:rFonts w:ascii="Times New Roman" w:hAnsi="Times New Roman"/>
                <w:color w:val="000000"/>
              </w:rPr>
            </w:pPr>
            <w:r>
              <w:rPr>
                <w:rFonts w:ascii="Times New Roman" w:hAnsi="Times New Roman"/>
                <w:color w:val="000000"/>
              </w:rPr>
              <w:t>1</w:t>
            </w:r>
          </w:p>
        </w:tc>
        <w:tc>
          <w:tcPr>
            <w:tcW w:w="1243" w:type="dxa"/>
            <w:tcBorders>
              <w:top w:val="single" w:sz="4" w:space="0" w:color="auto"/>
              <w:left w:val="nil"/>
              <w:bottom w:val="single" w:sz="4" w:space="0" w:color="auto"/>
              <w:right w:val="single" w:sz="4" w:space="0" w:color="auto"/>
            </w:tcBorders>
            <w:shd w:val="clear" w:color="auto" w:fill="auto"/>
            <w:vAlign w:val="center"/>
          </w:tcPr>
          <w:p w:rsidR="00CC3DCE" w:rsidRPr="007707D8" w:rsidRDefault="007707D8" w:rsidP="00867B5B">
            <w:pPr>
              <w:jc w:val="center"/>
              <w:rPr>
                <w:rFonts w:ascii="Times New Roman" w:hAnsi="Times New Roman"/>
                <w:color w:val="000000"/>
                <w:lang w:val="en-US"/>
              </w:rPr>
            </w:pPr>
            <w:r>
              <w:rPr>
                <w:rFonts w:ascii="Times New Roman" w:hAnsi="Times New Roman"/>
                <w:color w:val="000000"/>
                <w:lang w:val="en-US"/>
              </w:rPr>
              <w:t>25463</w:t>
            </w:r>
          </w:p>
        </w:tc>
        <w:tc>
          <w:tcPr>
            <w:tcW w:w="1354" w:type="dxa"/>
            <w:tcBorders>
              <w:top w:val="single" w:sz="4" w:space="0" w:color="auto"/>
              <w:left w:val="nil"/>
              <w:bottom w:val="single" w:sz="4" w:space="0" w:color="auto"/>
              <w:right w:val="single" w:sz="4" w:space="0" w:color="auto"/>
            </w:tcBorders>
            <w:shd w:val="clear" w:color="auto" w:fill="auto"/>
            <w:vAlign w:val="center"/>
          </w:tcPr>
          <w:p w:rsidR="00CC3DCE" w:rsidRPr="007707D8" w:rsidRDefault="007707D8" w:rsidP="00867B5B">
            <w:pPr>
              <w:jc w:val="center"/>
              <w:rPr>
                <w:rFonts w:ascii="Times New Roman" w:hAnsi="Times New Roman"/>
                <w:lang w:val="en-US"/>
              </w:rPr>
            </w:pPr>
            <w:r>
              <w:rPr>
                <w:rFonts w:ascii="Times New Roman" w:hAnsi="Times New Roman"/>
                <w:lang w:val="en-US"/>
              </w:rPr>
              <w:t>25463</w:t>
            </w:r>
          </w:p>
        </w:tc>
      </w:tr>
      <w:tr w:rsidR="00CC3DCE" w:rsidRPr="001904DB" w:rsidTr="00867B5B">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67B5B" w:rsidRDefault="00CC3DCE" w:rsidP="00867B5B">
            <w:pPr>
              <w:spacing w:after="0" w:line="240" w:lineRule="auto"/>
              <w:jc w:val="center"/>
              <w:rPr>
                <w:rFonts w:ascii="Times New Roman" w:eastAsia="Times New Roman" w:hAnsi="Times New Roman"/>
                <w:b/>
                <w:bCs/>
                <w:sz w:val="24"/>
                <w:szCs w:val="24"/>
                <w:lang w:val="en-US" w:eastAsia="ru-RU"/>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CC3DCE" w:rsidRPr="00867B5B" w:rsidRDefault="00CC3DCE" w:rsidP="00867B5B">
            <w:pPr>
              <w:jc w:val="center"/>
              <w:rPr>
                <w:rFonts w:ascii="Times New Roman" w:hAnsi="Times New Roman"/>
                <w:color w:val="000000"/>
                <w:sz w:val="24"/>
                <w:szCs w:val="24"/>
                <w:lang w:val="en-US"/>
              </w:rPr>
            </w:pPr>
          </w:p>
        </w:tc>
        <w:tc>
          <w:tcPr>
            <w:tcW w:w="4773" w:type="dxa"/>
            <w:tcBorders>
              <w:top w:val="single" w:sz="4" w:space="0" w:color="auto"/>
              <w:left w:val="nil"/>
              <w:bottom w:val="single" w:sz="4" w:space="0" w:color="auto"/>
              <w:right w:val="single" w:sz="4" w:space="0" w:color="auto"/>
            </w:tcBorders>
            <w:shd w:val="clear" w:color="auto" w:fill="auto"/>
            <w:vAlign w:val="center"/>
          </w:tcPr>
          <w:p w:rsidR="00CC3DCE" w:rsidRPr="00867B5B" w:rsidRDefault="00CC3DCE" w:rsidP="00867B5B">
            <w:pPr>
              <w:jc w:val="center"/>
              <w:rPr>
                <w:rFonts w:ascii="Times New Roman" w:hAnsi="Times New Roman"/>
                <w:color w:val="000000"/>
                <w:sz w:val="24"/>
                <w:szCs w:val="24"/>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C3DCE" w:rsidRPr="00867B5B" w:rsidRDefault="00CC3DCE" w:rsidP="00867B5B">
            <w:pPr>
              <w:jc w:val="center"/>
              <w:rPr>
                <w:rFonts w:ascii="Times New Roman" w:hAnsi="Times New Roman"/>
                <w:color w:val="000000"/>
                <w:sz w:val="24"/>
                <w:szCs w:val="24"/>
                <w:lang w:val="en-US"/>
              </w:rPr>
            </w:pP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867B5B" w:rsidRDefault="00CC3DCE" w:rsidP="00867B5B">
            <w:pPr>
              <w:jc w:val="center"/>
              <w:rPr>
                <w:rFonts w:ascii="Times New Roman" w:hAnsi="Times New Roman"/>
                <w:color w:val="000000"/>
                <w:sz w:val="24"/>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67B5B" w:rsidRDefault="00CC3DCE" w:rsidP="00867B5B">
            <w:pPr>
              <w:jc w:val="center"/>
              <w:rPr>
                <w:rFonts w:ascii="Times New Roman" w:hAnsi="Times New Roman"/>
                <w:b/>
                <w:color w:val="000000"/>
                <w:sz w:val="24"/>
                <w:szCs w:val="24"/>
              </w:rPr>
            </w:pPr>
            <w:r w:rsidRPr="00867B5B">
              <w:rPr>
                <w:rFonts w:ascii="Times New Roman" w:hAnsi="Times New Roman"/>
                <w:b/>
                <w:color w:val="000000"/>
                <w:sz w:val="24"/>
                <w:szCs w:val="24"/>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67B5B" w:rsidRDefault="007707D8" w:rsidP="00867B5B">
            <w:pPr>
              <w:jc w:val="center"/>
              <w:rPr>
                <w:rFonts w:ascii="Times New Roman" w:hAnsi="Times New Roman"/>
                <w:b/>
                <w:bCs/>
                <w:color w:val="000000"/>
                <w:sz w:val="24"/>
                <w:szCs w:val="24"/>
                <w:lang w:val="en-US"/>
              </w:rPr>
            </w:pPr>
            <w:r w:rsidRPr="00867B5B">
              <w:rPr>
                <w:rFonts w:ascii="Times New Roman" w:hAnsi="Times New Roman"/>
                <w:b/>
                <w:bCs/>
                <w:color w:val="000000"/>
                <w:sz w:val="24"/>
                <w:szCs w:val="24"/>
                <w:lang w:val="en-US"/>
              </w:rPr>
              <w:t>45647</w:t>
            </w:r>
          </w:p>
        </w:tc>
      </w:tr>
    </w:tbl>
    <w:p w:rsidR="00867B5B" w:rsidRPr="00906A75" w:rsidRDefault="00867B5B" w:rsidP="00867B5B">
      <w:pPr>
        <w:pStyle w:val="a4"/>
        <w:spacing w:after="0" w:line="240" w:lineRule="auto"/>
        <w:ind w:left="-709" w:firstLine="709"/>
        <w:jc w:val="both"/>
        <w:rPr>
          <w:rFonts w:ascii="Times New Roman" w:hAnsi="Times New Roman"/>
          <w:sz w:val="24"/>
          <w:szCs w:val="24"/>
        </w:rPr>
      </w:pPr>
      <w:r w:rsidRPr="00583F05">
        <w:rPr>
          <w:rFonts w:ascii="Times New Roman" w:hAnsi="Times New Roman"/>
          <w:b/>
          <w:sz w:val="24"/>
          <w:szCs w:val="24"/>
        </w:rPr>
        <w:lastRenderedPageBreak/>
        <w:t xml:space="preserve">Обращаем Ваше внимание, что подача предложений, проводится путем снижения начальной максимальной цены </w:t>
      </w:r>
      <w:r>
        <w:rPr>
          <w:rFonts w:ascii="Times New Roman" w:hAnsi="Times New Roman"/>
          <w:b/>
          <w:sz w:val="24"/>
          <w:szCs w:val="24"/>
        </w:rPr>
        <w:t>ЗА ЕДИНИЦУ ТОВАРА</w:t>
      </w:r>
      <w:r w:rsidRPr="00583F05">
        <w:rPr>
          <w:rFonts w:ascii="Times New Roman" w:hAnsi="Times New Roman"/>
          <w:b/>
          <w:sz w:val="24"/>
          <w:szCs w:val="24"/>
        </w:rPr>
        <w:t xml:space="preserve">. </w:t>
      </w:r>
    </w:p>
    <w:p w:rsidR="007830B6" w:rsidRPr="00867B5B" w:rsidRDefault="007830B6" w:rsidP="00867B5B">
      <w:pPr>
        <w:pStyle w:val="a4"/>
        <w:numPr>
          <w:ilvl w:val="0"/>
          <w:numId w:val="44"/>
        </w:numPr>
        <w:spacing w:after="0" w:line="240" w:lineRule="auto"/>
        <w:ind w:left="709" w:hanging="425"/>
        <w:jc w:val="both"/>
        <w:rPr>
          <w:rFonts w:ascii="Times New Roman" w:hAnsi="Times New Roman"/>
          <w:sz w:val="24"/>
          <w:szCs w:val="24"/>
        </w:rPr>
      </w:pPr>
      <w:r w:rsidRPr="00867B5B">
        <w:rPr>
          <w:rFonts w:ascii="Times New Roman" w:hAnsi="Times New Roman"/>
          <w:b/>
          <w:sz w:val="24"/>
          <w:szCs w:val="24"/>
        </w:rPr>
        <w:t xml:space="preserve">Срок поставки – </w:t>
      </w:r>
      <w:r w:rsidRPr="00867B5B">
        <w:rPr>
          <w:rFonts w:ascii="Times New Roman" w:hAnsi="Times New Roman"/>
          <w:sz w:val="24"/>
          <w:szCs w:val="24"/>
        </w:rPr>
        <w:t xml:space="preserve">в течение 8 недель </w:t>
      </w:r>
      <w:proofErr w:type="gramStart"/>
      <w:r w:rsidRPr="00867B5B">
        <w:rPr>
          <w:rFonts w:ascii="Times New Roman" w:hAnsi="Times New Roman"/>
          <w:sz w:val="24"/>
          <w:szCs w:val="24"/>
        </w:rPr>
        <w:t>с даты заключения</w:t>
      </w:r>
      <w:proofErr w:type="gramEnd"/>
      <w:r w:rsidRPr="00867B5B">
        <w:rPr>
          <w:rFonts w:ascii="Times New Roman" w:hAnsi="Times New Roman"/>
          <w:sz w:val="24"/>
          <w:szCs w:val="24"/>
        </w:rPr>
        <w:t xml:space="preserve"> договора. </w:t>
      </w:r>
    </w:p>
    <w:p w:rsidR="007830B6" w:rsidRPr="00867B5B" w:rsidRDefault="007830B6" w:rsidP="00867B5B">
      <w:pPr>
        <w:pStyle w:val="a4"/>
        <w:numPr>
          <w:ilvl w:val="0"/>
          <w:numId w:val="44"/>
        </w:numPr>
        <w:spacing w:after="0" w:line="240" w:lineRule="auto"/>
        <w:ind w:left="709" w:hanging="425"/>
        <w:jc w:val="both"/>
        <w:rPr>
          <w:rFonts w:ascii="Times New Roman" w:hAnsi="Times New Roman"/>
          <w:sz w:val="24"/>
          <w:szCs w:val="24"/>
        </w:rPr>
      </w:pPr>
      <w:r w:rsidRPr="00867B5B">
        <w:rPr>
          <w:rFonts w:ascii="Times New Roman" w:hAnsi="Times New Roman"/>
          <w:b/>
          <w:sz w:val="24"/>
          <w:szCs w:val="24"/>
        </w:rPr>
        <w:t xml:space="preserve">Способы оплаты – </w:t>
      </w:r>
      <w:r w:rsidRPr="00867B5B">
        <w:rPr>
          <w:rFonts w:ascii="Times New Roman" w:hAnsi="Times New Roman"/>
          <w:sz w:val="24"/>
          <w:szCs w:val="24"/>
        </w:rPr>
        <w:t>безналичный расчет, 100% предоплата, оплата в рублях по курсу ЦБ доллар США к рублю на день оплаты.</w:t>
      </w:r>
    </w:p>
    <w:p w:rsidR="007830B6" w:rsidRPr="00867B5B" w:rsidRDefault="007830B6" w:rsidP="00867B5B">
      <w:pPr>
        <w:pStyle w:val="a4"/>
        <w:numPr>
          <w:ilvl w:val="0"/>
          <w:numId w:val="44"/>
        </w:numPr>
        <w:spacing w:after="0" w:line="240" w:lineRule="auto"/>
        <w:ind w:left="709" w:hanging="425"/>
        <w:jc w:val="both"/>
        <w:rPr>
          <w:rFonts w:ascii="Times New Roman" w:hAnsi="Times New Roman"/>
          <w:b/>
          <w:sz w:val="24"/>
          <w:szCs w:val="24"/>
        </w:rPr>
      </w:pPr>
      <w:r w:rsidRPr="00867B5B">
        <w:rPr>
          <w:rFonts w:ascii="Times New Roman" w:hAnsi="Times New Roman"/>
          <w:b/>
          <w:sz w:val="24"/>
          <w:szCs w:val="24"/>
        </w:rPr>
        <w:t xml:space="preserve">Обязательные требования: </w:t>
      </w:r>
    </w:p>
    <w:p w:rsidR="007830B6" w:rsidRDefault="007830B6" w:rsidP="00867B5B">
      <w:pPr>
        <w:pStyle w:val="a4"/>
        <w:numPr>
          <w:ilvl w:val="0"/>
          <w:numId w:val="44"/>
        </w:numPr>
        <w:spacing w:after="0" w:line="240" w:lineRule="auto"/>
        <w:ind w:left="709" w:hanging="425"/>
        <w:jc w:val="both"/>
        <w:rPr>
          <w:rFonts w:ascii="Times New Roman" w:hAnsi="Times New Roman"/>
          <w:sz w:val="24"/>
          <w:szCs w:val="24"/>
        </w:rPr>
      </w:pPr>
      <w:r w:rsidRPr="00867B5B">
        <w:rPr>
          <w:rFonts w:ascii="Times New Roman" w:hAnsi="Times New Roman"/>
          <w:b/>
          <w:sz w:val="24"/>
          <w:szCs w:val="24"/>
        </w:rPr>
        <w:t>Участник должен соответствовать требованиям</w:t>
      </w:r>
      <w:r>
        <w:rPr>
          <w:rFonts w:ascii="Times New Roman" w:hAnsi="Times New Roman"/>
          <w:sz w:val="24"/>
          <w:szCs w:val="24"/>
        </w:rPr>
        <w:t>,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proofErr w:type="gramStart"/>
      <w:r>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867B5B">
        <w:rPr>
          <w:rFonts w:ascii="Times New Roman" w:hAnsi="Times New Roman"/>
          <w:sz w:val="24"/>
          <w:szCs w:val="24"/>
        </w:rPr>
        <w:t>.</w:t>
      </w:r>
      <w:proofErr w:type="gramEnd"/>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Участник не должен оказывать влияние на деятельность Заказчика, </w:t>
      </w:r>
      <w:r w:rsidR="00867B5B">
        <w:rPr>
          <w:rFonts w:ascii="Times New Roman" w:hAnsi="Times New Roman"/>
          <w:sz w:val="24"/>
          <w:szCs w:val="24"/>
        </w:rPr>
        <w:t>а</w:t>
      </w:r>
      <w:r>
        <w:rPr>
          <w:rFonts w:ascii="Times New Roman" w:hAnsi="Times New Roman"/>
          <w:sz w:val="24"/>
          <w:szCs w:val="24"/>
        </w:rPr>
        <w:t xml:space="preserve"> также сотрудников и аффилированных лиц. </w:t>
      </w:r>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w:t>
      </w:r>
      <w:proofErr w:type="gramStart"/>
      <w:r>
        <w:rPr>
          <w:rFonts w:ascii="Times New Roman" w:hAnsi="Times New Roman"/>
          <w:sz w:val="24"/>
          <w:szCs w:val="24"/>
        </w:rPr>
        <w:t>фактов задержки поставок товаров/выполнения работ/предоставления услуг</w:t>
      </w:r>
      <w:proofErr w:type="gramEnd"/>
      <w:r>
        <w:rPr>
          <w:rFonts w:ascii="Times New Roman" w:hAnsi="Times New Roman"/>
          <w:sz w:val="24"/>
          <w:szCs w:val="24"/>
        </w:rPr>
        <w:t xml:space="preserve"> в течение последнего календарного года.</w:t>
      </w:r>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7830B6" w:rsidRDefault="007830B6" w:rsidP="00867B5B">
      <w:pPr>
        <w:pStyle w:val="a4"/>
        <w:numPr>
          <w:ilvl w:val="1"/>
          <w:numId w:val="5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Участник должен иметь партнерский статус компании </w:t>
      </w:r>
      <w:r>
        <w:rPr>
          <w:rFonts w:ascii="Times New Roman" w:hAnsi="Times New Roman"/>
          <w:sz w:val="24"/>
          <w:szCs w:val="24"/>
          <w:lang w:val="en-US"/>
        </w:rPr>
        <w:t>Dell</w:t>
      </w:r>
      <w:r>
        <w:rPr>
          <w:rFonts w:ascii="Times New Roman" w:hAnsi="Times New Roman"/>
          <w:sz w:val="24"/>
          <w:szCs w:val="24"/>
        </w:rPr>
        <w:t xml:space="preserve">. </w:t>
      </w:r>
    </w:p>
    <w:p w:rsidR="007830B6" w:rsidRDefault="007830B6" w:rsidP="00867B5B">
      <w:pPr>
        <w:pStyle w:val="a"/>
        <w:numPr>
          <w:ilvl w:val="0"/>
          <w:numId w:val="54"/>
        </w:numPr>
        <w:tabs>
          <w:tab w:val="left" w:pos="708"/>
        </w:tabs>
        <w:spacing w:line="240" w:lineRule="auto"/>
        <w:ind w:left="709" w:hanging="425"/>
        <w:rPr>
          <w:b/>
          <w:sz w:val="24"/>
          <w:szCs w:val="24"/>
        </w:rPr>
      </w:pPr>
      <w:r>
        <w:rPr>
          <w:b/>
          <w:sz w:val="24"/>
          <w:szCs w:val="24"/>
        </w:rPr>
        <w:t>Дополнительные условия:</w:t>
      </w:r>
    </w:p>
    <w:p w:rsidR="007830B6" w:rsidRDefault="007830B6" w:rsidP="00867B5B">
      <w:pPr>
        <w:pStyle w:val="a4"/>
        <w:numPr>
          <w:ilvl w:val="1"/>
          <w:numId w:val="54"/>
        </w:numPr>
        <w:spacing w:after="0" w:line="240" w:lineRule="auto"/>
        <w:ind w:left="709" w:hanging="425"/>
        <w:jc w:val="both"/>
        <w:rPr>
          <w:rFonts w:ascii="Times New Roman" w:hAnsi="Times New Roman"/>
          <w:sz w:val="24"/>
          <w:szCs w:val="24"/>
        </w:rPr>
      </w:pPr>
      <w:r>
        <w:rPr>
          <w:rFonts w:ascii="Times New Roman" w:hAnsi="Times New Roman"/>
          <w:sz w:val="24"/>
          <w:szCs w:val="24"/>
        </w:rPr>
        <w:t>Адрес поставки –   г. Москва, ул. Моховая, д.13 стр.1</w:t>
      </w:r>
      <w:r w:rsidR="00867B5B">
        <w:rPr>
          <w:rFonts w:ascii="Times New Roman" w:hAnsi="Times New Roman"/>
          <w:sz w:val="24"/>
          <w:szCs w:val="24"/>
        </w:rPr>
        <w:t>.</w:t>
      </w:r>
    </w:p>
    <w:p w:rsidR="007830B6" w:rsidRDefault="007830B6" w:rsidP="00867B5B">
      <w:pPr>
        <w:pStyle w:val="a4"/>
        <w:numPr>
          <w:ilvl w:val="1"/>
          <w:numId w:val="54"/>
        </w:numPr>
        <w:spacing w:after="0" w:line="240" w:lineRule="auto"/>
        <w:ind w:left="709" w:hanging="425"/>
        <w:jc w:val="both"/>
        <w:rPr>
          <w:rFonts w:ascii="Times New Roman" w:hAnsi="Times New Roman"/>
          <w:sz w:val="24"/>
          <w:szCs w:val="24"/>
        </w:rPr>
      </w:pPr>
      <w:r>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867B5B" w:rsidRPr="00D621E6" w:rsidRDefault="00867B5B" w:rsidP="00867B5B">
      <w:pPr>
        <w:pStyle w:val="a4"/>
        <w:numPr>
          <w:ilvl w:val="0"/>
          <w:numId w:val="44"/>
        </w:numPr>
        <w:spacing w:after="0" w:line="240" w:lineRule="auto"/>
        <w:ind w:left="709" w:hanging="425"/>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2D2165">
        <w:rPr>
          <w:rFonts w:ascii="Times New Roman" w:hAnsi="Times New Roman"/>
          <w:sz w:val="24"/>
          <w:szCs w:val="24"/>
        </w:rPr>
        <w:t xml:space="preserve">цена </w:t>
      </w:r>
      <w:r>
        <w:rPr>
          <w:rFonts w:ascii="Times New Roman" w:hAnsi="Times New Roman"/>
          <w:sz w:val="24"/>
          <w:szCs w:val="24"/>
        </w:rPr>
        <w:t xml:space="preserve">указывается в рублях, включая НДС и </w:t>
      </w:r>
      <w:r w:rsidRPr="002D2165">
        <w:rPr>
          <w:rFonts w:ascii="Times New Roman" w:hAnsi="Times New Roman"/>
          <w:sz w:val="24"/>
          <w:szCs w:val="24"/>
        </w:rPr>
        <w:t xml:space="preserve">все  сборы, таможенные и другие обязательные платежи, а также все расходы, связанные с выполнением обязательств в полном объеме в строгом соответствии </w:t>
      </w:r>
      <w:r>
        <w:rPr>
          <w:rFonts w:ascii="Times New Roman" w:hAnsi="Times New Roman"/>
          <w:sz w:val="24"/>
          <w:szCs w:val="24"/>
        </w:rPr>
        <w:t xml:space="preserve">с </w:t>
      </w:r>
      <w:r w:rsidRPr="002D2165">
        <w:rPr>
          <w:rFonts w:ascii="Times New Roman" w:hAnsi="Times New Roman"/>
          <w:sz w:val="24"/>
          <w:szCs w:val="24"/>
        </w:rPr>
        <w:t>требованиями, указанными в техническом задании на поставку.</w:t>
      </w:r>
    </w:p>
    <w:p w:rsidR="00867B5B" w:rsidRPr="00D621E6" w:rsidRDefault="00867B5B" w:rsidP="00867B5B">
      <w:pPr>
        <w:pStyle w:val="a4"/>
        <w:numPr>
          <w:ilvl w:val="0"/>
          <w:numId w:val="44"/>
        </w:numPr>
        <w:spacing w:after="0" w:line="240" w:lineRule="auto"/>
        <w:ind w:left="709" w:hanging="425"/>
        <w:jc w:val="both"/>
        <w:rPr>
          <w:rFonts w:ascii="Times New Roman" w:hAnsi="Times New Roman"/>
          <w:sz w:val="24"/>
          <w:szCs w:val="24"/>
        </w:rPr>
      </w:pPr>
      <w:r w:rsidRPr="002D2165">
        <w:rPr>
          <w:rFonts w:ascii="Times New Roman" w:hAnsi="Times New Roman"/>
          <w:sz w:val="24"/>
          <w:szCs w:val="24"/>
        </w:rPr>
        <w:t xml:space="preserve">Фиксированная цена, полученная в ходе проведения торгов, изменению не подлежит в </w:t>
      </w:r>
      <w:r>
        <w:rPr>
          <w:rFonts w:ascii="Times New Roman" w:hAnsi="Times New Roman"/>
          <w:sz w:val="24"/>
          <w:szCs w:val="24"/>
        </w:rPr>
        <w:t>течение срока действия договора</w:t>
      </w:r>
      <w:r w:rsidRPr="001215C5">
        <w:rPr>
          <w:rFonts w:ascii="Times New Roman" w:hAnsi="Times New Roman"/>
          <w:sz w:val="24"/>
          <w:szCs w:val="24"/>
        </w:rPr>
        <w:t>.</w:t>
      </w:r>
    </w:p>
    <w:p w:rsidR="00867B5B" w:rsidRPr="00616310" w:rsidRDefault="00867B5B" w:rsidP="00867B5B">
      <w:pPr>
        <w:pStyle w:val="a4"/>
        <w:numPr>
          <w:ilvl w:val="0"/>
          <w:numId w:val="44"/>
        </w:numPr>
        <w:spacing w:after="0" w:line="240" w:lineRule="auto"/>
        <w:ind w:left="709" w:hanging="425"/>
        <w:jc w:val="both"/>
        <w:rPr>
          <w:rFonts w:ascii="Times New Roman" w:hAnsi="Times New Roman"/>
          <w:b/>
          <w:sz w:val="24"/>
          <w:szCs w:val="24"/>
        </w:rPr>
      </w:pPr>
      <w:r w:rsidRPr="00616310">
        <w:rPr>
          <w:rFonts w:ascii="Times New Roman" w:hAnsi="Times New Roman"/>
          <w:b/>
          <w:sz w:val="24"/>
          <w:szCs w:val="24"/>
        </w:rPr>
        <w:t xml:space="preserve">В течение одного рабочего дня после окончания электронных торгов Участники должны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указанием приложением спецификации на поставку, исполнения обязательных и основных требований,  заверенное подписью руководителя и печатью компании.</w:t>
      </w:r>
    </w:p>
    <w:p w:rsidR="00867B5B" w:rsidRDefault="00867B5B" w:rsidP="00867B5B">
      <w:pPr>
        <w:pStyle w:val="a4"/>
        <w:numPr>
          <w:ilvl w:val="0"/>
          <w:numId w:val="44"/>
        </w:numPr>
        <w:spacing w:after="0" w:line="240" w:lineRule="auto"/>
        <w:ind w:left="709" w:hanging="425"/>
        <w:jc w:val="both"/>
        <w:rPr>
          <w:rFonts w:ascii="Times New Roman" w:hAnsi="Times New Roman"/>
          <w:sz w:val="24"/>
          <w:szCs w:val="24"/>
        </w:rPr>
      </w:pPr>
      <w:r>
        <w:rPr>
          <w:rFonts w:ascii="Times New Roman" w:hAnsi="Times New Roman"/>
          <w:sz w:val="24"/>
          <w:szCs w:val="24"/>
        </w:rPr>
        <w:t>При подаче заявки Участники через ЭТП</w:t>
      </w:r>
      <w:r>
        <w:rPr>
          <w:rFonts w:ascii="Times New Roman" w:hAnsi="Times New Roman"/>
          <w:sz w:val="24"/>
          <w:szCs w:val="24"/>
        </w:rPr>
        <w:t>,</w:t>
      </w:r>
      <w:r>
        <w:rPr>
          <w:rFonts w:ascii="Times New Roman" w:hAnsi="Times New Roman"/>
          <w:sz w:val="24"/>
          <w:szCs w:val="24"/>
        </w:rPr>
        <w:t xml:space="preserve"> в обязательном порядке</w:t>
      </w:r>
      <w:r>
        <w:rPr>
          <w:rFonts w:ascii="Times New Roman" w:hAnsi="Times New Roman"/>
          <w:sz w:val="24"/>
          <w:szCs w:val="24"/>
        </w:rPr>
        <w:t xml:space="preserve">, </w:t>
      </w:r>
      <w:r>
        <w:rPr>
          <w:rFonts w:ascii="Times New Roman" w:hAnsi="Times New Roman"/>
          <w:sz w:val="24"/>
          <w:szCs w:val="24"/>
        </w:rPr>
        <w:t xml:space="preserve">должны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 xml:space="preserve"> (скан):</w:t>
      </w:r>
    </w:p>
    <w:p w:rsidR="00867B5B" w:rsidRDefault="00867B5B" w:rsidP="00867B5B">
      <w:pPr>
        <w:pStyle w:val="a4"/>
        <w:numPr>
          <w:ilvl w:val="0"/>
          <w:numId w:val="56"/>
        </w:numPr>
        <w:spacing w:after="0" w:line="240" w:lineRule="auto"/>
        <w:ind w:left="709" w:hanging="425"/>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867B5B" w:rsidRDefault="00867B5B" w:rsidP="00867B5B">
      <w:pPr>
        <w:pStyle w:val="a4"/>
        <w:numPr>
          <w:ilvl w:val="0"/>
          <w:numId w:val="56"/>
        </w:numPr>
        <w:spacing w:after="0" w:line="240" w:lineRule="auto"/>
        <w:ind w:left="709" w:hanging="425"/>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57757F" w:rsidRPr="00867B5B" w:rsidRDefault="00867B5B" w:rsidP="007830B6">
      <w:pPr>
        <w:pStyle w:val="a4"/>
        <w:numPr>
          <w:ilvl w:val="0"/>
          <w:numId w:val="56"/>
        </w:numPr>
        <w:spacing w:after="0" w:line="240" w:lineRule="auto"/>
        <w:ind w:left="-709" w:firstLine="1135"/>
        <w:jc w:val="both"/>
        <w:rPr>
          <w:rFonts w:ascii="Times New Roman" w:hAnsi="Times New Roman"/>
          <w:sz w:val="24"/>
          <w:szCs w:val="24"/>
        </w:rPr>
      </w:pPr>
      <w:r w:rsidRPr="00867B5B">
        <w:rPr>
          <w:rFonts w:ascii="Times New Roman" w:hAnsi="Times New Roman"/>
          <w:sz w:val="24"/>
          <w:szCs w:val="24"/>
        </w:rPr>
        <w:t>документ, подтверждающий наличие партнёрского статуса.</w:t>
      </w:r>
      <w:bookmarkStart w:id="0" w:name="_GoBack"/>
      <w:bookmarkEnd w:id="0"/>
    </w:p>
    <w:sectPr w:rsidR="0057757F" w:rsidRPr="00867B5B"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CE" w:rsidRDefault="008332CE" w:rsidP="00947A5E">
      <w:pPr>
        <w:spacing w:after="0" w:line="240" w:lineRule="auto"/>
      </w:pPr>
      <w:r>
        <w:separator/>
      </w:r>
    </w:p>
  </w:endnote>
  <w:endnote w:type="continuationSeparator" w:id="0">
    <w:p w:rsidR="008332CE" w:rsidRDefault="008332C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867B5B">
          <w:rPr>
            <w:noProof/>
          </w:rPr>
          <w:t>1</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CE" w:rsidRDefault="008332CE" w:rsidP="00947A5E">
      <w:pPr>
        <w:spacing w:after="0" w:line="240" w:lineRule="auto"/>
      </w:pPr>
      <w:r>
        <w:separator/>
      </w:r>
    </w:p>
  </w:footnote>
  <w:footnote w:type="continuationSeparator" w:id="0">
    <w:p w:rsidR="008332CE" w:rsidRDefault="008332CE"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7">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0"/>
  </w:num>
  <w:num w:numId="3">
    <w:abstractNumId w:val="10"/>
  </w:num>
  <w:num w:numId="4">
    <w:abstractNumId w:val="34"/>
  </w:num>
  <w:num w:numId="5">
    <w:abstractNumId w:val="46"/>
  </w:num>
  <w:num w:numId="6">
    <w:abstractNumId w:val="31"/>
  </w:num>
  <w:num w:numId="7">
    <w:abstractNumId w:val="44"/>
  </w:num>
  <w:num w:numId="8">
    <w:abstractNumId w:val="7"/>
  </w:num>
  <w:num w:numId="9">
    <w:abstractNumId w:val="0"/>
  </w:num>
  <w:num w:numId="10">
    <w:abstractNumId w:val="11"/>
  </w:num>
  <w:num w:numId="11">
    <w:abstractNumId w:val="6"/>
  </w:num>
  <w:num w:numId="12">
    <w:abstractNumId w:val="32"/>
  </w:num>
  <w:num w:numId="13">
    <w:abstractNumId w:val="8"/>
  </w:num>
  <w:num w:numId="14">
    <w:abstractNumId w:val="50"/>
  </w:num>
  <w:num w:numId="15">
    <w:abstractNumId w:val="47"/>
  </w:num>
  <w:num w:numId="16">
    <w:abstractNumId w:val="20"/>
  </w:num>
  <w:num w:numId="17">
    <w:abstractNumId w:val="49"/>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8"/>
  </w:num>
  <w:num w:numId="27">
    <w:abstractNumId w:val="43"/>
  </w:num>
  <w:num w:numId="28">
    <w:abstractNumId w:val="16"/>
  </w:num>
  <w:num w:numId="29">
    <w:abstractNumId w:val="27"/>
  </w:num>
  <w:num w:numId="30">
    <w:abstractNumId w:val="15"/>
  </w:num>
  <w:num w:numId="31">
    <w:abstractNumId w:val="35"/>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8"/>
  </w:num>
  <w:num w:numId="41">
    <w:abstractNumId w:val="25"/>
  </w:num>
  <w:num w:numId="42">
    <w:abstractNumId w:val="37"/>
  </w:num>
  <w:num w:numId="43">
    <w:abstractNumId w:val="4"/>
  </w:num>
  <w:num w:numId="44">
    <w:abstractNumId w:val="18"/>
  </w:num>
  <w:num w:numId="45">
    <w:abstractNumId w:val="26"/>
  </w:num>
  <w:num w:numId="46">
    <w:abstractNumId w:val="26"/>
  </w:num>
  <w:num w:numId="47">
    <w:abstractNumId w:val="26"/>
  </w:num>
  <w:num w:numId="48">
    <w:abstractNumId w:val="39"/>
  </w:num>
  <w:num w:numId="49">
    <w:abstractNumId w:val="38"/>
  </w:num>
  <w:num w:numId="50">
    <w:abstractNumId w:val="1"/>
  </w:num>
  <w:num w:numId="51">
    <w:abstractNumId w:val="12"/>
  </w:num>
  <w:num w:numId="52">
    <w:abstractNumId w:val="30"/>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1F0B"/>
    <w:rsid w:val="00004A22"/>
    <w:rsid w:val="00013EC5"/>
    <w:rsid w:val="00020C2B"/>
    <w:rsid w:val="00026995"/>
    <w:rsid w:val="00031EF5"/>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B78AD"/>
    <w:rsid w:val="001C75BD"/>
    <w:rsid w:val="001D0DDD"/>
    <w:rsid w:val="001D325D"/>
    <w:rsid w:val="001D5C0D"/>
    <w:rsid w:val="001E6F0D"/>
    <w:rsid w:val="001F2D03"/>
    <w:rsid w:val="00201689"/>
    <w:rsid w:val="00203970"/>
    <w:rsid w:val="0021266E"/>
    <w:rsid w:val="00213264"/>
    <w:rsid w:val="00223E40"/>
    <w:rsid w:val="002332DC"/>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D7D"/>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45BE1"/>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500476"/>
    <w:rsid w:val="00500769"/>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07D8"/>
    <w:rsid w:val="007755EA"/>
    <w:rsid w:val="0078010F"/>
    <w:rsid w:val="007830B6"/>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0053"/>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67B5B"/>
    <w:rsid w:val="00870B44"/>
    <w:rsid w:val="00871B6B"/>
    <w:rsid w:val="00877F6F"/>
    <w:rsid w:val="00880100"/>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7F67"/>
    <w:rsid w:val="00A02224"/>
    <w:rsid w:val="00A126D9"/>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0754D"/>
    <w:rsid w:val="00D11072"/>
    <w:rsid w:val="00D112BD"/>
    <w:rsid w:val="00D13390"/>
    <w:rsid w:val="00D249E4"/>
    <w:rsid w:val="00D24C97"/>
    <w:rsid w:val="00D52CBE"/>
    <w:rsid w:val="00D577EA"/>
    <w:rsid w:val="00D6186C"/>
    <w:rsid w:val="00D621E6"/>
    <w:rsid w:val="00D62C18"/>
    <w:rsid w:val="00D67CAD"/>
    <w:rsid w:val="00D714EF"/>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5083423">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F683-3059-4BEA-9AF5-F657E604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1048</Words>
  <Characters>5977</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Your Company Name</Company>
  <LinksUpToDate>false</LinksUpToDate>
  <CharactersWithSpaces>7011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2012-10-03T13:12:00Z</cp:lastPrinted>
  <dcterms:created xsi:type="dcterms:W3CDTF">2015-11-02T09:27:00Z</dcterms:created>
  <dcterms:modified xsi:type="dcterms:W3CDTF">2015-11-05T08:42:00Z</dcterms:modified>
</cp:coreProperties>
</file>