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4A" w:rsidRPr="00C547EB" w:rsidRDefault="00157D4A" w:rsidP="00157D4A">
      <w:pPr>
        <w:spacing w:line="240" w:lineRule="auto"/>
        <w:rPr>
          <w:sz w:val="24"/>
          <w:szCs w:val="24"/>
        </w:rPr>
      </w:pPr>
      <w:bookmarkStart w:id="0" w:name="_Toc214954622"/>
      <w:bookmarkStart w:id="1" w:name="_GoBack"/>
      <w:bookmarkEnd w:id="1"/>
      <w:r w:rsidRPr="00C547EB">
        <w:rPr>
          <w:noProof/>
          <w:sz w:val="24"/>
          <w:szCs w:val="24"/>
        </w:rPr>
        <w:drawing>
          <wp:inline distT="0" distB="0" distL="0" distR="0" wp14:anchorId="18AEC71D" wp14:editId="04196CAB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4A" w:rsidRPr="00C547EB" w:rsidRDefault="00157D4A" w:rsidP="00157D4A">
      <w:pPr>
        <w:spacing w:line="240" w:lineRule="auto"/>
        <w:ind w:left="5664" w:firstLine="708"/>
        <w:rPr>
          <w:b/>
        </w:rPr>
      </w:pPr>
    </w:p>
    <w:p w:rsidR="00157D4A" w:rsidRPr="004F3EDC" w:rsidRDefault="00157D4A" w:rsidP="00157D4A">
      <w:pPr>
        <w:spacing w:line="240" w:lineRule="auto"/>
        <w:ind w:left="5664" w:firstLine="708"/>
        <w:rPr>
          <w:b/>
          <w:sz w:val="24"/>
          <w:szCs w:val="24"/>
        </w:rPr>
      </w:pPr>
      <w:r w:rsidRPr="004F3EDC">
        <w:rPr>
          <w:b/>
          <w:sz w:val="24"/>
          <w:szCs w:val="24"/>
        </w:rPr>
        <w:t>ЗАО «Сбербанк-АСТ»</w:t>
      </w:r>
    </w:p>
    <w:p w:rsidR="00157D4A" w:rsidRPr="00C547EB" w:rsidRDefault="00157D4A" w:rsidP="00157D4A">
      <w:pPr>
        <w:spacing w:line="240" w:lineRule="auto"/>
      </w:pPr>
    </w:p>
    <w:p w:rsidR="00157D4A" w:rsidRPr="004F3EDC" w:rsidRDefault="00157D4A" w:rsidP="00157D4A">
      <w:pPr>
        <w:spacing w:line="240" w:lineRule="auto"/>
        <w:rPr>
          <w:sz w:val="24"/>
          <w:szCs w:val="24"/>
        </w:rPr>
      </w:pPr>
      <w:r w:rsidRPr="004F3EDC">
        <w:rPr>
          <w:sz w:val="24"/>
          <w:szCs w:val="24"/>
        </w:rPr>
        <w:t xml:space="preserve">Исх. </w:t>
      </w:r>
      <w:r w:rsidR="00C615FC">
        <w:rPr>
          <w:sz w:val="24"/>
          <w:szCs w:val="24"/>
        </w:rPr>
        <w:t>47</w:t>
      </w:r>
      <w:r w:rsidRPr="004F3EDC">
        <w:rPr>
          <w:sz w:val="24"/>
          <w:szCs w:val="24"/>
        </w:rPr>
        <w:t>/201</w:t>
      </w:r>
      <w:r w:rsidR="00693AB1">
        <w:rPr>
          <w:sz w:val="24"/>
          <w:szCs w:val="24"/>
        </w:rPr>
        <w:t>7</w:t>
      </w:r>
    </w:p>
    <w:p w:rsidR="00157D4A" w:rsidRPr="004F3EDC" w:rsidRDefault="00C615FC" w:rsidP="00157D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157D4A">
        <w:rPr>
          <w:sz w:val="24"/>
          <w:szCs w:val="24"/>
        </w:rPr>
        <w:t xml:space="preserve"> </w:t>
      </w:r>
      <w:r w:rsidR="00693AB1">
        <w:rPr>
          <w:sz w:val="24"/>
          <w:szCs w:val="24"/>
        </w:rPr>
        <w:t>дека</w:t>
      </w:r>
      <w:r w:rsidR="00157D4A" w:rsidRPr="004F3EDC">
        <w:rPr>
          <w:sz w:val="24"/>
          <w:szCs w:val="24"/>
        </w:rPr>
        <w:t>бря 201</w:t>
      </w:r>
      <w:r w:rsidR="00693AB1">
        <w:rPr>
          <w:sz w:val="24"/>
          <w:szCs w:val="24"/>
        </w:rPr>
        <w:t>7</w:t>
      </w:r>
      <w:r w:rsidR="00157D4A" w:rsidRPr="004F3EDC">
        <w:rPr>
          <w:sz w:val="24"/>
          <w:szCs w:val="24"/>
        </w:rPr>
        <w:t>г.</w:t>
      </w:r>
    </w:p>
    <w:p w:rsidR="00157D4A" w:rsidRDefault="00157D4A" w:rsidP="00157D4A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157D4A" w:rsidRPr="00B748DF" w:rsidRDefault="00157D4A" w:rsidP="00157D4A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157D4A" w:rsidRPr="008251E9" w:rsidRDefault="00157D4A" w:rsidP="00157D4A">
      <w:pPr>
        <w:suppressAutoHyphens/>
        <w:spacing w:after="100" w:afterAutospacing="1" w:line="40" w:lineRule="atLeast"/>
        <w:ind w:left="284" w:right="624" w:firstLine="0"/>
        <w:jc w:val="center"/>
        <w:rPr>
          <w:b/>
        </w:rPr>
      </w:pPr>
      <w:r w:rsidRPr="00071E50">
        <w:rPr>
          <w:b/>
        </w:rPr>
        <w:t xml:space="preserve">Техническое задание </w:t>
      </w:r>
      <w:r>
        <w:rPr>
          <w:b/>
        </w:rPr>
        <w:t>на продажу автомобиля ПАО АФК «Система», бывшего в эксплуатации</w:t>
      </w:r>
      <w:r w:rsidRPr="008251E9">
        <w:rPr>
          <w:b/>
        </w:rPr>
        <w:t xml:space="preserve"> </w:t>
      </w:r>
    </w:p>
    <w:bookmarkEnd w:id="0"/>
    <w:p w:rsidR="008251E9" w:rsidRPr="008251E9" w:rsidRDefault="008D0133" w:rsidP="008251E9">
      <w:pPr>
        <w:pStyle w:val="a7"/>
        <w:spacing w:line="240" w:lineRule="auto"/>
        <w:ind w:left="0" w:firstLine="0"/>
        <w:rPr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>П</w:t>
      </w:r>
      <w:r w:rsidR="008934CE" w:rsidRPr="008934CE">
        <w:rPr>
          <w:rFonts w:eastAsia="Calibri"/>
          <w:kern w:val="1"/>
          <w:sz w:val="24"/>
          <w:szCs w:val="24"/>
        </w:rPr>
        <w:t>АО АФК «Система» продает бывш</w:t>
      </w:r>
      <w:r w:rsidR="00784218">
        <w:rPr>
          <w:rFonts w:eastAsia="Calibri"/>
          <w:kern w:val="1"/>
          <w:sz w:val="24"/>
          <w:szCs w:val="24"/>
        </w:rPr>
        <w:t>ий</w:t>
      </w:r>
      <w:r w:rsidR="008934CE" w:rsidRPr="008934CE">
        <w:rPr>
          <w:rFonts w:eastAsia="Calibri"/>
          <w:kern w:val="1"/>
          <w:sz w:val="24"/>
          <w:szCs w:val="24"/>
        </w:rPr>
        <w:t xml:space="preserve"> в эксплуатации автомобил</w:t>
      </w:r>
      <w:r w:rsidR="00784218">
        <w:rPr>
          <w:rFonts w:eastAsia="Calibri"/>
          <w:kern w:val="1"/>
          <w:sz w:val="24"/>
          <w:szCs w:val="24"/>
        </w:rPr>
        <w:t>ь</w:t>
      </w:r>
      <w:r w:rsidR="008934CE" w:rsidRPr="008934CE">
        <w:rPr>
          <w:rFonts w:eastAsia="Calibri"/>
          <w:kern w:val="1"/>
          <w:sz w:val="24"/>
          <w:szCs w:val="24"/>
        </w:rPr>
        <w:t xml:space="preserve"> и приглашает всех желающих участвовать в конкурентной процедуре по выкупу автомобил</w:t>
      </w:r>
      <w:r w:rsidR="00784218">
        <w:rPr>
          <w:rFonts w:eastAsia="Calibri"/>
          <w:kern w:val="1"/>
          <w:sz w:val="24"/>
          <w:szCs w:val="24"/>
        </w:rPr>
        <w:t>я</w:t>
      </w:r>
      <w:r w:rsidR="006E1F5C">
        <w:rPr>
          <w:rFonts w:eastAsia="Calibri"/>
          <w:kern w:val="1"/>
          <w:sz w:val="24"/>
          <w:szCs w:val="24"/>
        </w:rPr>
        <w:t>, в сети Интернет по адресу</w:t>
      </w:r>
      <w:r w:rsidR="008251E9" w:rsidRPr="00184531">
        <w:rPr>
          <w:sz w:val="24"/>
          <w:szCs w:val="24"/>
        </w:rPr>
        <w:t xml:space="preserve">: </w:t>
      </w:r>
      <w:hyperlink r:id="rId7" w:history="1"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http</w:t>
        </w:r>
        <w:r w:rsidR="008251E9" w:rsidRPr="00184531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utp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sberbank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-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ast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/</w:t>
        </w:r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AFK</w:t>
        </w:r>
      </w:hyperlink>
      <w:r w:rsidR="008251E9">
        <w:rPr>
          <w:color w:val="0000FF"/>
          <w:sz w:val="24"/>
          <w:szCs w:val="24"/>
          <w:u w:val="single"/>
        </w:rPr>
        <w:t>.</w:t>
      </w:r>
    </w:p>
    <w:p w:rsidR="008251E9" w:rsidRPr="00184531" w:rsidRDefault="008251E9" w:rsidP="008251E9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147943" w:rsidRDefault="00784218" w:rsidP="008251E9">
      <w:pPr>
        <w:pStyle w:val="a7"/>
        <w:suppressAutoHyphens/>
        <w:spacing w:after="100" w:afterAutospacing="1" w:line="40" w:lineRule="atLeast"/>
        <w:ind w:left="284" w:right="6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BF49B3" w:rsidRPr="008934CE">
        <w:rPr>
          <w:b/>
          <w:sz w:val="24"/>
          <w:szCs w:val="24"/>
        </w:rPr>
        <w:t>втомобил</w:t>
      </w:r>
      <w:r>
        <w:rPr>
          <w:b/>
          <w:sz w:val="24"/>
          <w:szCs w:val="24"/>
        </w:rPr>
        <w:t>ь</w:t>
      </w:r>
      <w:r w:rsidR="002402BA" w:rsidRPr="008934CE">
        <w:rPr>
          <w:b/>
          <w:sz w:val="24"/>
          <w:szCs w:val="24"/>
        </w:rPr>
        <w:t>, предлагаемы</w:t>
      </w:r>
      <w:r>
        <w:rPr>
          <w:b/>
          <w:sz w:val="24"/>
          <w:szCs w:val="24"/>
        </w:rPr>
        <w:t>й</w:t>
      </w:r>
      <w:r w:rsidR="002402BA" w:rsidRPr="008934CE">
        <w:rPr>
          <w:b/>
          <w:sz w:val="24"/>
          <w:szCs w:val="24"/>
        </w:rPr>
        <w:t xml:space="preserve"> к выкупу</w:t>
      </w:r>
      <w:r w:rsidR="00036106" w:rsidRPr="008934CE">
        <w:rPr>
          <w:b/>
          <w:sz w:val="24"/>
          <w:szCs w:val="24"/>
        </w:rPr>
        <w:t>:</w:t>
      </w:r>
    </w:p>
    <w:tbl>
      <w:tblPr>
        <w:tblStyle w:val="12"/>
        <w:tblpPr w:leftFromText="180" w:rightFromText="180" w:vertAnchor="text" w:horzAnchor="margin" w:tblpY="190"/>
        <w:tblW w:w="10881" w:type="dxa"/>
        <w:tblLayout w:type="fixed"/>
        <w:tblLook w:val="0480" w:firstRow="0" w:lastRow="0" w:firstColumn="1" w:lastColumn="0" w:noHBand="0" w:noVBand="1"/>
      </w:tblPr>
      <w:tblGrid>
        <w:gridCol w:w="817"/>
        <w:gridCol w:w="1559"/>
        <w:gridCol w:w="993"/>
        <w:gridCol w:w="1417"/>
        <w:gridCol w:w="3544"/>
        <w:gridCol w:w="2551"/>
      </w:tblGrid>
      <w:tr w:rsidR="00784218" w:rsidRPr="00DD6A65" w:rsidTr="00784218">
        <w:trPr>
          <w:trHeight w:val="1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№</w:t>
            </w: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Год выпуска/</w:t>
            </w: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пробег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VIN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Начальная минимальная цена за автомобиль, руб. с НДС</w:t>
            </w:r>
          </w:p>
        </w:tc>
      </w:tr>
      <w:tr w:rsidR="00784218" w:rsidRPr="00DD6A65" w:rsidTr="00784218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A6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8E6C7B" w:rsidRDefault="000C653B" w:rsidP="00784218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Ауди А6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CC5DB1" w:rsidRDefault="00784218" w:rsidP="00CC5DB1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val="en-US"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201</w:t>
            </w:r>
            <w:r w:rsidR="00CC5DB1">
              <w:rPr>
                <w:kern w:val="1"/>
                <w:sz w:val="24"/>
                <w:szCs w:val="24"/>
                <w:lang w:val="en-US" w:eastAsia="ru-RU"/>
              </w:rPr>
              <w:t>0⃰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8E6C7B" w:rsidRDefault="000C653B" w:rsidP="00784218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171 664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672961" w:rsidRDefault="000C653B" w:rsidP="00784218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val="en-US" w:eastAsia="ru-RU"/>
              </w:rPr>
            </w:pPr>
            <w:r>
              <w:rPr>
                <w:kern w:val="1"/>
                <w:sz w:val="24"/>
                <w:szCs w:val="24"/>
                <w:lang w:val="en-US" w:eastAsia="ru-RU"/>
              </w:rPr>
              <w:t>WAUZZZ4F0AN083690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0C653B" w:rsidRDefault="000C653B" w:rsidP="000F7D1A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val="en-US" w:eastAsia="ru-RU"/>
              </w:rPr>
            </w:pPr>
            <w:r>
              <w:rPr>
                <w:kern w:val="1"/>
                <w:sz w:val="24"/>
                <w:szCs w:val="24"/>
                <w:lang w:val="en-US" w:eastAsia="ru-RU"/>
              </w:rPr>
              <w:t>990 000</w:t>
            </w:r>
          </w:p>
        </w:tc>
      </w:tr>
    </w:tbl>
    <w:p w:rsidR="008E6C7B" w:rsidRDefault="00CC5DB1" w:rsidP="008934CE">
      <w:pPr>
        <w:pStyle w:val="a7"/>
        <w:spacing w:line="240" w:lineRule="auto"/>
        <w:ind w:left="360" w:firstLine="0"/>
        <w:jc w:val="left"/>
        <w:rPr>
          <w:b/>
          <w:color w:val="FF0000"/>
          <w:sz w:val="24"/>
          <w:szCs w:val="24"/>
        </w:rPr>
      </w:pPr>
      <w:bookmarkStart w:id="2" w:name="_Toc214954628"/>
      <w:r>
        <w:rPr>
          <w:b/>
          <w:sz w:val="24"/>
          <w:szCs w:val="24"/>
        </w:rPr>
        <w:t>⃰</w:t>
      </w:r>
      <w:r w:rsidRPr="00CC5DB1">
        <w:rPr>
          <w:b/>
          <w:color w:val="FF0000"/>
          <w:sz w:val="24"/>
          <w:szCs w:val="24"/>
        </w:rPr>
        <w:t>ВНИМАНИЕ!!! ВНЕСЕНЫ ИЗМЕНЕНИЯ!</w:t>
      </w:r>
    </w:p>
    <w:p w:rsidR="00CC5DB1" w:rsidRPr="00CC5DB1" w:rsidRDefault="00CC5DB1" w:rsidP="008934CE">
      <w:pPr>
        <w:pStyle w:val="a7"/>
        <w:spacing w:line="240" w:lineRule="auto"/>
        <w:ind w:left="360" w:firstLine="0"/>
        <w:jc w:val="left"/>
        <w:rPr>
          <w:b/>
          <w:color w:val="FF0000"/>
          <w:sz w:val="24"/>
          <w:szCs w:val="24"/>
        </w:rPr>
      </w:pPr>
    </w:p>
    <w:p w:rsidR="00071E50" w:rsidRPr="00071E50" w:rsidRDefault="00071E50" w:rsidP="008934CE">
      <w:pPr>
        <w:pStyle w:val="a7"/>
        <w:spacing w:line="240" w:lineRule="auto"/>
        <w:ind w:left="360" w:firstLine="0"/>
        <w:jc w:val="left"/>
        <w:rPr>
          <w:b/>
          <w:sz w:val="24"/>
          <w:szCs w:val="24"/>
        </w:rPr>
      </w:pPr>
      <w:r w:rsidRPr="00071E50">
        <w:rPr>
          <w:b/>
          <w:sz w:val="24"/>
          <w:szCs w:val="24"/>
        </w:rPr>
        <w:t>Требования к предложению:</w:t>
      </w:r>
    </w:p>
    <w:p w:rsidR="00071E50" w:rsidRPr="00083D14" w:rsidRDefault="005678AC" w:rsidP="00071E50">
      <w:pPr>
        <w:pStyle w:val="a7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071E50" w:rsidRPr="00083D14">
        <w:rPr>
          <w:sz w:val="24"/>
          <w:szCs w:val="24"/>
        </w:rPr>
        <w:t>окупка автомобил</w:t>
      </w:r>
      <w:r w:rsidR="00784218">
        <w:rPr>
          <w:sz w:val="24"/>
          <w:szCs w:val="24"/>
        </w:rPr>
        <w:t>я</w:t>
      </w:r>
      <w:r w:rsidR="00071E50" w:rsidRPr="00083D14">
        <w:rPr>
          <w:sz w:val="24"/>
          <w:szCs w:val="24"/>
        </w:rPr>
        <w:t xml:space="preserve"> должна осуществляться на территории г.</w:t>
      </w:r>
      <w:r w:rsidR="008934CE">
        <w:rPr>
          <w:sz w:val="24"/>
          <w:szCs w:val="24"/>
        </w:rPr>
        <w:t xml:space="preserve"> Москва</w:t>
      </w:r>
      <w:r w:rsidR="00071E50">
        <w:rPr>
          <w:sz w:val="24"/>
          <w:szCs w:val="24"/>
        </w:rPr>
        <w:t>;</w:t>
      </w:r>
    </w:p>
    <w:p w:rsidR="00071E50" w:rsidRDefault="008934CE" w:rsidP="00071E50">
      <w:pPr>
        <w:pStyle w:val="a7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071E50" w:rsidRPr="00083D14">
        <w:rPr>
          <w:sz w:val="24"/>
          <w:szCs w:val="24"/>
        </w:rPr>
        <w:t xml:space="preserve"> самостоятельно осуществляет доставку до своего склада автомобил</w:t>
      </w:r>
      <w:r w:rsidR="00784218">
        <w:rPr>
          <w:sz w:val="24"/>
          <w:szCs w:val="24"/>
        </w:rPr>
        <w:t>я</w:t>
      </w:r>
      <w:r w:rsidR="00071E50" w:rsidRPr="00083D14">
        <w:rPr>
          <w:sz w:val="24"/>
          <w:szCs w:val="24"/>
        </w:rPr>
        <w:t>, передаваем</w:t>
      </w:r>
      <w:r w:rsidR="00784218">
        <w:rPr>
          <w:sz w:val="24"/>
          <w:szCs w:val="24"/>
        </w:rPr>
        <w:t>ого</w:t>
      </w:r>
      <w:r w:rsidR="00071E50" w:rsidRPr="00083D14">
        <w:rPr>
          <w:sz w:val="24"/>
          <w:szCs w:val="24"/>
        </w:rPr>
        <w:t xml:space="preserve"> ему</w:t>
      </w:r>
      <w:r>
        <w:rPr>
          <w:sz w:val="24"/>
          <w:szCs w:val="24"/>
        </w:rPr>
        <w:t xml:space="preserve"> - самовывоз</w:t>
      </w:r>
      <w:r w:rsidR="00071E50">
        <w:rPr>
          <w:sz w:val="24"/>
          <w:szCs w:val="24"/>
        </w:rPr>
        <w:t>.</w:t>
      </w:r>
    </w:p>
    <w:p w:rsidR="00071E50" w:rsidRDefault="00071E50" w:rsidP="00071E50">
      <w:pPr>
        <w:pStyle w:val="a7"/>
        <w:spacing w:line="240" w:lineRule="auto"/>
        <w:ind w:firstLine="0"/>
        <w:rPr>
          <w:sz w:val="24"/>
          <w:szCs w:val="24"/>
        </w:rPr>
      </w:pP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071E50" w:rsidRDefault="00071E50" w:rsidP="00071E50">
      <w:pPr>
        <w:pStyle w:val="a7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.</w:t>
      </w: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</w:p>
    <w:bookmarkEnd w:id="2"/>
    <w:p w:rsidR="00784218" w:rsidRDefault="00071E50" w:rsidP="000D3A8C">
      <w:pPr>
        <w:tabs>
          <w:tab w:val="num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</w:p>
    <w:p w:rsidR="008934CE" w:rsidRDefault="00071E50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Каждый </w:t>
      </w:r>
      <w:r w:rsidR="008934C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частник имеет право осуществить осмотр автомобил</w:t>
      </w:r>
      <w:r w:rsidR="0078421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. Для этого ему необходимо связаться с</w:t>
      </w:r>
      <w:r w:rsidR="008934CE">
        <w:rPr>
          <w:b/>
          <w:sz w:val="24"/>
          <w:szCs w:val="24"/>
        </w:rPr>
        <w:t>о следующими</w:t>
      </w:r>
      <w:r>
        <w:rPr>
          <w:b/>
          <w:sz w:val="24"/>
          <w:szCs w:val="24"/>
        </w:rPr>
        <w:t xml:space="preserve"> контактными лицами</w:t>
      </w:r>
      <w:r w:rsidR="0022288C">
        <w:rPr>
          <w:b/>
          <w:sz w:val="24"/>
          <w:szCs w:val="24"/>
        </w:rPr>
        <w:t xml:space="preserve">: </w:t>
      </w:r>
    </w:p>
    <w:p w:rsidR="008934CE" w:rsidRDefault="0022288C" w:rsidP="008934CE">
      <w:pPr>
        <w:pStyle w:val="a7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Суров Александр Михайлович – т</w:t>
      </w:r>
      <w:r w:rsidR="00212C0A" w:rsidRPr="008934CE">
        <w:rPr>
          <w:b/>
          <w:sz w:val="24"/>
          <w:szCs w:val="24"/>
        </w:rPr>
        <w:t xml:space="preserve">ел. 8-985-786-78-34, </w:t>
      </w:r>
    </w:p>
    <w:p w:rsidR="008934CE" w:rsidRDefault="008006BB" w:rsidP="008934CE">
      <w:pPr>
        <w:pStyle w:val="a7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Юськин Валерий Валерьевич</w:t>
      </w:r>
      <w:r w:rsidR="005678AC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 xml:space="preserve"> – тел. 8-</w:t>
      </w:r>
      <w:r>
        <w:rPr>
          <w:b/>
          <w:sz w:val="24"/>
          <w:szCs w:val="24"/>
        </w:rPr>
        <w:t>903</w:t>
      </w:r>
      <w:r w:rsidR="00212C0A" w:rsidRPr="008934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206</w:t>
      </w:r>
      <w:r w:rsidR="00212C0A" w:rsidRPr="008934CE">
        <w:rPr>
          <w:b/>
          <w:sz w:val="24"/>
          <w:szCs w:val="24"/>
        </w:rPr>
        <w:t>-</w:t>
      </w:r>
      <w:r w:rsidR="005678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212C0A" w:rsidRPr="008934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56</w:t>
      </w:r>
      <w:r w:rsidR="0022288C" w:rsidRPr="008934CE">
        <w:rPr>
          <w:b/>
          <w:sz w:val="24"/>
          <w:szCs w:val="24"/>
        </w:rPr>
        <w:t>.</w:t>
      </w:r>
      <w:r w:rsidR="00071E50" w:rsidRPr="008934CE">
        <w:rPr>
          <w:b/>
          <w:sz w:val="24"/>
          <w:szCs w:val="24"/>
        </w:rPr>
        <w:t xml:space="preserve"> </w:t>
      </w:r>
    </w:p>
    <w:p w:rsidR="008934CE" w:rsidRDefault="008934CE" w:rsidP="008934CE">
      <w:pPr>
        <w:pStyle w:val="a7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8934CE" w:rsidRDefault="00071E50" w:rsidP="008934CE">
      <w:pPr>
        <w:pStyle w:val="a7"/>
        <w:tabs>
          <w:tab w:val="num" w:pos="0"/>
        </w:tabs>
        <w:spacing w:line="240" w:lineRule="auto"/>
        <w:ind w:left="142" w:firstLine="578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Осмотр автомобил</w:t>
      </w:r>
      <w:r w:rsidR="00784218">
        <w:rPr>
          <w:b/>
          <w:sz w:val="24"/>
          <w:szCs w:val="24"/>
        </w:rPr>
        <w:t>я</w:t>
      </w:r>
      <w:r w:rsidRPr="008934CE">
        <w:rPr>
          <w:b/>
          <w:sz w:val="24"/>
          <w:szCs w:val="24"/>
        </w:rPr>
        <w:t xml:space="preserve"> осуществляется в рабочие дни с 10.00 до 19.00</w:t>
      </w:r>
      <w:r w:rsidR="00212C0A" w:rsidRPr="008934CE">
        <w:rPr>
          <w:b/>
          <w:sz w:val="24"/>
          <w:szCs w:val="24"/>
        </w:rPr>
        <w:t xml:space="preserve"> по адресу: г.</w:t>
      </w:r>
      <w:r w:rsidR="008934CE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>Москва, ул. Моховая, дом 13</w:t>
      </w:r>
      <w:r w:rsidR="004342D4" w:rsidRPr="008934CE">
        <w:rPr>
          <w:b/>
          <w:sz w:val="24"/>
          <w:szCs w:val="24"/>
        </w:rPr>
        <w:t xml:space="preserve">, строение </w:t>
      </w:r>
      <w:r w:rsidR="00212C0A" w:rsidRPr="008934CE">
        <w:rPr>
          <w:b/>
          <w:sz w:val="24"/>
          <w:szCs w:val="24"/>
        </w:rPr>
        <w:t>1</w:t>
      </w:r>
      <w:r w:rsidRPr="008934CE">
        <w:rPr>
          <w:b/>
          <w:sz w:val="24"/>
          <w:szCs w:val="24"/>
        </w:rPr>
        <w:t>.</w:t>
      </w:r>
      <w:bookmarkStart w:id="3" w:name="_Toc404959779"/>
    </w:p>
    <w:p w:rsidR="000D3A8C" w:rsidRDefault="000D3A8C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b/>
          <w:kern w:val="1"/>
          <w:sz w:val="24"/>
          <w:szCs w:val="24"/>
        </w:rPr>
        <w:t xml:space="preserve">Порядок формирования цены </w:t>
      </w: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kern w:val="1"/>
          <w:sz w:val="24"/>
          <w:szCs w:val="24"/>
        </w:rPr>
        <w:t>Цена должна быть указана в рублях</w:t>
      </w:r>
      <w:r>
        <w:rPr>
          <w:rFonts w:eastAsia="Calibri"/>
          <w:kern w:val="1"/>
          <w:sz w:val="24"/>
          <w:szCs w:val="24"/>
        </w:rPr>
        <w:t xml:space="preserve"> и</w:t>
      </w:r>
      <w:r w:rsidRPr="000D4B51">
        <w:rPr>
          <w:rFonts w:eastAsia="Calibri"/>
          <w:kern w:val="1"/>
          <w:sz w:val="24"/>
          <w:szCs w:val="24"/>
        </w:rPr>
        <w:t xml:space="preserve"> должна включать в себя все </w:t>
      </w:r>
      <w:r>
        <w:rPr>
          <w:rFonts w:eastAsia="Calibri"/>
          <w:kern w:val="1"/>
          <w:sz w:val="24"/>
          <w:szCs w:val="24"/>
        </w:rPr>
        <w:t xml:space="preserve">налоги, сборы и дополнительные расходы, </w:t>
      </w:r>
      <w:r w:rsidRPr="000D4B51">
        <w:rPr>
          <w:rFonts w:eastAsia="Calibri"/>
          <w:kern w:val="1"/>
          <w:sz w:val="24"/>
          <w:szCs w:val="24"/>
        </w:rPr>
        <w:t xml:space="preserve">включая расходы на </w:t>
      </w:r>
      <w:r w:rsidRPr="000D4B51">
        <w:rPr>
          <w:sz w:val="24"/>
          <w:szCs w:val="24"/>
        </w:rPr>
        <w:t>доставку до своего склада автомобил</w:t>
      </w:r>
      <w:r w:rsidR="00784218">
        <w:rPr>
          <w:sz w:val="24"/>
          <w:szCs w:val="24"/>
        </w:rPr>
        <w:t>я</w:t>
      </w:r>
      <w:r w:rsidRPr="000D4B51">
        <w:rPr>
          <w:sz w:val="24"/>
          <w:szCs w:val="24"/>
        </w:rPr>
        <w:t xml:space="preserve"> </w:t>
      </w:r>
      <w:r w:rsidRPr="000D4B51">
        <w:rPr>
          <w:rFonts w:eastAsia="Calibri"/>
          <w:kern w:val="1"/>
          <w:sz w:val="24"/>
          <w:szCs w:val="24"/>
        </w:rPr>
        <w:t>и другие обязательные платежи.</w:t>
      </w:r>
    </w:p>
    <w:p w:rsidR="000D4B51" w:rsidRDefault="000D4B51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0D4B51" w:rsidRDefault="000D3A8C" w:rsidP="000D4B51">
      <w:pPr>
        <w:spacing w:line="240" w:lineRule="auto"/>
        <w:ind w:firstLine="0"/>
        <w:rPr>
          <w:b/>
          <w:sz w:val="24"/>
          <w:szCs w:val="24"/>
        </w:rPr>
      </w:pPr>
      <w:r w:rsidRPr="000D4B51">
        <w:rPr>
          <w:b/>
          <w:sz w:val="24"/>
          <w:szCs w:val="24"/>
        </w:rPr>
        <w:t>Требования к Участникам</w:t>
      </w:r>
      <w:bookmarkEnd w:id="3"/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lastRenderedPageBreak/>
        <w:t xml:space="preserve">Участник должен соответствовать требованию о не проведении ликвидации или не проведении в отношении участника </w:t>
      </w:r>
      <w:r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>процедуры банкротства.</w:t>
      </w:r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>Участник должен соответствовать требованию о не приостан</w:t>
      </w:r>
      <w:r>
        <w:rPr>
          <w:rFonts w:eastAsia="Calibri"/>
          <w:kern w:val="1"/>
          <w:sz w:val="24"/>
          <w:szCs w:val="24"/>
        </w:rPr>
        <w:t xml:space="preserve">овлении деятельности участника </w:t>
      </w:r>
      <w:r w:rsidRPr="000D3A8C">
        <w:rPr>
          <w:rFonts w:eastAsia="Calibri"/>
          <w:kern w:val="1"/>
          <w:sz w:val="24"/>
          <w:szCs w:val="24"/>
        </w:rPr>
        <w:t>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работать на </w:t>
      </w:r>
      <w:r>
        <w:rPr>
          <w:rFonts w:eastAsia="Calibri"/>
          <w:kern w:val="1"/>
          <w:sz w:val="24"/>
          <w:szCs w:val="24"/>
        </w:rPr>
        <w:t>р</w:t>
      </w:r>
      <w:r w:rsidRPr="000D3A8C">
        <w:rPr>
          <w:rFonts w:eastAsia="Calibri"/>
          <w:kern w:val="1"/>
          <w:sz w:val="24"/>
          <w:szCs w:val="24"/>
        </w:rPr>
        <w:t xml:space="preserve">оссийском рынке и соответствовать требованию об отсутствии фактов нарушения обязательств по договорам с </w:t>
      </w:r>
      <w:r>
        <w:rPr>
          <w:rFonts w:eastAsia="Calibri"/>
          <w:kern w:val="1"/>
          <w:sz w:val="24"/>
          <w:szCs w:val="24"/>
        </w:rPr>
        <w:t>П</w:t>
      </w:r>
      <w:r w:rsidRPr="000D3A8C">
        <w:rPr>
          <w:rFonts w:eastAsia="Calibri"/>
          <w:kern w:val="1"/>
          <w:sz w:val="24"/>
          <w:szCs w:val="24"/>
        </w:rPr>
        <w:t>АО АФК «Система</w:t>
      </w:r>
      <w:r>
        <w:rPr>
          <w:rFonts w:eastAsia="Calibri"/>
          <w:kern w:val="1"/>
          <w:sz w:val="24"/>
          <w:szCs w:val="24"/>
        </w:rPr>
        <w:t>».</w:t>
      </w:r>
    </w:p>
    <w:p w:rsidR="00784218" w:rsidRDefault="00784218" w:rsidP="00784218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</w:p>
    <w:p w:rsidR="00784218" w:rsidRDefault="00784218" w:rsidP="00784218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  <w:r w:rsidRPr="00212C0A">
        <w:rPr>
          <w:rFonts w:eastAsia="Calibri"/>
          <w:kern w:val="1"/>
          <w:sz w:val="24"/>
          <w:szCs w:val="24"/>
        </w:rPr>
        <w:t xml:space="preserve">В течение одного рабочего дня после окончания электронных торгов </w:t>
      </w:r>
      <w:r w:rsidR="00C615FC">
        <w:rPr>
          <w:rFonts w:eastAsia="Calibri"/>
          <w:kern w:val="1"/>
          <w:sz w:val="24"/>
          <w:szCs w:val="24"/>
        </w:rPr>
        <w:t xml:space="preserve">участник </w:t>
      </w:r>
      <w:r w:rsidRPr="00212C0A">
        <w:rPr>
          <w:rFonts w:eastAsia="Calibri"/>
          <w:kern w:val="1"/>
          <w:sz w:val="24"/>
          <w:szCs w:val="24"/>
        </w:rPr>
        <w:t xml:space="preserve">должен направить по адресу </w:t>
      </w:r>
      <w:hyperlink r:id="rId8" w:history="1">
        <w:r w:rsidRPr="00212C0A">
          <w:rPr>
            <w:rFonts w:eastAsia="Calibri"/>
            <w:color w:val="0000FF"/>
            <w:kern w:val="1"/>
            <w:sz w:val="24"/>
            <w:szCs w:val="24"/>
            <w:u w:val="single"/>
          </w:rPr>
          <w:t>patrina@sistema.ru</w:t>
        </w:r>
      </w:hyperlink>
      <w:r>
        <w:rPr>
          <w:rFonts w:eastAsia="Calibri"/>
          <w:color w:val="0000FF"/>
          <w:kern w:val="1"/>
          <w:sz w:val="24"/>
          <w:szCs w:val="24"/>
          <w:u w:val="single"/>
        </w:rPr>
        <w:t xml:space="preserve">, </w:t>
      </w:r>
      <w:r w:rsidRPr="000D4B51">
        <w:rPr>
          <w:rFonts w:eastAsia="Calibri"/>
          <w:color w:val="0000FF"/>
          <w:kern w:val="1"/>
          <w:sz w:val="24"/>
          <w:szCs w:val="24"/>
          <w:u w:val="single"/>
        </w:rPr>
        <w:t>O.Knyazeva@sistema.ru</w:t>
      </w:r>
      <w:r w:rsidRPr="00212C0A">
        <w:rPr>
          <w:rFonts w:eastAsia="Calibri"/>
          <w:kern w:val="1"/>
          <w:sz w:val="24"/>
          <w:szCs w:val="24"/>
        </w:rPr>
        <w:t xml:space="preserve"> копию коммерческого предложения, поданного в ходе проведения электронных торгов, заверенное подписью руководителя и печатью компании</w:t>
      </w:r>
      <w:r>
        <w:rPr>
          <w:rFonts w:eastAsia="Calibri"/>
          <w:kern w:val="1"/>
          <w:sz w:val="24"/>
          <w:szCs w:val="24"/>
        </w:rPr>
        <w:t xml:space="preserve"> и в течение следующего дня доставить по адресу Организатора оригинал предложения</w:t>
      </w:r>
      <w:r w:rsidRPr="00212C0A">
        <w:rPr>
          <w:rFonts w:eastAsia="Calibri"/>
          <w:kern w:val="1"/>
          <w:sz w:val="24"/>
          <w:szCs w:val="24"/>
        </w:rPr>
        <w:t>.</w:t>
      </w:r>
    </w:p>
    <w:p w:rsidR="00784218" w:rsidRPr="00885340" w:rsidRDefault="00784218" w:rsidP="00784218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  <w:r w:rsidRPr="00885340">
        <w:rPr>
          <w:rFonts w:eastAsia="Calibri"/>
          <w:kern w:val="1"/>
          <w:sz w:val="24"/>
          <w:szCs w:val="24"/>
        </w:rPr>
        <w:t>При подаче заявки на ЭТП Участник в составе заявки подает скан копию следующих документов:</w:t>
      </w:r>
    </w:p>
    <w:p w:rsidR="00784218" w:rsidRPr="009E564D" w:rsidRDefault="00784218" w:rsidP="00784218">
      <w:pPr>
        <w:pStyle w:val="a7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564D">
        <w:rPr>
          <w:sz w:val="24"/>
          <w:szCs w:val="24"/>
        </w:rPr>
        <w:t>ЕГРЮЛ/ЕГРП/паспорт;</w:t>
      </w:r>
    </w:p>
    <w:p w:rsidR="00784218" w:rsidRPr="009E564D" w:rsidRDefault="00784218" w:rsidP="00784218">
      <w:pPr>
        <w:pStyle w:val="a7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9E564D">
        <w:rPr>
          <w:sz w:val="24"/>
          <w:szCs w:val="24"/>
        </w:rPr>
        <w:t>подписанный регламент торгов.</w:t>
      </w:r>
    </w:p>
    <w:p w:rsidR="00784218" w:rsidRPr="00212C0A" w:rsidRDefault="00784218" w:rsidP="00784218">
      <w:pPr>
        <w:suppressAutoHyphens/>
        <w:spacing w:line="240" w:lineRule="auto"/>
        <w:ind w:left="360" w:firstLine="348"/>
        <w:rPr>
          <w:rFonts w:eastAsia="Calibri"/>
          <w:kern w:val="1"/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Контактное лицо для доставки оригинала коммерческого предложения Департамент по управлению делами г-жа Князева Ольга Анатольевна </w:t>
      </w:r>
      <w:r w:rsidRPr="006F6D25">
        <w:rPr>
          <w:rFonts w:eastAsia="Calibri"/>
          <w:kern w:val="1"/>
          <w:sz w:val="24"/>
          <w:szCs w:val="24"/>
        </w:rPr>
        <w:t xml:space="preserve">тел.: </w:t>
      </w:r>
      <w:r>
        <w:rPr>
          <w:rFonts w:eastAsia="Calibri"/>
          <w:kern w:val="1"/>
          <w:sz w:val="24"/>
          <w:szCs w:val="24"/>
        </w:rPr>
        <w:t xml:space="preserve">+7 </w:t>
      </w:r>
      <w:r w:rsidRPr="006F6D25">
        <w:rPr>
          <w:rFonts w:eastAsia="Calibri"/>
          <w:kern w:val="1"/>
          <w:sz w:val="24"/>
          <w:szCs w:val="24"/>
        </w:rPr>
        <w:t>(495) 730-15-13, доб. 50437</w:t>
      </w:r>
      <w:r>
        <w:rPr>
          <w:rFonts w:eastAsia="Calibri"/>
          <w:kern w:val="1"/>
          <w:sz w:val="24"/>
          <w:szCs w:val="24"/>
        </w:rPr>
        <w:t>, e-</w:t>
      </w:r>
      <w:proofErr w:type="spellStart"/>
      <w:r>
        <w:rPr>
          <w:rFonts w:eastAsia="Calibri"/>
          <w:kern w:val="1"/>
          <w:sz w:val="24"/>
          <w:szCs w:val="24"/>
        </w:rPr>
        <w:t>mail</w:t>
      </w:r>
      <w:proofErr w:type="spellEnd"/>
      <w:r>
        <w:rPr>
          <w:rFonts w:eastAsia="Calibri"/>
          <w:kern w:val="1"/>
          <w:sz w:val="24"/>
          <w:szCs w:val="24"/>
        </w:rPr>
        <w:t>: O.Knyazeva@sistema.ru.</w:t>
      </w:r>
    </w:p>
    <w:p w:rsidR="000D3A8C" w:rsidRPr="000D3A8C" w:rsidRDefault="000D4B51" w:rsidP="000D3A8C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1"/>
          <w:sz w:val="24"/>
          <w:szCs w:val="24"/>
        </w:rPr>
        <w:t xml:space="preserve"> </w:t>
      </w:r>
    </w:p>
    <w:p w:rsidR="00A932D1" w:rsidRPr="00071E50" w:rsidRDefault="00A932D1" w:rsidP="00434AAF">
      <w:pPr>
        <w:pStyle w:val="Style7"/>
        <w:widowControl/>
        <w:spacing w:line="274" w:lineRule="exact"/>
        <w:ind w:firstLine="710"/>
        <w:rPr>
          <w:rStyle w:val="FontStyle57"/>
          <w:sz w:val="24"/>
          <w:szCs w:val="24"/>
        </w:rPr>
      </w:pPr>
    </w:p>
    <w:sectPr w:rsidR="00A932D1" w:rsidRPr="00071E50" w:rsidSect="001530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FE453D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2CE5689"/>
    <w:multiLevelType w:val="multilevel"/>
    <w:tmpl w:val="27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4487C36"/>
    <w:multiLevelType w:val="multilevel"/>
    <w:tmpl w:val="5290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B266EDA"/>
    <w:multiLevelType w:val="hybridMultilevel"/>
    <w:tmpl w:val="F866EA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429A4"/>
    <w:multiLevelType w:val="hybridMultilevel"/>
    <w:tmpl w:val="3C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2B67"/>
    <w:multiLevelType w:val="hybridMultilevel"/>
    <w:tmpl w:val="95BCF82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11" w15:restartNumberingAfterBreak="0">
    <w:nsid w:val="1BDD26DA"/>
    <w:multiLevelType w:val="hybridMultilevel"/>
    <w:tmpl w:val="86F4A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8349F1"/>
    <w:multiLevelType w:val="hybridMultilevel"/>
    <w:tmpl w:val="E4984E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11720CE"/>
    <w:multiLevelType w:val="hybridMultilevel"/>
    <w:tmpl w:val="6B9A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0377DE"/>
    <w:multiLevelType w:val="hybridMultilevel"/>
    <w:tmpl w:val="CFC8B616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 w15:restartNumberingAfterBreak="0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E6004C0"/>
    <w:multiLevelType w:val="hybridMultilevel"/>
    <w:tmpl w:val="DA1E5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2D1B8A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BBC017B"/>
    <w:multiLevelType w:val="hybridMultilevel"/>
    <w:tmpl w:val="0A9AF7FA"/>
    <w:lvl w:ilvl="0" w:tplc="0EBCB9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CA54DA"/>
    <w:multiLevelType w:val="hybridMultilevel"/>
    <w:tmpl w:val="ADFE80E8"/>
    <w:lvl w:ilvl="0" w:tplc="71C285E2">
      <w:start w:val="1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4A5EDC"/>
    <w:multiLevelType w:val="hybridMultilevel"/>
    <w:tmpl w:val="E7A6658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6" w15:restartNumberingAfterBreak="0">
    <w:nsid w:val="6682451D"/>
    <w:multiLevelType w:val="multilevel"/>
    <w:tmpl w:val="6A7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28" w15:restartNumberingAfterBreak="0">
    <w:nsid w:val="732C300E"/>
    <w:multiLevelType w:val="hybridMultilevel"/>
    <w:tmpl w:val="007618D4"/>
    <w:lvl w:ilvl="0" w:tplc="0EA6465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776DB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60319AE"/>
    <w:multiLevelType w:val="singleLevel"/>
    <w:tmpl w:val="C0004F9C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E56E53"/>
    <w:multiLevelType w:val="hybridMultilevel"/>
    <w:tmpl w:val="1FB4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19"/>
  </w:num>
  <w:num w:numId="5">
    <w:abstractNumId w:val="11"/>
  </w:num>
  <w:num w:numId="6">
    <w:abstractNumId w:val="18"/>
  </w:num>
  <w:num w:numId="7">
    <w:abstractNumId w:val="10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7"/>
  </w:num>
  <w:num w:numId="18">
    <w:abstractNumId w:val="9"/>
  </w:num>
  <w:num w:numId="19">
    <w:abstractNumId w:val="26"/>
  </w:num>
  <w:num w:numId="20">
    <w:abstractNumId w:val="29"/>
  </w:num>
  <w:num w:numId="21">
    <w:abstractNumId w:val="3"/>
  </w:num>
  <w:num w:numId="22">
    <w:abstractNumId w:val="20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5"/>
  </w:num>
  <w:num w:numId="27">
    <w:abstractNumId w:val="22"/>
  </w:num>
  <w:num w:numId="28">
    <w:abstractNumId w:val="15"/>
  </w:num>
  <w:num w:numId="29">
    <w:abstractNumId w:val="6"/>
  </w:num>
  <w:num w:numId="30">
    <w:abstractNumId w:val="1"/>
  </w:num>
  <w:num w:numId="31">
    <w:abstractNumId w:val="28"/>
  </w:num>
  <w:num w:numId="32">
    <w:abstractNumId w:val="31"/>
  </w:num>
  <w:num w:numId="33">
    <w:abstractNumId w:val="8"/>
  </w:num>
  <w:num w:numId="34">
    <w:abstractNumId w:val="24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9"/>
    <w:rsid w:val="0000260B"/>
    <w:rsid w:val="0000746F"/>
    <w:rsid w:val="00036106"/>
    <w:rsid w:val="00041A25"/>
    <w:rsid w:val="0005052E"/>
    <w:rsid w:val="00053C5A"/>
    <w:rsid w:val="00071E50"/>
    <w:rsid w:val="00072CDE"/>
    <w:rsid w:val="0007326B"/>
    <w:rsid w:val="000810F7"/>
    <w:rsid w:val="0009484C"/>
    <w:rsid w:val="00094D55"/>
    <w:rsid w:val="00097AD9"/>
    <w:rsid w:val="000B4115"/>
    <w:rsid w:val="000C5FC1"/>
    <w:rsid w:val="000C653B"/>
    <w:rsid w:val="000D0116"/>
    <w:rsid w:val="000D2B9B"/>
    <w:rsid w:val="000D3A8C"/>
    <w:rsid w:val="000D4B51"/>
    <w:rsid w:val="000E7B16"/>
    <w:rsid w:val="000F0EDC"/>
    <w:rsid w:val="000F3237"/>
    <w:rsid w:val="000F7D1A"/>
    <w:rsid w:val="00100DB8"/>
    <w:rsid w:val="00105CFA"/>
    <w:rsid w:val="001141AC"/>
    <w:rsid w:val="001157A7"/>
    <w:rsid w:val="00122173"/>
    <w:rsid w:val="00126EB1"/>
    <w:rsid w:val="001377EE"/>
    <w:rsid w:val="001455E1"/>
    <w:rsid w:val="00147943"/>
    <w:rsid w:val="00153019"/>
    <w:rsid w:val="00157D4A"/>
    <w:rsid w:val="001606CB"/>
    <w:rsid w:val="00160B48"/>
    <w:rsid w:val="00163289"/>
    <w:rsid w:val="0017123E"/>
    <w:rsid w:val="0017174C"/>
    <w:rsid w:val="00172BAE"/>
    <w:rsid w:val="00187F63"/>
    <w:rsid w:val="0019191F"/>
    <w:rsid w:val="001B1834"/>
    <w:rsid w:val="001C6339"/>
    <w:rsid w:val="001D00F4"/>
    <w:rsid w:val="001D78DF"/>
    <w:rsid w:val="002022CC"/>
    <w:rsid w:val="002030C0"/>
    <w:rsid w:val="00212C0A"/>
    <w:rsid w:val="00215897"/>
    <w:rsid w:val="0022288C"/>
    <w:rsid w:val="002273FA"/>
    <w:rsid w:val="002402BA"/>
    <w:rsid w:val="002523C9"/>
    <w:rsid w:val="002766E9"/>
    <w:rsid w:val="002846D7"/>
    <w:rsid w:val="00295EC9"/>
    <w:rsid w:val="00296128"/>
    <w:rsid w:val="002A27BD"/>
    <w:rsid w:val="002B6107"/>
    <w:rsid w:val="002C22E3"/>
    <w:rsid w:val="002C2DFD"/>
    <w:rsid w:val="002D075E"/>
    <w:rsid w:val="002E77F3"/>
    <w:rsid w:val="002F5C4B"/>
    <w:rsid w:val="003018A1"/>
    <w:rsid w:val="00320580"/>
    <w:rsid w:val="003717E7"/>
    <w:rsid w:val="003763FD"/>
    <w:rsid w:val="003A6AC0"/>
    <w:rsid w:val="003C395D"/>
    <w:rsid w:val="003D4297"/>
    <w:rsid w:val="003D6E41"/>
    <w:rsid w:val="003E22B0"/>
    <w:rsid w:val="00411127"/>
    <w:rsid w:val="00412D45"/>
    <w:rsid w:val="004166E1"/>
    <w:rsid w:val="00422F3D"/>
    <w:rsid w:val="00427FB0"/>
    <w:rsid w:val="00432FA0"/>
    <w:rsid w:val="004342D4"/>
    <w:rsid w:val="00434AAF"/>
    <w:rsid w:val="00443A34"/>
    <w:rsid w:val="00443F7D"/>
    <w:rsid w:val="0045437C"/>
    <w:rsid w:val="00455CC5"/>
    <w:rsid w:val="004618A2"/>
    <w:rsid w:val="00465053"/>
    <w:rsid w:val="004927B2"/>
    <w:rsid w:val="00496B8A"/>
    <w:rsid w:val="00496EF9"/>
    <w:rsid w:val="004B0893"/>
    <w:rsid w:val="004C76FD"/>
    <w:rsid w:val="004D799B"/>
    <w:rsid w:val="00505E9F"/>
    <w:rsid w:val="00512ACF"/>
    <w:rsid w:val="005179DB"/>
    <w:rsid w:val="00536075"/>
    <w:rsid w:val="00536AA6"/>
    <w:rsid w:val="005678AC"/>
    <w:rsid w:val="00593ABF"/>
    <w:rsid w:val="005B0A81"/>
    <w:rsid w:val="005B2E15"/>
    <w:rsid w:val="005B663D"/>
    <w:rsid w:val="005C290F"/>
    <w:rsid w:val="005C2A10"/>
    <w:rsid w:val="005F3E6E"/>
    <w:rsid w:val="005F6DF5"/>
    <w:rsid w:val="005F7799"/>
    <w:rsid w:val="006000FB"/>
    <w:rsid w:val="00644972"/>
    <w:rsid w:val="00666CE9"/>
    <w:rsid w:val="00672961"/>
    <w:rsid w:val="00693AB1"/>
    <w:rsid w:val="00693B1D"/>
    <w:rsid w:val="006A436E"/>
    <w:rsid w:val="006A6A5B"/>
    <w:rsid w:val="006C312D"/>
    <w:rsid w:val="006C5299"/>
    <w:rsid w:val="006E1F5C"/>
    <w:rsid w:val="006E32A8"/>
    <w:rsid w:val="006F460F"/>
    <w:rsid w:val="006F6D25"/>
    <w:rsid w:val="0070246F"/>
    <w:rsid w:val="00714E7E"/>
    <w:rsid w:val="00716164"/>
    <w:rsid w:val="00730169"/>
    <w:rsid w:val="00731D4A"/>
    <w:rsid w:val="00733BD0"/>
    <w:rsid w:val="00743E47"/>
    <w:rsid w:val="007507B8"/>
    <w:rsid w:val="00760ECA"/>
    <w:rsid w:val="00774839"/>
    <w:rsid w:val="00776DE3"/>
    <w:rsid w:val="00784064"/>
    <w:rsid w:val="00784218"/>
    <w:rsid w:val="00791BBD"/>
    <w:rsid w:val="00793199"/>
    <w:rsid w:val="007A3E94"/>
    <w:rsid w:val="007B2ABE"/>
    <w:rsid w:val="007B4AB2"/>
    <w:rsid w:val="007C2349"/>
    <w:rsid w:val="007C4F57"/>
    <w:rsid w:val="007C617E"/>
    <w:rsid w:val="007D1CCD"/>
    <w:rsid w:val="007E3F2C"/>
    <w:rsid w:val="007F1C12"/>
    <w:rsid w:val="007F52AB"/>
    <w:rsid w:val="008006BB"/>
    <w:rsid w:val="008018DF"/>
    <w:rsid w:val="008031EA"/>
    <w:rsid w:val="00804621"/>
    <w:rsid w:val="008102B7"/>
    <w:rsid w:val="00810545"/>
    <w:rsid w:val="008251E9"/>
    <w:rsid w:val="00831697"/>
    <w:rsid w:val="00834D9B"/>
    <w:rsid w:val="0084402B"/>
    <w:rsid w:val="008546FE"/>
    <w:rsid w:val="00865E26"/>
    <w:rsid w:val="00872B39"/>
    <w:rsid w:val="0087797B"/>
    <w:rsid w:val="008802FD"/>
    <w:rsid w:val="008934CE"/>
    <w:rsid w:val="008A0DE7"/>
    <w:rsid w:val="008B5B7F"/>
    <w:rsid w:val="008C1C40"/>
    <w:rsid w:val="008C3B0C"/>
    <w:rsid w:val="008C648B"/>
    <w:rsid w:val="008C73C2"/>
    <w:rsid w:val="008D0087"/>
    <w:rsid w:val="008D0133"/>
    <w:rsid w:val="008D085D"/>
    <w:rsid w:val="008D216B"/>
    <w:rsid w:val="008E6AE3"/>
    <w:rsid w:val="008E6C7B"/>
    <w:rsid w:val="008F3D3C"/>
    <w:rsid w:val="008F5F21"/>
    <w:rsid w:val="008F7241"/>
    <w:rsid w:val="009058D4"/>
    <w:rsid w:val="00906490"/>
    <w:rsid w:val="00921C18"/>
    <w:rsid w:val="00946EAC"/>
    <w:rsid w:val="00982F11"/>
    <w:rsid w:val="0099139F"/>
    <w:rsid w:val="009A4BF7"/>
    <w:rsid w:val="009A5D3B"/>
    <w:rsid w:val="009B7389"/>
    <w:rsid w:val="009C25C9"/>
    <w:rsid w:val="009E2D37"/>
    <w:rsid w:val="00A11B4F"/>
    <w:rsid w:val="00A17A64"/>
    <w:rsid w:val="00A20B71"/>
    <w:rsid w:val="00A36B49"/>
    <w:rsid w:val="00A3738B"/>
    <w:rsid w:val="00A72E05"/>
    <w:rsid w:val="00A76149"/>
    <w:rsid w:val="00A82636"/>
    <w:rsid w:val="00A864B8"/>
    <w:rsid w:val="00A923A2"/>
    <w:rsid w:val="00A92C1E"/>
    <w:rsid w:val="00A932D1"/>
    <w:rsid w:val="00AA6ADC"/>
    <w:rsid w:val="00AA72ED"/>
    <w:rsid w:val="00AC3360"/>
    <w:rsid w:val="00AF2300"/>
    <w:rsid w:val="00AF30B3"/>
    <w:rsid w:val="00B05DB4"/>
    <w:rsid w:val="00B13F4B"/>
    <w:rsid w:val="00B23640"/>
    <w:rsid w:val="00B2588E"/>
    <w:rsid w:val="00B65E09"/>
    <w:rsid w:val="00B67ED6"/>
    <w:rsid w:val="00B734CC"/>
    <w:rsid w:val="00B748DF"/>
    <w:rsid w:val="00B80D6A"/>
    <w:rsid w:val="00B84427"/>
    <w:rsid w:val="00B84D56"/>
    <w:rsid w:val="00B90156"/>
    <w:rsid w:val="00BB7442"/>
    <w:rsid w:val="00BB78D9"/>
    <w:rsid w:val="00BC0F61"/>
    <w:rsid w:val="00BF0A4D"/>
    <w:rsid w:val="00BF0B46"/>
    <w:rsid w:val="00BF49B3"/>
    <w:rsid w:val="00C0519B"/>
    <w:rsid w:val="00C06839"/>
    <w:rsid w:val="00C20FA3"/>
    <w:rsid w:val="00C2296B"/>
    <w:rsid w:val="00C3191B"/>
    <w:rsid w:val="00C46BDD"/>
    <w:rsid w:val="00C615FC"/>
    <w:rsid w:val="00C859BC"/>
    <w:rsid w:val="00C868B8"/>
    <w:rsid w:val="00C90772"/>
    <w:rsid w:val="00CA023E"/>
    <w:rsid w:val="00CA211B"/>
    <w:rsid w:val="00CB76D1"/>
    <w:rsid w:val="00CC225E"/>
    <w:rsid w:val="00CC5DB1"/>
    <w:rsid w:val="00CD2EEF"/>
    <w:rsid w:val="00CE734A"/>
    <w:rsid w:val="00CF197B"/>
    <w:rsid w:val="00D215A6"/>
    <w:rsid w:val="00D25344"/>
    <w:rsid w:val="00D331E6"/>
    <w:rsid w:val="00D343C6"/>
    <w:rsid w:val="00D6263F"/>
    <w:rsid w:val="00D62DA3"/>
    <w:rsid w:val="00D6627F"/>
    <w:rsid w:val="00D7551A"/>
    <w:rsid w:val="00DC2D38"/>
    <w:rsid w:val="00DD480C"/>
    <w:rsid w:val="00DD6A65"/>
    <w:rsid w:val="00DE44ED"/>
    <w:rsid w:val="00E05977"/>
    <w:rsid w:val="00E106E5"/>
    <w:rsid w:val="00E11D0F"/>
    <w:rsid w:val="00E21F56"/>
    <w:rsid w:val="00E4063E"/>
    <w:rsid w:val="00E40C48"/>
    <w:rsid w:val="00E46797"/>
    <w:rsid w:val="00E5029F"/>
    <w:rsid w:val="00E524A4"/>
    <w:rsid w:val="00E57D8C"/>
    <w:rsid w:val="00E72C78"/>
    <w:rsid w:val="00E74849"/>
    <w:rsid w:val="00E8082F"/>
    <w:rsid w:val="00EB2D9A"/>
    <w:rsid w:val="00EB4B74"/>
    <w:rsid w:val="00EE3253"/>
    <w:rsid w:val="00EE3C5B"/>
    <w:rsid w:val="00EF15B9"/>
    <w:rsid w:val="00F02474"/>
    <w:rsid w:val="00F05E95"/>
    <w:rsid w:val="00F2543E"/>
    <w:rsid w:val="00F318C8"/>
    <w:rsid w:val="00F35F06"/>
    <w:rsid w:val="00F36FD0"/>
    <w:rsid w:val="00F37E08"/>
    <w:rsid w:val="00F50913"/>
    <w:rsid w:val="00F51AE9"/>
    <w:rsid w:val="00F52042"/>
    <w:rsid w:val="00F52CFE"/>
    <w:rsid w:val="00F669B3"/>
    <w:rsid w:val="00F846FB"/>
    <w:rsid w:val="00F91D44"/>
    <w:rsid w:val="00FA17B2"/>
    <w:rsid w:val="00FA48F8"/>
    <w:rsid w:val="00FC126E"/>
    <w:rsid w:val="00FC1473"/>
    <w:rsid w:val="00FC2FFB"/>
    <w:rsid w:val="00FD00F2"/>
    <w:rsid w:val="00FE2367"/>
    <w:rsid w:val="00FF04E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62EE3-0D94-4A51-9836-8CE1C414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1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1"/>
    <w:next w:val="a1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1"/>
    <w:uiPriority w:val="99"/>
    <w:rsid w:val="00666CE9"/>
    <w:pPr>
      <w:numPr>
        <w:ilvl w:val="2"/>
        <w:numId w:val="1"/>
      </w:numPr>
    </w:pPr>
  </w:style>
  <w:style w:type="character" w:customStyle="1" w:styleId="a5">
    <w:name w:val="Пункт Знак"/>
    <w:basedOn w:val="a2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6">
    <w:name w:val="комментарий"/>
    <w:basedOn w:val="a2"/>
    <w:uiPriority w:val="99"/>
    <w:rsid w:val="00666CE9"/>
    <w:rPr>
      <w:rFonts w:cs="Times New Roman"/>
      <w:b/>
      <w:i/>
      <w:shd w:val="clear" w:color="auto" w:fill="FFFF99"/>
    </w:rPr>
  </w:style>
  <w:style w:type="paragraph" w:styleId="a7">
    <w:name w:val="List Paragraph"/>
    <w:aliases w:val="Абзац списка литеральный"/>
    <w:basedOn w:val="a1"/>
    <w:link w:val="a8"/>
    <w:uiPriority w:val="99"/>
    <w:qFormat/>
    <w:rsid w:val="00666CE9"/>
    <w:pPr>
      <w:ind w:left="720"/>
      <w:contextualSpacing/>
    </w:pPr>
  </w:style>
  <w:style w:type="paragraph" w:styleId="a9">
    <w:name w:val="Title"/>
    <w:basedOn w:val="a1"/>
    <w:next w:val="a1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2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3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1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1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1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1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2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1D00F4"/>
    <w:rPr>
      <w:color w:val="0000FF" w:themeColor="hyperlink"/>
      <w:u w:val="single"/>
    </w:rPr>
  </w:style>
  <w:style w:type="table" w:customStyle="1" w:styleId="12">
    <w:name w:val="Сетка таблицы1"/>
    <w:basedOn w:val="a3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1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10">
    <w:name w:val="Заголовок1"/>
    <w:basedOn w:val="a1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  <w:style w:type="character" w:customStyle="1" w:styleId="a8">
    <w:name w:val="Абзац списка Знак"/>
    <w:aliases w:val="Абзац списка литеральный Знак"/>
    <w:link w:val="a7"/>
    <w:uiPriority w:val="99"/>
    <w:locked/>
    <w:rsid w:val="008251E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3085-348F-4A57-ABB7-062338AC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Патрина Елена Александровна</cp:lastModifiedBy>
  <cp:revision>2</cp:revision>
  <cp:lastPrinted>2015-07-07T14:40:00Z</cp:lastPrinted>
  <dcterms:created xsi:type="dcterms:W3CDTF">2017-12-15T11:42:00Z</dcterms:created>
  <dcterms:modified xsi:type="dcterms:W3CDTF">2017-12-15T11:42:00Z</dcterms:modified>
</cp:coreProperties>
</file>