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B5" w:rsidRPr="006E39B5" w:rsidRDefault="006E39B5" w:rsidP="006E39B5">
      <w:pPr>
        <w:spacing w:after="0" w:line="240" w:lineRule="auto"/>
        <w:jc w:val="both"/>
        <w:rPr>
          <w:rFonts w:ascii="Times New Roman" w:hAnsi="Times New Roman"/>
          <w:sz w:val="24"/>
          <w:szCs w:val="24"/>
        </w:rPr>
      </w:pPr>
      <w:r w:rsidRPr="006E39B5">
        <w:rPr>
          <w:rFonts w:ascii="Times New Roman" w:hAnsi="Times New Roman"/>
          <w:noProof/>
          <w:sz w:val="24"/>
          <w:szCs w:val="24"/>
          <w:lang w:eastAsia="ru-RU"/>
        </w:rPr>
        <w:drawing>
          <wp:inline distT="0" distB="0" distL="0" distR="0" wp14:anchorId="4775969E" wp14:editId="052000BF">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rsidR="006E39B5" w:rsidRPr="006E39B5" w:rsidRDefault="006E39B5" w:rsidP="006E39B5">
      <w:pPr>
        <w:spacing w:after="0" w:line="240" w:lineRule="auto"/>
        <w:ind w:left="5664" w:firstLine="708"/>
        <w:rPr>
          <w:rFonts w:ascii="Times New Roman" w:hAnsi="Times New Roman"/>
          <w:b/>
          <w:sz w:val="28"/>
          <w:szCs w:val="28"/>
        </w:rPr>
      </w:pPr>
    </w:p>
    <w:p w:rsidR="006E39B5" w:rsidRPr="006E39B5" w:rsidRDefault="006E39B5" w:rsidP="006E39B5">
      <w:pPr>
        <w:spacing w:after="0" w:line="240" w:lineRule="auto"/>
        <w:ind w:left="5664" w:firstLine="708"/>
        <w:rPr>
          <w:rFonts w:ascii="Times New Roman" w:hAnsi="Times New Roman"/>
          <w:b/>
          <w:sz w:val="28"/>
          <w:szCs w:val="28"/>
        </w:rPr>
      </w:pPr>
      <w:r w:rsidRPr="006E39B5">
        <w:rPr>
          <w:rFonts w:ascii="Times New Roman" w:hAnsi="Times New Roman"/>
          <w:b/>
          <w:sz w:val="28"/>
          <w:szCs w:val="28"/>
        </w:rPr>
        <w:t>ЗАО «Сбербанк-АСТ»</w:t>
      </w:r>
    </w:p>
    <w:p w:rsidR="006E39B5" w:rsidRPr="006E39B5" w:rsidRDefault="006E39B5" w:rsidP="006E39B5">
      <w:pPr>
        <w:spacing w:after="0" w:line="240" w:lineRule="auto"/>
        <w:ind w:left="7080" w:firstLine="708"/>
        <w:rPr>
          <w:rFonts w:ascii="Times New Roman" w:hAnsi="Times New Roman"/>
          <w:sz w:val="28"/>
          <w:szCs w:val="28"/>
        </w:rPr>
      </w:pPr>
    </w:p>
    <w:p w:rsidR="006E39B5" w:rsidRPr="006E39B5" w:rsidRDefault="006E39B5" w:rsidP="006E39B5">
      <w:pPr>
        <w:spacing w:after="0" w:line="240" w:lineRule="auto"/>
        <w:rPr>
          <w:rFonts w:ascii="Times New Roman" w:hAnsi="Times New Roman"/>
          <w:sz w:val="28"/>
          <w:szCs w:val="28"/>
        </w:rPr>
      </w:pPr>
      <w:r w:rsidRPr="006E39B5">
        <w:rPr>
          <w:rFonts w:ascii="Times New Roman" w:hAnsi="Times New Roman"/>
          <w:sz w:val="28"/>
          <w:szCs w:val="28"/>
        </w:rPr>
        <w:t>Исх.</w:t>
      </w:r>
      <w:r>
        <w:rPr>
          <w:rFonts w:ascii="Times New Roman" w:hAnsi="Times New Roman"/>
          <w:sz w:val="28"/>
          <w:szCs w:val="28"/>
        </w:rPr>
        <w:t xml:space="preserve">  </w:t>
      </w:r>
      <w:r w:rsidR="002141D9">
        <w:rPr>
          <w:rFonts w:ascii="Times New Roman" w:hAnsi="Times New Roman"/>
          <w:sz w:val="28"/>
          <w:szCs w:val="28"/>
        </w:rPr>
        <w:t>39</w:t>
      </w:r>
      <w:r w:rsidRPr="006E39B5">
        <w:rPr>
          <w:rFonts w:ascii="Times New Roman" w:hAnsi="Times New Roman"/>
          <w:sz w:val="28"/>
          <w:szCs w:val="28"/>
        </w:rPr>
        <w:t>/18</w:t>
      </w:r>
    </w:p>
    <w:p w:rsidR="006E39B5" w:rsidRPr="006E39B5" w:rsidRDefault="006E39B5" w:rsidP="006E39B5">
      <w:pPr>
        <w:spacing w:after="0" w:line="240" w:lineRule="auto"/>
        <w:rPr>
          <w:rFonts w:ascii="Times New Roman" w:hAnsi="Times New Roman"/>
          <w:sz w:val="28"/>
          <w:szCs w:val="28"/>
        </w:rPr>
      </w:pPr>
      <w:r w:rsidRPr="006E39B5">
        <w:rPr>
          <w:rFonts w:ascii="Times New Roman" w:hAnsi="Times New Roman"/>
          <w:sz w:val="28"/>
          <w:szCs w:val="28"/>
        </w:rPr>
        <w:t>от «</w:t>
      </w:r>
      <w:r w:rsidR="00482030">
        <w:rPr>
          <w:rFonts w:ascii="Times New Roman" w:hAnsi="Times New Roman"/>
          <w:sz w:val="28"/>
          <w:szCs w:val="28"/>
        </w:rPr>
        <w:t>20</w:t>
      </w:r>
      <w:r w:rsidRPr="006E39B5">
        <w:rPr>
          <w:rFonts w:ascii="Times New Roman" w:hAnsi="Times New Roman"/>
          <w:sz w:val="28"/>
          <w:szCs w:val="28"/>
        </w:rPr>
        <w:t xml:space="preserve">» </w:t>
      </w:r>
      <w:r>
        <w:rPr>
          <w:rFonts w:ascii="Times New Roman" w:hAnsi="Times New Roman"/>
          <w:sz w:val="28"/>
          <w:szCs w:val="28"/>
        </w:rPr>
        <w:t>дека</w:t>
      </w:r>
      <w:r w:rsidRPr="006E39B5">
        <w:rPr>
          <w:rFonts w:ascii="Times New Roman" w:hAnsi="Times New Roman"/>
          <w:sz w:val="28"/>
          <w:szCs w:val="28"/>
        </w:rPr>
        <w:t>бря 2018г.</w:t>
      </w:r>
    </w:p>
    <w:p w:rsidR="006E39B5" w:rsidRPr="006E39B5" w:rsidRDefault="006E39B5" w:rsidP="006E39B5">
      <w:pPr>
        <w:spacing w:after="0" w:line="240" w:lineRule="auto"/>
        <w:rPr>
          <w:rFonts w:ascii="Times New Roman" w:hAnsi="Times New Roman"/>
          <w:sz w:val="28"/>
          <w:szCs w:val="28"/>
        </w:rPr>
      </w:pPr>
    </w:p>
    <w:p w:rsidR="00D879EC"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w:t>
      </w:r>
    </w:p>
    <w:p w:rsidR="00B41F7D" w:rsidRDefault="00525ACD" w:rsidP="00C6051F">
      <w:pPr>
        <w:spacing w:after="0" w:line="240" w:lineRule="auto"/>
        <w:jc w:val="center"/>
        <w:rPr>
          <w:rFonts w:ascii="Times New Roman" w:hAnsi="Times New Roman"/>
          <w:b/>
          <w:sz w:val="28"/>
          <w:szCs w:val="28"/>
        </w:rPr>
      </w:pPr>
      <w:r>
        <w:rPr>
          <w:rFonts w:ascii="Times New Roman" w:hAnsi="Times New Roman"/>
          <w:sz w:val="24"/>
          <w:szCs w:val="24"/>
        </w:rPr>
        <w:t xml:space="preserve"> </w:t>
      </w:r>
    </w:p>
    <w:p w:rsidR="00761544" w:rsidRPr="00372A7C" w:rsidRDefault="00761544" w:rsidP="00344C4F">
      <w:pPr>
        <w:pStyle w:val="a4"/>
        <w:numPr>
          <w:ilvl w:val="0"/>
          <w:numId w:val="1"/>
        </w:numPr>
        <w:spacing w:after="0" w:line="240" w:lineRule="auto"/>
        <w:ind w:left="0" w:firstLine="0"/>
        <w:jc w:val="both"/>
        <w:rPr>
          <w:rFonts w:ascii="Times New Roman" w:hAnsi="Times New Roman"/>
          <w:sz w:val="24"/>
          <w:szCs w:val="24"/>
        </w:rPr>
      </w:pPr>
      <w:r w:rsidRPr="00AC446A">
        <w:rPr>
          <w:rFonts w:ascii="Times New Roman" w:hAnsi="Times New Roman"/>
          <w:b/>
          <w:sz w:val="24"/>
          <w:szCs w:val="24"/>
        </w:rPr>
        <w:t>Предмет закупки</w:t>
      </w:r>
      <w:r w:rsidRPr="00D07A1D">
        <w:rPr>
          <w:rFonts w:ascii="Times New Roman" w:hAnsi="Times New Roman"/>
          <w:sz w:val="24"/>
          <w:szCs w:val="24"/>
        </w:rPr>
        <w:t xml:space="preserve"> </w:t>
      </w:r>
      <w:r w:rsidR="00CA24F8">
        <w:rPr>
          <w:rFonts w:ascii="Times New Roman" w:hAnsi="Times New Roman"/>
          <w:sz w:val="24"/>
          <w:szCs w:val="24"/>
        </w:rPr>
        <w:t>–</w:t>
      </w:r>
      <w:r w:rsidRPr="00D07A1D">
        <w:rPr>
          <w:rFonts w:ascii="Times New Roman" w:hAnsi="Times New Roman"/>
          <w:sz w:val="24"/>
          <w:szCs w:val="24"/>
        </w:rPr>
        <w:t xml:space="preserve"> </w:t>
      </w:r>
      <w:r>
        <w:rPr>
          <w:rFonts w:ascii="Times New Roman" w:hAnsi="Times New Roman"/>
          <w:sz w:val="24"/>
          <w:szCs w:val="24"/>
        </w:rPr>
        <w:t>п</w:t>
      </w:r>
      <w:r w:rsidRPr="00372A7C">
        <w:rPr>
          <w:rFonts w:ascii="Times New Roman" w:hAnsi="Times New Roman"/>
          <w:bCs/>
          <w:sz w:val="24"/>
          <w:szCs w:val="24"/>
        </w:rPr>
        <w:t xml:space="preserve">родление </w:t>
      </w:r>
      <w:r w:rsidR="000241F5">
        <w:rPr>
          <w:rFonts w:ascii="Times New Roman" w:hAnsi="Times New Roman"/>
          <w:bCs/>
          <w:sz w:val="24"/>
          <w:szCs w:val="24"/>
        </w:rPr>
        <w:t>технической</w:t>
      </w:r>
      <w:r w:rsidRPr="00372A7C">
        <w:rPr>
          <w:rFonts w:ascii="Times New Roman" w:hAnsi="Times New Roman"/>
          <w:bCs/>
          <w:sz w:val="24"/>
          <w:szCs w:val="24"/>
        </w:rPr>
        <w:t xml:space="preserve"> поддержки оборудования </w:t>
      </w:r>
      <w:proofErr w:type="spellStart"/>
      <w:proofErr w:type="gramStart"/>
      <w:r w:rsidRPr="00372A7C">
        <w:rPr>
          <w:rFonts w:ascii="Times New Roman" w:hAnsi="Times New Roman"/>
          <w:bCs/>
          <w:sz w:val="24"/>
          <w:szCs w:val="24"/>
        </w:rPr>
        <w:t>видеоконференц</w:t>
      </w:r>
      <w:proofErr w:type="spellEnd"/>
      <w:r w:rsidRPr="00372A7C">
        <w:rPr>
          <w:rFonts w:ascii="Times New Roman" w:hAnsi="Times New Roman"/>
          <w:bCs/>
          <w:sz w:val="24"/>
          <w:szCs w:val="24"/>
        </w:rPr>
        <w:t>-связи</w:t>
      </w:r>
      <w:proofErr w:type="gramEnd"/>
      <w:r w:rsidRPr="00372A7C">
        <w:rPr>
          <w:rFonts w:ascii="Times New Roman" w:hAnsi="Times New Roman"/>
          <w:bCs/>
          <w:sz w:val="24"/>
          <w:szCs w:val="24"/>
        </w:rPr>
        <w:t xml:space="preserve"> </w:t>
      </w:r>
      <w:r w:rsidRPr="00372A7C">
        <w:rPr>
          <w:rFonts w:ascii="Times New Roman" w:hAnsi="Times New Roman"/>
          <w:bCs/>
          <w:sz w:val="24"/>
          <w:szCs w:val="24"/>
          <w:lang w:val="en-US"/>
        </w:rPr>
        <w:t>Polycom</w:t>
      </w:r>
      <w:r w:rsidRPr="00372A7C">
        <w:rPr>
          <w:rFonts w:ascii="Times New Roman" w:hAnsi="Times New Roman"/>
          <w:sz w:val="24"/>
          <w:szCs w:val="24"/>
        </w:rPr>
        <w:t xml:space="preserve"> </w:t>
      </w:r>
      <w:r w:rsidR="006E39B5" w:rsidRPr="000B5732">
        <w:rPr>
          <w:rFonts w:ascii="Times New Roman" w:hAnsi="Times New Roman"/>
          <w:sz w:val="24"/>
          <w:szCs w:val="24"/>
        </w:rPr>
        <w:t>в соответствии с количеством, комплектностью и техническими требованиями</w:t>
      </w:r>
      <w:r w:rsidR="006E39B5">
        <w:rPr>
          <w:rFonts w:ascii="Times New Roman" w:hAnsi="Times New Roman"/>
          <w:sz w:val="24"/>
          <w:szCs w:val="24"/>
        </w:rPr>
        <w:t>, указанными в Таблице</w:t>
      </w:r>
      <w:r w:rsidRPr="00372A7C">
        <w:rPr>
          <w:rFonts w:ascii="Times New Roman" w:hAnsi="Times New Roman"/>
          <w:sz w:val="24"/>
          <w:szCs w:val="24"/>
        </w:rPr>
        <w:t>:</w:t>
      </w:r>
    </w:p>
    <w:p w:rsidR="00163A21" w:rsidRPr="00CA24F8" w:rsidRDefault="00D879EC" w:rsidP="00CA24F8">
      <w:pPr>
        <w:spacing w:after="0" w:line="240" w:lineRule="auto"/>
        <w:jc w:val="right"/>
        <w:rPr>
          <w:rFonts w:ascii="Times New Roman" w:hAnsi="Times New Roman"/>
          <w:sz w:val="24"/>
          <w:szCs w:val="24"/>
        </w:rPr>
      </w:pPr>
      <w:r>
        <w:rPr>
          <w:rFonts w:ascii="Times New Roman" w:hAnsi="Times New Roman"/>
          <w:sz w:val="24"/>
          <w:szCs w:val="24"/>
        </w:rPr>
        <w:t>Таблица 1</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118"/>
        <w:gridCol w:w="1276"/>
        <w:gridCol w:w="1418"/>
        <w:gridCol w:w="992"/>
        <w:gridCol w:w="1418"/>
      </w:tblGrid>
      <w:tr w:rsidR="00E0604E" w:rsidRPr="008179D7" w:rsidTr="00E0604E">
        <w:trPr>
          <w:trHeight w:val="300"/>
        </w:trPr>
        <w:tc>
          <w:tcPr>
            <w:tcW w:w="567" w:type="dxa"/>
            <w:shd w:val="clear" w:color="auto" w:fill="DDD9C3" w:themeFill="background2" w:themeFillShade="E6"/>
            <w:noWrap/>
            <w:vAlign w:val="center"/>
            <w:hideMark/>
          </w:tcPr>
          <w:p w:rsidR="00E0604E" w:rsidRPr="006E39B5" w:rsidRDefault="00E0604E" w:rsidP="0092248C">
            <w:pPr>
              <w:spacing w:after="0" w:line="240" w:lineRule="auto"/>
              <w:jc w:val="center"/>
              <w:rPr>
                <w:rFonts w:ascii="Times New Roman" w:hAnsi="Times New Roman"/>
                <w:b/>
              </w:rPr>
            </w:pPr>
            <w:r w:rsidRPr="006E39B5">
              <w:rPr>
                <w:rFonts w:ascii="Times New Roman" w:hAnsi="Times New Roman"/>
                <w:b/>
              </w:rPr>
              <w:t>№ п/п</w:t>
            </w:r>
          </w:p>
        </w:tc>
        <w:tc>
          <w:tcPr>
            <w:tcW w:w="1418" w:type="dxa"/>
            <w:shd w:val="clear" w:color="auto" w:fill="DDD9C3" w:themeFill="background2" w:themeFillShade="E6"/>
            <w:noWrap/>
            <w:vAlign w:val="center"/>
            <w:hideMark/>
          </w:tcPr>
          <w:p w:rsidR="00E0604E" w:rsidRPr="006E39B5" w:rsidRDefault="00E0604E" w:rsidP="0092248C">
            <w:pPr>
              <w:spacing w:after="0" w:line="240" w:lineRule="auto"/>
              <w:jc w:val="center"/>
              <w:rPr>
                <w:rFonts w:ascii="Times New Roman" w:hAnsi="Times New Roman"/>
                <w:b/>
              </w:rPr>
            </w:pPr>
            <w:r w:rsidRPr="006E39B5">
              <w:rPr>
                <w:rFonts w:ascii="Times New Roman" w:hAnsi="Times New Roman"/>
                <w:b/>
              </w:rPr>
              <w:t>Парт-номер</w:t>
            </w:r>
          </w:p>
          <w:p w:rsidR="00E0604E" w:rsidRPr="006E39B5" w:rsidRDefault="00E0604E" w:rsidP="0092248C">
            <w:pPr>
              <w:spacing w:after="0" w:line="240" w:lineRule="auto"/>
              <w:jc w:val="center"/>
              <w:rPr>
                <w:rFonts w:ascii="Times New Roman" w:hAnsi="Times New Roman"/>
                <w:b/>
              </w:rPr>
            </w:pPr>
            <w:proofErr w:type="spellStart"/>
            <w:r w:rsidRPr="006E39B5">
              <w:rPr>
                <w:rFonts w:ascii="Times New Roman" w:hAnsi="Times New Roman"/>
                <w:b/>
              </w:rPr>
              <w:t>Polycom</w:t>
            </w:r>
            <w:proofErr w:type="spellEnd"/>
          </w:p>
        </w:tc>
        <w:tc>
          <w:tcPr>
            <w:tcW w:w="3118" w:type="dxa"/>
            <w:shd w:val="clear" w:color="auto" w:fill="DDD9C3" w:themeFill="background2" w:themeFillShade="E6"/>
            <w:noWrap/>
            <w:vAlign w:val="center"/>
            <w:hideMark/>
          </w:tcPr>
          <w:p w:rsidR="00E0604E" w:rsidRPr="006E39B5" w:rsidRDefault="00E0604E" w:rsidP="0092248C">
            <w:pPr>
              <w:spacing w:after="0" w:line="240" w:lineRule="auto"/>
              <w:jc w:val="center"/>
              <w:rPr>
                <w:rFonts w:ascii="Times New Roman" w:hAnsi="Times New Roman"/>
                <w:b/>
              </w:rPr>
            </w:pPr>
            <w:r w:rsidRPr="006E39B5">
              <w:rPr>
                <w:rFonts w:ascii="Times New Roman" w:hAnsi="Times New Roman"/>
                <w:b/>
              </w:rPr>
              <w:t>Описание</w:t>
            </w:r>
          </w:p>
        </w:tc>
        <w:tc>
          <w:tcPr>
            <w:tcW w:w="1276" w:type="dxa"/>
            <w:shd w:val="clear" w:color="auto" w:fill="DDD9C3" w:themeFill="background2" w:themeFillShade="E6"/>
            <w:noWrap/>
            <w:vAlign w:val="center"/>
            <w:hideMark/>
          </w:tcPr>
          <w:p w:rsidR="00E0604E" w:rsidRPr="006E39B5" w:rsidRDefault="00E0604E" w:rsidP="0092248C">
            <w:pPr>
              <w:spacing w:after="0" w:line="240" w:lineRule="auto"/>
              <w:jc w:val="center"/>
              <w:rPr>
                <w:rFonts w:ascii="Times New Roman" w:hAnsi="Times New Roman"/>
                <w:b/>
              </w:rPr>
            </w:pPr>
            <w:r w:rsidRPr="006E39B5">
              <w:rPr>
                <w:rFonts w:ascii="Times New Roman" w:hAnsi="Times New Roman"/>
                <w:b/>
              </w:rPr>
              <w:t>Серийный номер</w:t>
            </w:r>
          </w:p>
        </w:tc>
        <w:tc>
          <w:tcPr>
            <w:tcW w:w="1418" w:type="dxa"/>
            <w:shd w:val="clear" w:color="auto" w:fill="DDD9C3" w:themeFill="background2" w:themeFillShade="E6"/>
            <w:noWrap/>
            <w:vAlign w:val="center"/>
            <w:hideMark/>
          </w:tcPr>
          <w:p w:rsidR="00E0604E" w:rsidRPr="006E39B5" w:rsidRDefault="00E0604E" w:rsidP="0092248C">
            <w:pPr>
              <w:spacing w:after="0" w:line="240" w:lineRule="auto"/>
              <w:jc w:val="center"/>
              <w:rPr>
                <w:rFonts w:ascii="Times New Roman" w:hAnsi="Times New Roman"/>
                <w:b/>
              </w:rPr>
            </w:pPr>
            <w:r w:rsidRPr="006E39B5">
              <w:rPr>
                <w:rFonts w:ascii="Times New Roman" w:hAnsi="Times New Roman"/>
                <w:b/>
              </w:rPr>
              <w:t>Период действия</w:t>
            </w:r>
          </w:p>
        </w:tc>
        <w:tc>
          <w:tcPr>
            <w:tcW w:w="992" w:type="dxa"/>
            <w:shd w:val="clear" w:color="auto" w:fill="DDD9C3" w:themeFill="background2" w:themeFillShade="E6"/>
            <w:noWrap/>
            <w:vAlign w:val="center"/>
            <w:hideMark/>
          </w:tcPr>
          <w:p w:rsidR="00E0604E" w:rsidRPr="006E39B5" w:rsidRDefault="00E0604E" w:rsidP="0092248C">
            <w:pPr>
              <w:spacing w:after="0" w:line="240" w:lineRule="auto"/>
              <w:jc w:val="center"/>
              <w:rPr>
                <w:rFonts w:ascii="Times New Roman" w:hAnsi="Times New Roman"/>
                <w:b/>
              </w:rPr>
            </w:pPr>
            <w:r w:rsidRPr="006E39B5">
              <w:rPr>
                <w:rFonts w:ascii="Times New Roman" w:hAnsi="Times New Roman"/>
                <w:b/>
              </w:rPr>
              <w:t xml:space="preserve">Кол-во., </w:t>
            </w:r>
            <w:proofErr w:type="spellStart"/>
            <w:r w:rsidRPr="006E39B5">
              <w:rPr>
                <w:rFonts w:ascii="Times New Roman" w:hAnsi="Times New Roman"/>
                <w:b/>
              </w:rPr>
              <w:t>шт</w:t>
            </w:r>
            <w:proofErr w:type="spellEnd"/>
          </w:p>
        </w:tc>
        <w:tc>
          <w:tcPr>
            <w:tcW w:w="1418" w:type="dxa"/>
            <w:shd w:val="clear" w:color="auto" w:fill="DDD9C3" w:themeFill="background2" w:themeFillShade="E6"/>
          </w:tcPr>
          <w:p w:rsidR="00E0604E" w:rsidRPr="00482030" w:rsidRDefault="00E0604E" w:rsidP="0092248C">
            <w:pPr>
              <w:spacing w:after="0" w:line="240" w:lineRule="auto"/>
              <w:jc w:val="center"/>
              <w:rPr>
                <w:rFonts w:ascii="Times New Roman" w:hAnsi="Times New Roman"/>
                <w:b/>
              </w:rPr>
            </w:pPr>
            <w:r w:rsidRPr="006E39B5">
              <w:rPr>
                <w:rFonts w:ascii="Times New Roman" w:hAnsi="Times New Roman"/>
                <w:b/>
              </w:rPr>
              <w:t>Цена, руб. с НДС</w:t>
            </w:r>
          </w:p>
        </w:tc>
      </w:tr>
      <w:tr w:rsidR="00E0604E" w:rsidRPr="008179D7" w:rsidTr="00E0604E">
        <w:trPr>
          <w:trHeight w:val="300"/>
        </w:trPr>
        <w:tc>
          <w:tcPr>
            <w:tcW w:w="567" w:type="dxa"/>
            <w:shd w:val="clear" w:color="auto" w:fill="auto"/>
            <w:noWrap/>
            <w:vAlign w:val="center"/>
            <w:hideMark/>
          </w:tcPr>
          <w:p w:rsidR="00E0604E" w:rsidRPr="008179D7" w:rsidRDefault="00E0604E" w:rsidP="00482030">
            <w:pPr>
              <w:spacing w:after="0" w:line="240" w:lineRule="auto"/>
              <w:jc w:val="center"/>
              <w:rPr>
                <w:rFonts w:ascii="Times New Roman" w:eastAsia="Times New Roman" w:hAnsi="Times New Roman"/>
                <w:lang w:val="en-US" w:eastAsia="ru-RU"/>
              </w:rPr>
            </w:pPr>
            <w:r w:rsidRPr="008179D7">
              <w:rPr>
                <w:rFonts w:ascii="Times New Roman" w:eastAsia="Times New Roman" w:hAnsi="Times New Roman"/>
                <w:lang w:val="en-US" w:eastAsia="ru-RU"/>
              </w:rPr>
              <w:t>1</w:t>
            </w:r>
          </w:p>
        </w:tc>
        <w:tc>
          <w:tcPr>
            <w:tcW w:w="1418" w:type="dxa"/>
            <w:shd w:val="clear" w:color="auto" w:fill="auto"/>
            <w:noWrap/>
            <w:vAlign w:val="center"/>
            <w:hideMark/>
          </w:tcPr>
          <w:p w:rsidR="00E0604E" w:rsidRPr="008179D7" w:rsidRDefault="00E0604E" w:rsidP="00482030">
            <w:pPr>
              <w:pStyle w:val="Default"/>
              <w:jc w:val="center"/>
              <w:rPr>
                <w:sz w:val="22"/>
                <w:szCs w:val="22"/>
                <w:lang w:val="en-US"/>
              </w:rPr>
            </w:pPr>
            <w:r w:rsidRPr="008179D7">
              <w:rPr>
                <w:sz w:val="22"/>
                <w:szCs w:val="22"/>
                <w:lang w:val="en-US"/>
              </w:rPr>
              <w:t>4870-00274-160</w:t>
            </w:r>
          </w:p>
        </w:tc>
        <w:tc>
          <w:tcPr>
            <w:tcW w:w="3118" w:type="dxa"/>
            <w:shd w:val="clear" w:color="auto" w:fill="auto"/>
            <w:noWrap/>
            <w:vAlign w:val="center"/>
            <w:hideMark/>
          </w:tcPr>
          <w:p w:rsidR="00E0604E" w:rsidRPr="008179D7" w:rsidRDefault="00E0604E" w:rsidP="00482030">
            <w:pPr>
              <w:pStyle w:val="Default"/>
              <w:rPr>
                <w:sz w:val="22"/>
                <w:szCs w:val="22"/>
                <w:lang w:val="en-US"/>
              </w:rPr>
            </w:pPr>
            <w:r w:rsidRPr="008179D7">
              <w:rPr>
                <w:sz w:val="22"/>
                <w:szCs w:val="22"/>
                <w:lang w:val="en-US"/>
              </w:rPr>
              <w:t xml:space="preserve">Partner Premier, One Year, RMX T1/E1 interface (Qualified partner only) </w:t>
            </w:r>
          </w:p>
        </w:tc>
        <w:tc>
          <w:tcPr>
            <w:tcW w:w="1276" w:type="dxa"/>
            <w:shd w:val="clear" w:color="auto" w:fill="auto"/>
            <w:noWrap/>
            <w:vAlign w:val="center"/>
            <w:hideMark/>
          </w:tcPr>
          <w:p w:rsidR="00E0604E" w:rsidRPr="008179D7" w:rsidRDefault="00E0604E" w:rsidP="00482030">
            <w:pPr>
              <w:spacing w:after="0" w:line="240" w:lineRule="auto"/>
              <w:jc w:val="center"/>
              <w:rPr>
                <w:rFonts w:ascii="Times New Roman" w:eastAsia="Times New Roman" w:hAnsi="Times New Roman"/>
                <w:lang w:val="en-US" w:eastAsia="ru-RU"/>
              </w:rPr>
            </w:pPr>
            <w:r w:rsidRPr="008179D7">
              <w:rPr>
                <w:rFonts w:ascii="Times New Roman" w:hAnsi="Times New Roman"/>
                <w:lang w:val="en-US"/>
              </w:rPr>
              <w:t>X1019-5320-6055-3090</w:t>
            </w:r>
          </w:p>
        </w:tc>
        <w:tc>
          <w:tcPr>
            <w:tcW w:w="1418" w:type="dxa"/>
            <w:shd w:val="clear" w:color="auto" w:fill="auto"/>
            <w:noWrap/>
            <w:vAlign w:val="center"/>
            <w:hideMark/>
          </w:tcPr>
          <w:p w:rsidR="00E0604E" w:rsidRPr="008179D7" w:rsidRDefault="00E0604E" w:rsidP="00482030">
            <w:pPr>
              <w:pStyle w:val="Default"/>
              <w:jc w:val="center"/>
              <w:rPr>
                <w:sz w:val="22"/>
                <w:szCs w:val="22"/>
              </w:rPr>
            </w:pPr>
            <w:r w:rsidRPr="008179D7">
              <w:rPr>
                <w:sz w:val="22"/>
                <w:szCs w:val="22"/>
              </w:rPr>
              <w:t>01/31/2019 - 01/31/2020</w:t>
            </w:r>
          </w:p>
          <w:p w:rsidR="00E0604E" w:rsidRPr="008179D7" w:rsidRDefault="00E0604E" w:rsidP="00482030">
            <w:pPr>
              <w:spacing w:after="0" w:line="240" w:lineRule="auto"/>
              <w:jc w:val="center"/>
              <w:rPr>
                <w:rFonts w:ascii="Times New Roman" w:eastAsia="Times New Roman" w:hAnsi="Times New Roman"/>
                <w:lang w:eastAsia="ru-RU"/>
              </w:rPr>
            </w:pPr>
          </w:p>
        </w:tc>
        <w:tc>
          <w:tcPr>
            <w:tcW w:w="992" w:type="dxa"/>
            <w:shd w:val="clear" w:color="auto" w:fill="auto"/>
            <w:noWrap/>
            <w:vAlign w:val="center"/>
            <w:hideMark/>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1</w:t>
            </w:r>
          </w:p>
        </w:tc>
        <w:tc>
          <w:tcPr>
            <w:tcW w:w="1418" w:type="dxa"/>
            <w:vAlign w:val="center"/>
          </w:tcPr>
          <w:p w:rsidR="00E0604E" w:rsidRPr="008179D7" w:rsidRDefault="00E0604E" w:rsidP="00E0604E">
            <w:pPr>
              <w:pStyle w:val="Default"/>
              <w:jc w:val="right"/>
              <w:rPr>
                <w:sz w:val="22"/>
                <w:szCs w:val="22"/>
                <w:lang w:val="en-US"/>
              </w:rPr>
            </w:pPr>
            <w:r w:rsidRPr="008179D7">
              <w:rPr>
                <w:sz w:val="22"/>
                <w:szCs w:val="22"/>
                <w:lang w:val="en-US"/>
              </w:rPr>
              <w:t>1</w:t>
            </w:r>
            <w:r>
              <w:rPr>
                <w:sz w:val="22"/>
                <w:szCs w:val="22"/>
              </w:rPr>
              <w:t>05</w:t>
            </w:r>
            <w:r w:rsidRPr="008179D7">
              <w:rPr>
                <w:sz w:val="22"/>
                <w:szCs w:val="22"/>
                <w:lang w:val="en-US"/>
              </w:rPr>
              <w:t xml:space="preserve"> 289,41 </w:t>
            </w:r>
          </w:p>
        </w:tc>
      </w:tr>
      <w:tr w:rsidR="00E0604E" w:rsidRPr="008179D7" w:rsidTr="00E0604E">
        <w:trPr>
          <w:trHeight w:val="300"/>
        </w:trPr>
        <w:tc>
          <w:tcPr>
            <w:tcW w:w="567" w:type="dxa"/>
            <w:shd w:val="clear" w:color="auto" w:fill="auto"/>
            <w:noWrap/>
            <w:vAlign w:val="center"/>
            <w:hideMark/>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2</w:t>
            </w:r>
          </w:p>
        </w:tc>
        <w:tc>
          <w:tcPr>
            <w:tcW w:w="1418" w:type="dxa"/>
            <w:shd w:val="clear" w:color="auto" w:fill="auto"/>
            <w:noWrap/>
            <w:vAlign w:val="center"/>
            <w:hideMark/>
          </w:tcPr>
          <w:p w:rsidR="00E0604E" w:rsidRPr="008179D7" w:rsidRDefault="00E0604E" w:rsidP="00482030">
            <w:pPr>
              <w:pStyle w:val="Default"/>
              <w:jc w:val="center"/>
              <w:rPr>
                <w:sz w:val="22"/>
                <w:szCs w:val="22"/>
              </w:rPr>
            </w:pPr>
            <w:r w:rsidRPr="008179D7">
              <w:rPr>
                <w:sz w:val="22"/>
                <w:szCs w:val="22"/>
              </w:rPr>
              <w:t>4870-20110-160</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Partner Premier, One Year, RMX 2000/</w:t>
            </w:r>
            <w:proofErr w:type="spellStart"/>
            <w:r w:rsidRPr="008179D7">
              <w:rPr>
                <w:sz w:val="22"/>
                <w:szCs w:val="22"/>
                <w:lang w:val="en-US"/>
              </w:rPr>
              <w:t>MPMRx</w:t>
            </w:r>
            <w:proofErr w:type="spellEnd"/>
            <w:r w:rsidRPr="008179D7">
              <w:rPr>
                <w:sz w:val="22"/>
                <w:szCs w:val="22"/>
                <w:lang w:val="en-US"/>
              </w:rPr>
              <w:t xml:space="preserve"> IP only 2x1080p60/5x1080p30/10x720p/20xSD resource configured &amp; licensed system </w:t>
            </w:r>
          </w:p>
        </w:tc>
        <w:tc>
          <w:tcPr>
            <w:tcW w:w="1276" w:type="dxa"/>
            <w:shd w:val="clear" w:color="auto" w:fill="auto"/>
            <w:noWrap/>
            <w:vAlign w:val="center"/>
            <w:hideMark/>
          </w:tcPr>
          <w:p w:rsidR="00E0604E" w:rsidRPr="008179D7" w:rsidRDefault="00E0604E" w:rsidP="00482030">
            <w:pPr>
              <w:spacing w:after="0" w:line="240" w:lineRule="auto"/>
              <w:jc w:val="center"/>
              <w:rPr>
                <w:rFonts w:ascii="Times New Roman" w:hAnsi="Times New Roman"/>
                <w:lang w:val="en-US"/>
              </w:rPr>
            </w:pPr>
            <w:r w:rsidRPr="008179D7">
              <w:rPr>
                <w:rFonts w:ascii="Times New Roman" w:hAnsi="Times New Roman"/>
                <w:lang w:val="en-US"/>
              </w:rPr>
              <w:t>VR2100107017</w:t>
            </w:r>
          </w:p>
        </w:tc>
        <w:tc>
          <w:tcPr>
            <w:tcW w:w="1418" w:type="dxa"/>
            <w:shd w:val="clear" w:color="auto" w:fill="auto"/>
            <w:noWrap/>
            <w:vAlign w:val="center"/>
            <w:hideMark/>
          </w:tcPr>
          <w:p w:rsidR="00E0604E" w:rsidRPr="008179D7" w:rsidRDefault="00E0604E" w:rsidP="00482030">
            <w:pPr>
              <w:pStyle w:val="Default"/>
              <w:jc w:val="center"/>
              <w:rPr>
                <w:sz w:val="22"/>
                <w:szCs w:val="22"/>
              </w:rPr>
            </w:pPr>
            <w:r w:rsidRPr="008179D7">
              <w:rPr>
                <w:sz w:val="22"/>
                <w:szCs w:val="22"/>
              </w:rPr>
              <w:t>01/31/2019 - 01/31/2020</w:t>
            </w:r>
          </w:p>
        </w:tc>
        <w:tc>
          <w:tcPr>
            <w:tcW w:w="992" w:type="dxa"/>
            <w:shd w:val="clear" w:color="auto" w:fill="auto"/>
            <w:noWrap/>
            <w:vAlign w:val="center"/>
            <w:hideMark/>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1</w:t>
            </w:r>
          </w:p>
        </w:tc>
        <w:tc>
          <w:tcPr>
            <w:tcW w:w="1418" w:type="dxa"/>
            <w:vAlign w:val="center"/>
          </w:tcPr>
          <w:p w:rsidR="00E0604E" w:rsidRPr="008179D7" w:rsidRDefault="00E0604E" w:rsidP="00E0604E">
            <w:pPr>
              <w:pStyle w:val="Default"/>
              <w:jc w:val="right"/>
              <w:rPr>
                <w:sz w:val="22"/>
                <w:szCs w:val="22"/>
                <w:lang w:val="en-US"/>
              </w:rPr>
            </w:pPr>
            <w:r>
              <w:rPr>
                <w:sz w:val="22"/>
                <w:szCs w:val="22"/>
              </w:rPr>
              <w:t>501</w:t>
            </w:r>
            <w:r w:rsidRPr="008179D7">
              <w:rPr>
                <w:sz w:val="22"/>
                <w:szCs w:val="22"/>
                <w:lang w:val="en-US"/>
              </w:rPr>
              <w:t xml:space="preserve"> 024,25 </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3</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4870-00380-156</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 xml:space="preserve">Partner Premier, One Year, HDX 8000 Series (Qualified partner only) </w:t>
            </w:r>
          </w:p>
        </w:tc>
        <w:tc>
          <w:tcPr>
            <w:tcW w:w="1276" w:type="dxa"/>
            <w:shd w:val="clear" w:color="auto" w:fill="auto"/>
            <w:noWrap/>
            <w:vAlign w:val="center"/>
          </w:tcPr>
          <w:p w:rsidR="00E0604E" w:rsidRPr="008179D7" w:rsidRDefault="00E0604E" w:rsidP="00482030">
            <w:pPr>
              <w:spacing w:after="0" w:line="240" w:lineRule="auto"/>
              <w:jc w:val="center"/>
              <w:rPr>
                <w:rFonts w:ascii="Times New Roman" w:hAnsi="Times New Roman"/>
                <w:lang w:val="en-US"/>
              </w:rPr>
            </w:pPr>
            <w:r w:rsidRPr="008179D7">
              <w:rPr>
                <w:rFonts w:ascii="Times New Roman" w:hAnsi="Times New Roman"/>
                <w:lang w:val="en-US"/>
              </w:rPr>
              <w:t>8211040D420FCG</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01/31/2019 - 01/31/2020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1</w:t>
            </w:r>
          </w:p>
        </w:tc>
        <w:tc>
          <w:tcPr>
            <w:tcW w:w="1418" w:type="dxa"/>
            <w:vAlign w:val="center"/>
          </w:tcPr>
          <w:p w:rsidR="00E0604E" w:rsidRPr="008179D7" w:rsidRDefault="00E0604E" w:rsidP="00E0604E">
            <w:pPr>
              <w:pStyle w:val="Default"/>
              <w:jc w:val="right"/>
              <w:rPr>
                <w:sz w:val="22"/>
                <w:szCs w:val="22"/>
                <w:lang w:val="en-US"/>
              </w:rPr>
            </w:pPr>
            <w:r>
              <w:rPr>
                <w:sz w:val="22"/>
                <w:szCs w:val="22"/>
              </w:rPr>
              <w:t>80</w:t>
            </w:r>
            <w:r w:rsidRPr="008179D7">
              <w:rPr>
                <w:sz w:val="22"/>
                <w:szCs w:val="22"/>
                <w:lang w:val="en-US"/>
              </w:rPr>
              <w:t xml:space="preserve"> 008,56 </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4</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4870-00380-156</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Partner Premier, One Year, HDX 8000 Series (Qualified partner only)</w:t>
            </w:r>
          </w:p>
        </w:tc>
        <w:tc>
          <w:tcPr>
            <w:tcW w:w="1276" w:type="dxa"/>
            <w:shd w:val="clear" w:color="auto" w:fill="auto"/>
            <w:noWrap/>
            <w:vAlign w:val="center"/>
          </w:tcPr>
          <w:p w:rsidR="00E0604E" w:rsidRPr="008179D7" w:rsidRDefault="00E0604E" w:rsidP="00482030">
            <w:pPr>
              <w:spacing w:after="0" w:line="240" w:lineRule="auto"/>
              <w:jc w:val="center"/>
              <w:rPr>
                <w:rFonts w:ascii="Times New Roman" w:hAnsi="Times New Roman"/>
                <w:lang w:val="en-US"/>
              </w:rPr>
            </w:pPr>
            <w:r w:rsidRPr="008179D7">
              <w:rPr>
                <w:rFonts w:ascii="Times New Roman" w:hAnsi="Times New Roman"/>
                <w:lang w:val="en-US"/>
              </w:rPr>
              <w:t>8212080EE460CG</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01/31/2019 - 01/31/2020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1</w:t>
            </w:r>
          </w:p>
        </w:tc>
        <w:tc>
          <w:tcPr>
            <w:tcW w:w="1418" w:type="dxa"/>
            <w:vAlign w:val="center"/>
          </w:tcPr>
          <w:p w:rsidR="00E0604E" w:rsidRPr="008179D7" w:rsidRDefault="00E0604E" w:rsidP="00E0604E">
            <w:pPr>
              <w:pStyle w:val="Default"/>
              <w:jc w:val="right"/>
              <w:rPr>
                <w:sz w:val="22"/>
                <w:szCs w:val="22"/>
                <w:lang w:val="en-US"/>
              </w:rPr>
            </w:pPr>
            <w:r>
              <w:rPr>
                <w:sz w:val="22"/>
                <w:szCs w:val="22"/>
              </w:rPr>
              <w:t>80</w:t>
            </w:r>
            <w:r w:rsidRPr="008179D7">
              <w:rPr>
                <w:sz w:val="22"/>
                <w:szCs w:val="22"/>
                <w:lang w:val="en-US"/>
              </w:rPr>
              <w:t xml:space="preserve"> 008,56 </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5</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4870-00408-156</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 xml:space="preserve">Partner Premier, One Year, HDX 7000 Series (Qualified partner only) </w:t>
            </w:r>
          </w:p>
        </w:tc>
        <w:tc>
          <w:tcPr>
            <w:tcW w:w="1276" w:type="dxa"/>
            <w:shd w:val="clear" w:color="auto" w:fill="auto"/>
            <w:noWrap/>
            <w:vAlign w:val="center"/>
          </w:tcPr>
          <w:p w:rsidR="00E0604E" w:rsidRPr="008179D7" w:rsidRDefault="00E0604E" w:rsidP="00482030">
            <w:pPr>
              <w:spacing w:after="0" w:line="240" w:lineRule="auto"/>
              <w:jc w:val="center"/>
              <w:rPr>
                <w:rFonts w:ascii="Times New Roman" w:hAnsi="Times New Roman"/>
                <w:lang w:val="en-US"/>
              </w:rPr>
            </w:pPr>
            <w:r w:rsidRPr="008179D7">
              <w:rPr>
                <w:rFonts w:ascii="Times New Roman" w:hAnsi="Times New Roman"/>
                <w:lang w:val="en-US"/>
              </w:rPr>
              <w:t>8212290F485ACN</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01/31/2019 - 01/31/2020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1</w:t>
            </w:r>
          </w:p>
        </w:tc>
        <w:tc>
          <w:tcPr>
            <w:tcW w:w="1418" w:type="dxa"/>
            <w:vAlign w:val="center"/>
          </w:tcPr>
          <w:p w:rsidR="00E0604E" w:rsidRPr="008179D7" w:rsidRDefault="002141D9" w:rsidP="00E0604E">
            <w:pPr>
              <w:pStyle w:val="Default"/>
              <w:jc w:val="right"/>
              <w:rPr>
                <w:sz w:val="22"/>
                <w:szCs w:val="22"/>
                <w:lang w:val="en-US"/>
              </w:rPr>
            </w:pPr>
            <w:r>
              <w:rPr>
                <w:sz w:val="22"/>
                <w:szCs w:val="22"/>
              </w:rPr>
              <w:t>65</w:t>
            </w:r>
            <w:r w:rsidR="00E0604E" w:rsidRPr="008179D7">
              <w:rPr>
                <w:sz w:val="22"/>
                <w:szCs w:val="22"/>
                <w:lang w:val="en-US"/>
              </w:rPr>
              <w:t xml:space="preserve"> 081,69 </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6</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4870-63430-160</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 xml:space="preserve">Partner Premier, One Year, </w:t>
            </w:r>
            <w:proofErr w:type="spellStart"/>
            <w:r w:rsidRPr="008179D7">
              <w:rPr>
                <w:sz w:val="22"/>
                <w:szCs w:val="22"/>
                <w:lang w:val="en-US"/>
              </w:rPr>
              <w:t>RealPresence</w:t>
            </w:r>
            <w:proofErr w:type="spellEnd"/>
            <w:r w:rsidRPr="008179D7">
              <w:rPr>
                <w:sz w:val="22"/>
                <w:szCs w:val="22"/>
                <w:lang w:val="en-US"/>
              </w:rPr>
              <w:t xml:space="preserve"> Group 500 - 720p: Group 500 HD codec, </w:t>
            </w:r>
            <w:proofErr w:type="spellStart"/>
            <w:r w:rsidRPr="008179D7">
              <w:rPr>
                <w:sz w:val="22"/>
                <w:szCs w:val="22"/>
                <w:lang w:val="en-US"/>
              </w:rPr>
              <w:t>EagleEye</w:t>
            </w:r>
            <w:proofErr w:type="spellEnd"/>
            <w:r w:rsidRPr="008179D7">
              <w:rPr>
                <w:sz w:val="22"/>
                <w:szCs w:val="22"/>
                <w:lang w:val="en-US"/>
              </w:rPr>
              <w:t xml:space="preserve"> III cam., </w:t>
            </w:r>
            <w:proofErr w:type="spellStart"/>
            <w:r w:rsidRPr="008179D7">
              <w:rPr>
                <w:sz w:val="22"/>
                <w:szCs w:val="22"/>
                <w:lang w:val="en-US"/>
              </w:rPr>
              <w:t>univ.</w:t>
            </w:r>
            <w:proofErr w:type="spellEnd"/>
            <w:r w:rsidRPr="008179D7">
              <w:rPr>
                <w:sz w:val="22"/>
                <w:szCs w:val="22"/>
                <w:lang w:val="en-US"/>
              </w:rPr>
              <w:t xml:space="preserve"> Remote </w:t>
            </w:r>
          </w:p>
        </w:tc>
        <w:tc>
          <w:tcPr>
            <w:tcW w:w="1276" w:type="dxa"/>
            <w:shd w:val="clear" w:color="auto" w:fill="auto"/>
            <w:noWrap/>
            <w:vAlign w:val="center"/>
          </w:tcPr>
          <w:p w:rsidR="00E0604E" w:rsidRPr="008179D7" w:rsidRDefault="00E0604E" w:rsidP="00482030">
            <w:pPr>
              <w:spacing w:after="0" w:line="240" w:lineRule="auto"/>
              <w:jc w:val="center"/>
              <w:rPr>
                <w:rFonts w:ascii="Times New Roman" w:hAnsi="Times New Roman"/>
                <w:lang w:val="en-US"/>
              </w:rPr>
            </w:pPr>
            <w:r w:rsidRPr="008179D7">
              <w:rPr>
                <w:rFonts w:ascii="Times New Roman" w:hAnsi="Times New Roman"/>
                <w:lang w:val="en-US"/>
              </w:rPr>
              <w:t>8212520FD07DCV</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01/31/2019 - 01/31/2020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1</w:t>
            </w:r>
          </w:p>
        </w:tc>
        <w:tc>
          <w:tcPr>
            <w:tcW w:w="1418" w:type="dxa"/>
            <w:vAlign w:val="center"/>
          </w:tcPr>
          <w:p w:rsidR="00E0604E" w:rsidRPr="008179D7" w:rsidRDefault="002141D9" w:rsidP="00E0604E">
            <w:pPr>
              <w:pStyle w:val="Default"/>
              <w:jc w:val="right"/>
              <w:rPr>
                <w:sz w:val="22"/>
                <w:szCs w:val="22"/>
                <w:lang w:val="en-US"/>
              </w:rPr>
            </w:pPr>
            <w:r>
              <w:rPr>
                <w:sz w:val="22"/>
                <w:szCs w:val="22"/>
              </w:rPr>
              <w:t>69</w:t>
            </w:r>
            <w:r w:rsidR="00E0604E">
              <w:rPr>
                <w:sz w:val="22"/>
                <w:szCs w:val="22"/>
                <w:lang w:val="en-US"/>
              </w:rPr>
              <w:t xml:space="preserve"> </w:t>
            </w:r>
            <w:r w:rsidR="00E0604E">
              <w:rPr>
                <w:sz w:val="22"/>
                <w:szCs w:val="22"/>
              </w:rPr>
              <w:t>0</w:t>
            </w:r>
            <w:r w:rsidR="00E0604E" w:rsidRPr="008179D7">
              <w:rPr>
                <w:sz w:val="22"/>
                <w:szCs w:val="22"/>
                <w:lang w:val="en-US"/>
              </w:rPr>
              <w:t xml:space="preserve">56,53 </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7</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4870-63430-160</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 xml:space="preserve">Partner Premier, One Year, </w:t>
            </w:r>
            <w:proofErr w:type="spellStart"/>
            <w:r w:rsidRPr="008179D7">
              <w:rPr>
                <w:sz w:val="22"/>
                <w:szCs w:val="22"/>
                <w:lang w:val="en-US"/>
              </w:rPr>
              <w:t>RealPresence</w:t>
            </w:r>
            <w:proofErr w:type="spellEnd"/>
            <w:r w:rsidRPr="008179D7">
              <w:rPr>
                <w:sz w:val="22"/>
                <w:szCs w:val="22"/>
                <w:lang w:val="en-US"/>
              </w:rPr>
              <w:t xml:space="preserve"> Group 500 - 720p: Group 500 HD codec, </w:t>
            </w:r>
            <w:proofErr w:type="spellStart"/>
            <w:r w:rsidRPr="008179D7">
              <w:rPr>
                <w:sz w:val="22"/>
                <w:szCs w:val="22"/>
                <w:lang w:val="en-US"/>
              </w:rPr>
              <w:t>EagleEye</w:t>
            </w:r>
            <w:proofErr w:type="spellEnd"/>
            <w:r w:rsidRPr="008179D7">
              <w:rPr>
                <w:sz w:val="22"/>
                <w:szCs w:val="22"/>
                <w:lang w:val="en-US"/>
              </w:rPr>
              <w:t xml:space="preserve"> III cam., </w:t>
            </w:r>
            <w:proofErr w:type="spellStart"/>
            <w:r w:rsidRPr="008179D7">
              <w:rPr>
                <w:sz w:val="22"/>
                <w:szCs w:val="22"/>
                <w:lang w:val="en-US"/>
              </w:rPr>
              <w:t>univ.</w:t>
            </w:r>
            <w:proofErr w:type="spellEnd"/>
            <w:r w:rsidRPr="008179D7">
              <w:rPr>
                <w:sz w:val="22"/>
                <w:szCs w:val="22"/>
                <w:lang w:val="en-US"/>
              </w:rPr>
              <w:t xml:space="preserve"> Remote </w:t>
            </w:r>
          </w:p>
        </w:tc>
        <w:tc>
          <w:tcPr>
            <w:tcW w:w="1276" w:type="dxa"/>
            <w:shd w:val="clear" w:color="auto" w:fill="auto"/>
            <w:noWrap/>
            <w:vAlign w:val="center"/>
          </w:tcPr>
          <w:p w:rsidR="00E0604E" w:rsidRPr="008179D7" w:rsidRDefault="00E0604E" w:rsidP="00482030">
            <w:pPr>
              <w:spacing w:after="0" w:line="240" w:lineRule="auto"/>
              <w:jc w:val="center"/>
              <w:rPr>
                <w:rFonts w:ascii="Times New Roman" w:hAnsi="Times New Roman"/>
                <w:lang w:val="en-US"/>
              </w:rPr>
            </w:pPr>
            <w:r w:rsidRPr="008179D7">
              <w:rPr>
                <w:rFonts w:ascii="Times New Roman" w:hAnsi="Times New Roman"/>
                <w:lang w:val="en-US"/>
              </w:rPr>
              <w:t>82140541559DCV</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01/31/2019 - 01/31/2020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1</w:t>
            </w:r>
          </w:p>
        </w:tc>
        <w:tc>
          <w:tcPr>
            <w:tcW w:w="1418" w:type="dxa"/>
            <w:vAlign w:val="center"/>
          </w:tcPr>
          <w:p w:rsidR="00E0604E" w:rsidRPr="008179D7" w:rsidRDefault="002141D9" w:rsidP="00E0604E">
            <w:pPr>
              <w:pStyle w:val="Default"/>
              <w:jc w:val="right"/>
              <w:rPr>
                <w:sz w:val="22"/>
                <w:szCs w:val="22"/>
                <w:lang w:val="en-US"/>
              </w:rPr>
            </w:pPr>
            <w:r>
              <w:rPr>
                <w:sz w:val="22"/>
                <w:szCs w:val="22"/>
              </w:rPr>
              <w:t>69</w:t>
            </w:r>
            <w:r w:rsidR="00E0604E">
              <w:rPr>
                <w:sz w:val="22"/>
                <w:szCs w:val="22"/>
                <w:lang w:val="en-US"/>
              </w:rPr>
              <w:t xml:space="preserve"> </w:t>
            </w:r>
            <w:r w:rsidR="00E0604E">
              <w:rPr>
                <w:sz w:val="22"/>
                <w:szCs w:val="22"/>
              </w:rPr>
              <w:t>0</w:t>
            </w:r>
            <w:r w:rsidR="00E0604E" w:rsidRPr="008179D7">
              <w:rPr>
                <w:sz w:val="22"/>
                <w:szCs w:val="22"/>
                <w:lang w:val="en-US"/>
              </w:rPr>
              <w:t xml:space="preserve">56,53 </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8</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4870-00979-156</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 xml:space="preserve">Partner Premier, One Year, HDX 4500 (Qualified partner only) </w:t>
            </w:r>
          </w:p>
        </w:tc>
        <w:tc>
          <w:tcPr>
            <w:tcW w:w="1276" w:type="dxa"/>
            <w:shd w:val="clear" w:color="auto" w:fill="auto"/>
            <w:noWrap/>
            <w:vAlign w:val="center"/>
          </w:tcPr>
          <w:p w:rsidR="00E0604E" w:rsidRPr="008179D7" w:rsidRDefault="00E0604E" w:rsidP="00482030">
            <w:pPr>
              <w:spacing w:after="0" w:line="240" w:lineRule="auto"/>
              <w:jc w:val="center"/>
              <w:rPr>
                <w:rFonts w:ascii="Times New Roman" w:hAnsi="Times New Roman"/>
                <w:lang w:val="en-US"/>
              </w:rPr>
            </w:pPr>
            <w:r w:rsidRPr="008179D7">
              <w:rPr>
                <w:rFonts w:ascii="Times New Roman" w:hAnsi="Times New Roman"/>
                <w:lang w:val="en-US"/>
              </w:rPr>
              <w:t>8211220DC1FECZ</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01/31/2019 - 01/31/2020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eastAsia="Times New Roman" w:hAnsi="Times New Roman"/>
                <w:lang w:eastAsia="ru-RU"/>
              </w:rPr>
            </w:pPr>
            <w:r w:rsidRPr="008179D7">
              <w:rPr>
                <w:rFonts w:ascii="Times New Roman" w:eastAsia="Times New Roman" w:hAnsi="Times New Roman"/>
                <w:lang w:eastAsia="ru-RU"/>
              </w:rPr>
              <w:t>1</w:t>
            </w:r>
          </w:p>
        </w:tc>
        <w:tc>
          <w:tcPr>
            <w:tcW w:w="1418" w:type="dxa"/>
            <w:vAlign w:val="center"/>
          </w:tcPr>
          <w:p w:rsidR="00E0604E" w:rsidRPr="008179D7" w:rsidRDefault="00E0604E" w:rsidP="00E0604E">
            <w:pPr>
              <w:pStyle w:val="Default"/>
              <w:jc w:val="right"/>
              <w:rPr>
                <w:sz w:val="22"/>
                <w:szCs w:val="22"/>
                <w:lang w:val="en-US"/>
              </w:rPr>
            </w:pPr>
            <w:r>
              <w:rPr>
                <w:sz w:val="22"/>
                <w:szCs w:val="22"/>
              </w:rPr>
              <w:t xml:space="preserve">43 </w:t>
            </w:r>
            <w:r w:rsidRPr="008179D7">
              <w:rPr>
                <w:sz w:val="22"/>
                <w:szCs w:val="22"/>
                <w:lang w:val="en-US"/>
              </w:rPr>
              <w:t xml:space="preserve">517,83 </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hAnsi="Times New Roman"/>
                <w:color w:val="000000"/>
                <w:lang w:val="en-US"/>
              </w:rPr>
            </w:pPr>
            <w:r w:rsidRPr="008179D7">
              <w:rPr>
                <w:rFonts w:ascii="Times New Roman" w:hAnsi="Times New Roman"/>
                <w:color w:val="000000"/>
                <w:lang w:val="en-US"/>
              </w:rPr>
              <w:t>9</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4870-00408-156</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Partner Premier, One Year, HDX 7000 Series (Qualified partner only)</w:t>
            </w:r>
          </w:p>
        </w:tc>
        <w:tc>
          <w:tcPr>
            <w:tcW w:w="1276" w:type="dxa"/>
            <w:shd w:val="clear" w:color="auto" w:fill="auto"/>
            <w:noWrap/>
            <w:vAlign w:val="center"/>
          </w:tcPr>
          <w:p w:rsidR="00E0604E" w:rsidRPr="008179D7" w:rsidRDefault="00E0604E" w:rsidP="00482030">
            <w:pPr>
              <w:pStyle w:val="Default"/>
              <w:jc w:val="center"/>
              <w:rPr>
                <w:sz w:val="22"/>
                <w:szCs w:val="22"/>
                <w:lang w:val="en-US"/>
              </w:rPr>
            </w:pPr>
            <w:r w:rsidRPr="008179D7">
              <w:rPr>
                <w:sz w:val="22"/>
                <w:szCs w:val="22"/>
                <w:lang w:val="en-US"/>
              </w:rPr>
              <w:t>8211420E7165PN</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01/31/2019 - 01/31/2020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hAnsi="Times New Roman"/>
                <w:color w:val="000000"/>
                <w:lang w:val="en-US"/>
              </w:rPr>
            </w:pPr>
            <w:r w:rsidRPr="008179D7">
              <w:rPr>
                <w:rFonts w:ascii="Times New Roman" w:hAnsi="Times New Roman"/>
                <w:color w:val="000000"/>
                <w:lang w:val="en-US"/>
              </w:rPr>
              <w:t>1</w:t>
            </w:r>
          </w:p>
        </w:tc>
        <w:tc>
          <w:tcPr>
            <w:tcW w:w="1418" w:type="dxa"/>
            <w:vAlign w:val="center"/>
          </w:tcPr>
          <w:p w:rsidR="00E0604E" w:rsidRPr="008179D7" w:rsidRDefault="00DD755A" w:rsidP="00E0604E">
            <w:pPr>
              <w:pStyle w:val="Default"/>
              <w:jc w:val="right"/>
              <w:rPr>
                <w:sz w:val="22"/>
                <w:szCs w:val="22"/>
                <w:lang w:val="en-US"/>
              </w:rPr>
            </w:pPr>
            <w:r>
              <w:rPr>
                <w:sz w:val="22"/>
                <w:szCs w:val="22"/>
              </w:rPr>
              <w:t>65</w:t>
            </w:r>
            <w:r w:rsidRPr="008179D7">
              <w:rPr>
                <w:sz w:val="22"/>
                <w:szCs w:val="22"/>
                <w:lang w:val="en-US"/>
              </w:rPr>
              <w:t xml:space="preserve"> 081,69</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hAnsi="Times New Roman"/>
                <w:color w:val="000000"/>
                <w:lang w:val="en-US"/>
              </w:rPr>
            </w:pPr>
            <w:r w:rsidRPr="008179D7">
              <w:rPr>
                <w:rFonts w:ascii="Times New Roman" w:hAnsi="Times New Roman"/>
                <w:color w:val="000000"/>
                <w:lang w:val="en-US"/>
              </w:rPr>
              <w:t>10</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4870-00980-160</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 xml:space="preserve">Partner Premier, One Year, </w:t>
            </w:r>
            <w:proofErr w:type="spellStart"/>
            <w:r w:rsidRPr="008179D7">
              <w:rPr>
                <w:sz w:val="22"/>
                <w:szCs w:val="22"/>
                <w:lang w:val="en-US"/>
              </w:rPr>
              <w:t>EagleEye</w:t>
            </w:r>
            <w:proofErr w:type="spellEnd"/>
            <w:r w:rsidRPr="008179D7">
              <w:rPr>
                <w:sz w:val="22"/>
                <w:szCs w:val="22"/>
                <w:lang w:val="en-US"/>
              </w:rPr>
              <w:t xml:space="preserve"> Director</w:t>
            </w:r>
          </w:p>
        </w:tc>
        <w:tc>
          <w:tcPr>
            <w:tcW w:w="1276" w:type="dxa"/>
            <w:shd w:val="clear" w:color="auto" w:fill="auto"/>
            <w:noWrap/>
            <w:vAlign w:val="center"/>
          </w:tcPr>
          <w:p w:rsidR="00E0604E" w:rsidRPr="008179D7" w:rsidRDefault="00E0604E" w:rsidP="00482030">
            <w:pPr>
              <w:pStyle w:val="Default"/>
              <w:jc w:val="center"/>
              <w:rPr>
                <w:sz w:val="22"/>
                <w:szCs w:val="22"/>
                <w:lang w:val="en-US"/>
              </w:rPr>
            </w:pPr>
            <w:r w:rsidRPr="008179D7">
              <w:rPr>
                <w:sz w:val="22"/>
                <w:szCs w:val="22"/>
                <w:lang w:val="en-US"/>
              </w:rPr>
              <w:t>8A122400149CCL</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01/31/2019 - 01/31/2020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hAnsi="Times New Roman"/>
                <w:color w:val="000000"/>
                <w:lang w:val="en-US"/>
              </w:rPr>
            </w:pPr>
            <w:r w:rsidRPr="008179D7">
              <w:rPr>
                <w:rFonts w:ascii="Times New Roman" w:hAnsi="Times New Roman"/>
                <w:color w:val="000000"/>
                <w:lang w:val="en-US"/>
              </w:rPr>
              <w:t>1</w:t>
            </w:r>
          </w:p>
        </w:tc>
        <w:tc>
          <w:tcPr>
            <w:tcW w:w="1418" w:type="dxa"/>
            <w:vAlign w:val="center"/>
          </w:tcPr>
          <w:p w:rsidR="00E0604E" w:rsidRPr="008179D7" w:rsidRDefault="00DD755A" w:rsidP="00E0604E">
            <w:pPr>
              <w:pStyle w:val="Default"/>
              <w:jc w:val="right"/>
              <w:rPr>
                <w:sz w:val="22"/>
                <w:szCs w:val="22"/>
                <w:lang w:val="en-US"/>
              </w:rPr>
            </w:pPr>
            <w:r>
              <w:rPr>
                <w:sz w:val="22"/>
                <w:szCs w:val="22"/>
              </w:rPr>
              <w:t>35</w:t>
            </w:r>
            <w:r w:rsidR="00E0604E" w:rsidRPr="008179D7">
              <w:rPr>
                <w:sz w:val="22"/>
                <w:szCs w:val="22"/>
                <w:lang w:val="en-US"/>
              </w:rPr>
              <w:t xml:space="preserve"> 969,87 </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hAnsi="Times New Roman"/>
                <w:color w:val="000000"/>
                <w:lang w:val="en-US"/>
              </w:rPr>
            </w:pPr>
            <w:r w:rsidRPr="008179D7">
              <w:rPr>
                <w:rFonts w:ascii="Times New Roman" w:hAnsi="Times New Roman"/>
                <w:color w:val="000000"/>
                <w:lang w:val="en-US"/>
              </w:rPr>
              <w:lastRenderedPageBreak/>
              <w:t>11</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4870-00980-160</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 xml:space="preserve">Partner Premier, One Year, </w:t>
            </w:r>
            <w:proofErr w:type="spellStart"/>
            <w:r w:rsidRPr="008179D7">
              <w:rPr>
                <w:sz w:val="22"/>
                <w:szCs w:val="22"/>
                <w:lang w:val="en-US"/>
              </w:rPr>
              <w:t>EagleEye</w:t>
            </w:r>
            <w:proofErr w:type="spellEnd"/>
            <w:r w:rsidRPr="008179D7">
              <w:rPr>
                <w:sz w:val="22"/>
                <w:szCs w:val="22"/>
                <w:lang w:val="en-US"/>
              </w:rPr>
              <w:t xml:space="preserve"> Director</w:t>
            </w:r>
          </w:p>
        </w:tc>
        <w:tc>
          <w:tcPr>
            <w:tcW w:w="1276" w:type="dxa"/>
            <w:shd w:val="clear" w:color="auto" w:fill="auto"/>
            <w:noWrap/>
            <w:vAlign w:val="center"/>
          </w:tcPr>
          <w:p w:rsidR="00E0604E" w:rsidRPr="008179D7" w:rsidRDefault="00E0604E" w:rsidP="00482030">
            <w:pPr>
              <w:pStyle w:val="Default"/>
              <w:jc w:val="center"/>
              <w:rPr>
                <w:sz w:val="22"/>
                <w:szCs w:val="22"/>
                <w:lang w:val="en-US"/>
              </w:rPr>
            </w:pPr>
            <w:r w:rsidRPr="008179D7">
              <w:rPr>
                <w:sz w:val="22"/>
                <w:szCs w:val="22"/>
                <w:lang w:val="en-US"/>
              </w:rPr>
              <w:t>8A1145000A5ECL</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01/31/2019 - 01/31/2020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hAnsi="Times New Roman"/>
                <w:color w:val="000000"/>
                <w:lang w:val="en-US"/>
              </w:rPr>
            </w:pPr>
            <w:r w:rsidRPr="008179D7">
              <w:rPr>
                <w:rFonts w:ascii="Times New Roman" w:hAnsi="Times New Roman"/>
                <w:color w:val="000000"/>
                <w:lang w:val="en-US"/>
              </w:rPr>
              <w:t>1</w:t>
            </w:r>
          </w:p>
        </w:tc>
        <w:tc>
          <w:tcPr>
            <w:tcW w:w="1418" w:type="dxa"/>
            <w:vAlign w:val="center"/>
          </w:tcPr>
          <w:p w:rsidR="00E0604E" w:rsidRPr="008179D7" w:rsidRDefault="00DD755A" w:rsidP="00482030">
            <w:pPr>
              <w:pStyle w:val="Default"/>
              <w:jc w:val="right"/>
              <w:rPr>
                <w:sz w:val="22"/>
                <w:szCs w:val="22"/>
                <w:lang w:val="en-US"/>
              </w:rPr>
            </w:pPr>
            <w:r>
              <w:rPr>
                <w:sz w:val="22"/>
                <w:szCs w:val="22"/>
              </w:rPr>
              <w:t>35</w:t>
            </w:r>
            <w:r w:rsidR="00E0604E" w:rsidRPr="008179D7">
              <w:rPr>
                <w:sz w:val="22"/>
                <w:szCs w:val="22"/>
                <w:lang w:val="en-US"/>
              </w:rPr>
              <w:t xml:space="preserve"> 969,87 </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hAnsi="Times New Roman"/>
                <w:color w:val="000000"/>
              </w:rPr>
            </w:pPr>
            <w:r w:rsidRPr="008179D7">
              <w:rPr>
                <w:rFonts w:ascii="Times New Roman" w:hAnsi="Times New Roman"/>
                <w:color w:val="000000"/>
                <w:lang w:val="en-US"/>
              </w:rPr>
              <w:t>1</w:t>
            </w:r>
            <w:r w:rsidRPr="008179D7">
              <w:rPr>
                <w:rFonts w:ascii="Times New Roman" w:hAnsi="Times New Roman"/>
                <w:color w:val="000000"/>
              </w:rPr>
              <w:t>2</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4870-64270-160</w:t>
            </w:r>
          </w:p>
        </w:tc>
        <w:tc>
          <w:tcPr>
            <w:tcW w:w="3118" w:type="dxa"/>
            <w:shd w:val="clear" w:color="auto" w:fill="auto"/>
            <w:vAlign w:val="center"/>
          </w:tcPr>
          <w:p w:rsidR="00E0604E" w:rsidRPr="008179D7" w:rsidRDefault="00E0604E" w:rsidP="00482030">
            <w:pPr>
              <w:pStyle w:val="Default"/>
              <w:rPr>
                <w:sz w:val="22"/>
                <w:szCs w:val="22"/>
                <w:lang w:val="en-US"/>
              </w:rPr>
            </w:pPr>
            <w:r w:rsidRPr="008179D7">
              <w:rPr>
                <w:sz w:val="22"/>
                <w:szCs w:val="22"/>
                <w:lang w:val="en-US"/>
              </w:rPr>
              <w:t>Partner Premier, One Year, RealPresence Group 700-720p: Group 700 HD codec, EagleEyeIV-12x camera.</w:t>
            </w:r>
          </w:p>
        </w:tc>
        <w:tc>
          <w:tcPr>
            <w:tcW w:w="1276" w:type="dxa"/>
            <w:shd w:val="clear" w:color="auto" w:fill="auto"/>
            <w:noWrap/>
            <w:vAlign w:val="center"/>
          </w:tcPr>
          <w:p w:rsidR="00E0604E" w:rsidRPr="008179D7" w:rsidRDefault="00E0604E" w:rsidP="00482030">
            <w:pPr>
              <w:pStyle w:val="Default"/>
              <w:jc w:val="center"/>
              <w:rPr>
                <w:sz w:val="22"/>
                <w:szCs w:val="22"/>
                <w:lang w:val="en-US"/>
              </w:rPr>
            </w:pPr>
            <w:r w:rsidRPr="008179D7">
              <w:rPr>
                <w:sz w:val="22"/>
                <w:szCs w:val="22"/>
                <w:lang w:val="en-US"/>
              </w:rPr>
              <w:t>82165146D5CFCW</w:t>
            </w:r>
          </w:p>
        </w:tc>
        <w:tc>
          <w:tcPr>
            <w:tcW w:w="1418" w:type="dxa"/>
            <w:shd w:val="clear" w:color="auto" w:fill="auto"/>
            <w:noWrap/>
            <w:vAlign w:val="center"/>
          </w:tcPr>
          <w:p w:rsidR="00E0604E" w:rsidRPr="008179D7" w:rsidRDefault="00E0604E" w:rsidP="00482030">
            <w:pPr>
              <w:pStyle w:val="Default"/>
              <w:jc w:val="center"/>
              <w:rPr>
                <w:sz w:val="22"/>
                <w:szCs w:val="22"/>
              </w:rPr>
            </w:pPr>
            <w:r w:rsidRPr="008179D7">
              <w:rPr>
                <w:sz w:val="22"/>
                <w:szCs w:val="22"/>
              </w:rPr>
              <w:t>09/14/2019 – 09/14/2020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hAnsi="Times New Roman"/>
                <w:color w:val="000000"/>
                <w:lang w:val="en-US"/>
              </w:rPr>
            </w:pPr>
            <w:r w:rsidRPr="008179D7">
              <w:rPr>
                <w:rFonts w:ascii="Times New Roman" w:hAnsi="Times New Roman"/>
                <w:color w:val="000000"/>
                <w:lang w:val="en-US"/>
              </w:rPr>
              <w:t>1</w:t>
            </w:r>
          </w:p>
        </w:tc>
        <w:tc>
          <w:tcPr>
            <w:tcW w:w="1418" w:type="dxa"/>
            <w:vAlign w:val="center"/>
          </w:tcPr>
          <w:p w:rsidR="00E0604E" w:rsidRPr="008179D7" w:rsidRDefault="00E0604E" w:rsidP="00DD755A">
            <w:pPr>
              <w:pStyle w:val="Default"/>
              <w:jc w:val="right"/>
              <w:rPr>
                <w:sz w:val="22"/>
                <w:szCs w:val="22"/>
                <w:lang w:val="en-US"/>
              </w:rPr>
            </w:pPr>
            <w:r>
              <w:rPr>
                <w:sz w:val="22"/>
                <w:szCs w:val="22"/>
              </w:rPr>
              <w:t>9</w:t>
            </w:r>
            <w:r w:rsidR="00DD755A">
              <w:rPr>
                <w:sz w:val="22"/>
                <w:szCs w:val="22"/>
              </w:rPr>
              <w:t>3</w:t>
            </w:r>
            <w:r w:rsidRPr="008179D7">
              <w:rPr>
                <w:sz w:val="22"/>
                <w:szCs w:val="22"/>
                <w:lang w:val="en-US"/>
              </w:rPr>
              <w:t xml:space="preserve"> 494,57 </w:t>
            </w:r>
          </w:p>
        </w:tc>
      </w:tr>
      <w:tr w:rsidR="00E0604E" w:rsidRPr="008179D7" w:rsidTr="00E0604E">
        <w:trPr>
          <w:trHeight w:val="300"/>
        </w:trPr>
        <w:tc>
          <w:tcPr>
            <w:tcW w:w="567" w:type="dxa"/>
            <w:shd w:val="clear" w:color="auto" w:fill="auto"/>
            <w:noWrap/>
            <w:vAlign w:val="center"/>
          </w:tcPr>
          <w:p w:rsidR="00E0604E" w:rsidRPr="008179D7" w:rsidRDefault="00E0604E" w:rsidP="00482030">
            <w:pPr>
              <w:spacing w:after="0" w:line="240" w:lineRule="auto"/>
              <w:jc w:val="center"/>
              <w:rPr>
                <w:rFonts w:ascii="Times New Roman" w:hAnsi="Times New Roman"/>
                <w:color w:val="000000"/>
              </w:rPr>
            </w:pPr>
            <w:r w:rsidRPr="008179D7">
              <w:rPr>
                <w:rFonts w:ascii="Times New Roman" w:hAnsi="Times New Roman"/>
                <w:color w:val="000000"/>
              </w:rPr>
              <w:t>13</w:t>
            </w:r>
          </w:p>
        </w:tc>
        <w:tc>
          <w:tcPr>
            <w:tcW w:w="1418" w:type="dxa"/>
            <w:shd w:val="clear" w:color="auto" w:fill="auto"/>
            <w:noWrap/>
            <w:vAlign w:val="center"/>
          </w:tcPr>
          <w:p w:rsidR="00E0604E" w:rsidRPr="008179D7" w:rsidRDefault="00E0604E" w:rsidP="00E0604E">
            <w:pPr>
              <w:pStyle w:val="Default"/>
              <w:jc w:val="center"/>
              <w:rPr>
                <w:sz w:val="22"/>
                <w:szCs w:val="22"/>
              </w:rPr>
            </w:pPr>
            <w:r w:rsidRPr="008179D7">
              <w:rPr>
                <w:sz w:val="22"/>
                <w:szCs w:val="22"/>
              </w:rPr>
              <w:t>4870-64250-160</w:t>
            </w:r>
          </w:p>
        </w:tc>
        <w:tc>
          <w:tcPr>
            <w:tcW w:w="3118" w:type="dxa"/>
            <w:shd w:val="clear" w:color="auto" w:fill="auto"/>
          </w:tcPr>
          <w:p w:rsidR="00E0604E" w:rsidRPr="008179D7" w:rsidRDefault="00E0604E" w:rsidP="00482030">
            <w:pPr>
              <w:pStyle w:val="Default"/>
              <w:rPr>
                <w:sz w:val="22"/>
                <w:szCs w:val="22"/>
                <w:lang w:val="en-US"/>
              </w:rPr>
            </w:pPr>
            <w:r w:rsidRPr="008179D7">
              <w:rPr>
                <w:sz w:val="22"/>
                <w:szCs w:val="22"/>
                <w:lang w:val="en-US"/>
              </w:rPr>
              <w:t xml:space="preserve">Partner Premier, One Year, </w:t>
            </w:r>
            <w:proofErr w:type="spellStart"/>
            <w:r w:rsidRPr="008179D7">
              <w:rPr>
                <w:sz w:val="22"/>
                <w:szCs w:val="22"/>
                <w:lang w:val="en-US"/>
              </w:rPr>
              <w:t>RealPresence</w:t>
            </w:r>
            <w:proofErr w:type="spellEnd"/>
            <w:r w:rsidRPr="008179D7">
              <w:rPr>
                <w:sz w:val="22"/>
                <w:szCs w:val="22"/>
                <w:lang w:val="en-US"/>
              </w:rPr>
              <w:t xml:space="preserve"> Group 500-720p: Group 500 HD codec, EagleEyeIV-12x camera</w:t>
            </w:r>
          </w:p>
        </w:tc>
        <w:tc>
          <w:tcPr>
            <w:tcW w:w="1276" w:type="dxa"/>
            <w:shd w:val="clear" w:color="auto" w:fill="auto"/>
            <w:noWrap/>
            <w:vAlign w:val="center"/>
          </w:tcPr>
          <w:p w:rsidR="00E0604E" w:rsidRPr="008179D7" w:rsidRDefault="00E0604E" w:rsidP="00482030">
            <w:pPr>
              <w:pStyle w:val="Default"/>
              <w:jc w:val="center"/>
              <w:rPr>
                <w:sz w:val="22"/>
                <w:szCs w:val="22"/>
                <w:lang w:val="en-US"/>
              </w:rPr>
            </w:pPr>
            <w:r w:rsidRPr="008179D7">
              <w:rPr>
                <w:sz w:val="22"/>
                <w:szCs w:val="22"/>
                <w:lang w:val="en-US"/>
              </w:rPr>
              <w:t>8G181548E673CV</w:t>
            </w:r>
          </w:p>
        </w:tc>
        <w:tc>
          <w:tcPr>
            <w:tcW w:w="1418" w:type="dxa"/>
            <w:shd w:val="clear" w:color="auto" w:fill="auto"/>
            <w:noWrap/>
            <w:vAlign w:val="center"/>
          </w:tcPr>
          <w:p w:rsidR="00E0604E" w:rsidRPr="00E0604E" w:rsidRDefault="00E0604E" w:rsidP="00E0604E">
            <w:pPr>
              <w:pStyle w:val="Default"/>
              <w:jc w:val="center"/>
              <w:rPr>
                <w:sz w:val="22"/>
                <w:szCs w:val="22"/>
              </w:rPr>
            </w:pPr>
            <w:r>
              <w:rPr>
                <w:sz w:val="22"/>
                <w:szCs w:val="22"/>
              </w:rPr>
              <w:t>08/31/2019 - 08</w:t>
            </w:r>
            <w:r w:rsidRPr="008179D7">
              <w:rPr>
                <w:sz w:val="22"/>
                <w:szCs w:val="22"/>
              </w:rPr>
              <w:t>/31/2020</w:t>
            </w:r>
          </w:p>
        </w:tc>
        <w:tc>
          <w:tcPr>
            <w:tcW w:w="992" w:type="dxa"/>
            <w:shd w:val="clear" w:color="auto" w:fill="auto"/>
            <w:noWrap/>
            <w:vAlign w:val="center"/>
          </w:tcPr>
          <w:p w:rsidR="00E0604E" w:rsidRPr="008179D7" w:rsidRDefault="00E0604E" w:rsidP="00482030">
            <w:pPr>
              <w:spacing w:after="0" w:line="240" w:lineRule="auto"/>
              <w:jc w:val="center"/>
              <w:rPr>
                <w:rFonts w:ascii="Times New Roman" w:hAnsi="Times New Roman"/>
                <w:color w:val="000000"/>
              </w:rPr>
            </w:pPr>
            <w:r w:rsidRPr="008179D7">
              <w:rPr>
                <w:rFonts w:ascii="Times New Roman" w:hAnsi="Times New Roman"/>
                <w:color w:val="000000"/>
              </w:rPr>
              <w:t>1</w:t>
            </w:r>
          </w:p>
        </w:tc>
        <w:tc>
          <w:tcPr>
            <w:tcW w:w="1418" w:type="dxa"/>
            <w:vAlign w:val="center"/>
          </w:tcPr>
          <w:p w:rsidR="00E0604E" w:rsidRPr="008179D7" w:rsidRDefault="00E0604E" w:rsidP="00DD755A">
            <w:pPr>
              <w:pStyle w:val="Default"/>
              <w:jc w:val="right"/>
              <w:rPr>
                <w:sz w:val="22"/>
                <w:szCs w:val="22"/>
                <w:lang w:val="en-US"/>
              </w:rPr>
            </w:pPr>
            <w:r>
              <w:rPr>
                <w:sz w:val="22"/>
                <w:szCs w:val="22"/>
              </w:rPr>
              <w:t>6</w:t>
            </w:r>
            <w:r w:rsidR="00DD755A">
              <w:rPr>
                <w:sz w:val="22"/>
                <w:szCs w:val="22"/>
              </w:rPr>
              <w:t>6</w:t>
            </w:r>
            <w:r w:rsidRPr="008179D7">
              <w:rPr>
                <w:sz w:val="22"/>
                <w:szCs w:val="22"/>
                <w:lang w:val="en-US"/>
              </w:rPr>
              <w:t xml:space="preserve"> 575,45 </w:t>
            </w:r>
          </w:p>
        </w:tc>
      </w:tr>
      <w:tr w:rsidR="00E0604E" w:rsidRPr="008179D7" w:rsidTr="00E0604E">
        <w:trPr>
          <w:trHeight w:val="300"/>
        </w:trPr>
        <w:tc>
          <w:tcPr>
            <w:tcW w:w="8789" w:type="dxa"/>
            <w:gridSpan w:val="6"/>
            <w:shd w:val="clear" w:color="auto" w:fill="auto"/>
            <w:noWrap/>
            <w:vAlign w:val="center"/>
          </w:tcPr>
          <w:p w:rsidR="00E0604E" w:rsidRPr="008179D7" w:rsidRDefault="00E0604E" w:rsidP="00482030">
            <w:pPr>
              <w:spacing w:after="0" w:line="240" w:lineRule="auto"/>
              <w:jc w:val="center"/>
              <w:rPr>
                <w:rFonts w:ascii="Times New Roman" w:hAnsi="Times New Roman"/>
                <w:color w:val="000000"/>
              </w:rPr>
            </w:pPr>
            <w:r w:rsidRPr="008179D7">
              <w:rPr>
                <w:rFonts w:ascii="Times New Roman" w:hAnsi="Times New Roman"/>
                <w:b/>
              </w:rPr>
              <w:t>Итого</w:t>
            </w:r>
          </w:p>
        </w:tc>
        <w:tc>
          <w:tcPr>
            <w:tcW w:w="1418" w:type="dxa"/>
          </w:tcPr>
          <w:p w:rsidR="00E0604E" w:rsidRPr="008179D7" w:rsidRDefault="00E0604E" w:rsidP="00482030">
            <w:pPr>
              <w:pStyle w:val="Default"/>
              <w:ind w:hanging="104"/>
              <w:jc w:val="center"/>
              <w:rPr>
                <w:b/>
                <w:sz w:val="22"/>
                <w:szCs w:val="22"/>
                <w:lang w:val="en-US"/>
              </w:rPr>
            </w:pPr>
            <w:r>
              <w:rPr>
                <w:b/>
                <w:sz w:val="22"/>
                <w:szCs w:val="22"/>
              </w:rPr>
              <w:t xml:space="preserve"> </w:t>
            </w:r>
            <w:r w:rsidR="00DD755A" w:rsidRPr="00DD755A">
              <w:rPr>
                <w:b/>
                <w:sz w:val="22"/>
                <w:szCs w:val="22"/>
                <w:lang w:val="en-US"/>
              </w:rPr>
              <w:t>1</w:t>
            </w:r>
            <w:r w:rsidR="00DD755A">
              <w:rPr>
                <w:b/>
                <w:sz w:val="22"/>
                <w:szCs w:val="22"/>
              </w:rPr>
              <w:t> </w:t>
            </w:r>
            <w:r w:rsidR="00DD755A" w:rsidRPr="00DD755A">
              <w:rPr>
                <w:b/>
                <w:sz w:val="22"/>
                <w:szCs w:val="22"/>
                <w:lang w:val="en-US"/>
              </w:rPr>
              <w:t>310</w:t>
            </w:r>
            <w:r w:rsidR="00DD755A">
              <w:rPr>
                <w:b/>
                <w:sz w:val="22"/>
                <w:szCs w:val="22"/>
              </w:rPr>
              <w:t xml:space="preserve"> </w:t>
            </w:r>
            <w:r w:rsidR="00DD755A" w:rsidRPr="00DD755A">
              <w:rPr>
                <w:b/>
                <w:sz w:val="22"/>
                <w:szCs w:val="22"/>
                <w:lang w:val="en-US"/>
              </w:rPr>
              <w:t>134,81</w:t>
            </w:r>
          </w:p>
        </w:tc>
      </w:tr>
    </w:tbl>
    <w:p w:rsidR="00344C4F" w:rsidRDefault="00344C4F" w:rsidP="00525ACD">
      <w:pPr>
        <w:pStyle w:val="af6"/>
        <w:spacing w:after="0"/>
        <w:ind w:right="-1"/>
        <w:jc w:val="both"/>
        <w:rPr>
          <w:b/>
          <w:color w:val="000000" w:themeColor="text1"/>
          <w:szCs w:val="24"/>
        </w:rPr>
      </w:pPr>
    </w:p>
    <w:p w:rsidR="00525ACD" w:rsidRPr="00825108" w:rsidRDefault="00525ACD" w:rsidP="00482030">
      <w:pPr>
        <w:pStyle w:val="af6"/>
        <w:spacing w:after="0"/>
        <w:ind w:right="-1"/>
        <w:jc w:val="both"/>
        <w:rPr>
          <w:b/>
          <w:color w:val="000000" w:themeColor="text1"/>
          <w:szCs w:val="24"/>
        </w:rPr>
      </w:pPr>
      <w:r w:rsidRPr="00825108">
        <w:rPr>
          <w:b/>
          <w:color w:val="000000" w:themeColor="text1"/>
          <w:szCs w:val="24"/>
        </w:rPr>
        <w:t>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w:t>
      </w:r>
      <w:r w:rsidR="00482030">
        <w:rPr>
          <w:b/>
          <w:color w:val="000000" w:themeColor="text1"/>
          <w:szCs w:val="24"/>
        </w:rPr>
        <w:t>,</w:t>
      </w:r>
      <w:r w:rsidRPr="00825108">
        <w:rPr>
          <w:b/>
          <w:color w:val="000000" w:themeColor="text1"/>
          <w:szCs w:val="24"/>
        </w:rPr>
        <w:t xml:space="preserve"> на коэффициент снижения, полученный в ходе подач</w:t>
      </w:r>
      <w:r w:rsidR="00344C4F">
        <w:rPr>
          <w:b/>
          <w:color w:val="000000" w:themeColor="text1"/>
          <w:szCs w:val="24"/>
        </w:rPr>
        <w:t>и</w:t>
      </w:r>
      <w:r w:rsidRPr="00825108">
        <w:rPr>
          <w:b/>
          <w:color w:val="000000" w:themeColor="text1"/>
          <w:szCs w:val="24"/>
        </w:rPr>
        <w:t xml:space="preserve"> предложений от начальной максимальной цены договора (итоговой цены). </w:t>
      </w:r>
    </w:p>
    <w:p w:rsidR="001F2D03" w:rsidRPr="004408A9" w:rsidRDefault="00945E40" w:rsidP="00482030">
      <w:pPr>
        <w:pStyle w:val="a4"/>
        <w:numPr>
          <w:ilvl w:val="0"/>
          <w:numId w:val="1"/>
        </w:numPr>
        <w:spacing w:after="0" w:line="240" w:lineRule="auto"/>
        <w:ind w:left="426" w:hanging="426"/>
        <w:jc w:val="both"/>
        <w:rPr>
          <w:rFonts w:ascii="Times New Roman" w:hAnsi="Times New Roman"/>
          <w:sz w:val="24"/>
          <w:szCs w:val="24"/>
        </w:rPr>
      </w:pPr>
      <w:r w:rsidRPr="004408A9">
        <w:rPr>
          <w:rFonts w:ascii="Times New Roman" w:hAnsi="Times New Roman"/>
          <w:b/>
          <w:sz w:val="24"/>
          <w:szCs w:val="24"/>
        </w:rPr>
        <w:t>Срок поставки</w:t>
      </w:r>
      <w:r w:rsidR="00D879EC" w:rsidRPr="004408A9">
        <w:rPr>
          <w:rFonts w:ascii="Times New Roman" w:hAnsi="Times New Roman"/>
          <w:b/>
          <w:sz w:val="24"/>
          <w:szCs w:val="24"/>
        </w:rPr>
        <w:t xml:space="preserve"> </w:t>
      </w:r>
      <w:r w:rsidR="00F00991">
        <w:rPr>
          <w:rFonts w:ascii="Times New Roman" w:hAnsi="Times New Roman"/>
          <w:b/>
          <w:sz w:val="24"/>
          <w:szCs w:val="24"/>
        </w:rPr>
        <w:t xml:space="preserve">сертификатов </w:t>
      </w:r>
      <w:r w:rsidR="000241F5">
        <w:rPr>
          <w:rFonts w:ascii="Times New Roman" w:hAnsi="Times New Roman"/>
          <w:b/>
          <w:sz w:val="24"/>
          <w:szCs w:val="24"/>
        </w:rPr>
        <w:t>технической поддержки</w:t>
      </w:r>
      <w:r w:rsidR="00F00991">
        <w:rPr>
          <w:rFonts w:ascii="Times New Roman" w:hAnsi="Times New Roman"/>
          <w:b/>
          <w:sz w:val="24"/>
          <w:szCs w:val="24"/>
        </w:rPr>
        <w:t xml:space="preserve"> либо лицензионных ключей</w:t>
      </w:r>
      <w:r w:rsidRPr="004408A9">
        <w:rPr>
          <w:rFonts w:ascii="Times New Roman" w:hAnsi="Times New Roman"/>
          <w:b/>
          <w:sz w:val="24"/>
          <w:szCs w:val="24"/>
        </w:rPr>
        <w:t xml:space="preserve"> – </w:t>
      </w:r>
      <w:r w:rsidR="00807E86">
        <w:rPr>
          <w:rFonts w:ascii="Times New Roman" w:hAnsi="Times New Roman"/>
          <w:sz w:val="24"/>
          <w:szCs w:val="24"/>
        </w:rPr>
        <w:t>не более</w:t>
      </w:r>
      <w:r w:rsidR="001F2D03" w:rsidRPr="004408A9">
        <w:rPr>
          <w:rFonts w:ascii="Times New Roman" w:hAnsi="Times New Roman"/>
          <w:b/>
          <w:sz w:val="24"/>
          <w:szCs w:val="24"/>
        </w:rPr>
        <w:t xml:space="preserve"> </w:t>
      </w:r>
      <w:r w:rsidR="00F00991">
        <w:rPr>
          <w:rFonts w:ascii="Times New Roman" w:hAnsi="Times New Roman"/>
          <w:sz w:val="24"/>
          <w:szCs w:val="24"/>
        </w:rPr>
        <w:t>14</w:t>
      </w:r>
      <w:r w:rsidR="0063251D" w:rsidRPr="004408A9">
        <w:rPr>
          <w:rFonts w:ascii="Times New Roman" w:hAnsi="Times New Roman"/>
          <w:sz w:val="24"/>
          <w:szCs w:val="24"/>
        </w:rPr>
        <w:t xml:space="preserve"> </w:t>
      </w:r>
      <w:r w:rsidR="00F00991">
        <w:rPr>
          <w:rFonts w:ascii="Times New Roman" w:hAnsi="Times New Roman"/>
          <w:sz w:val="24"/>
          <w:szCs w:val="24"/>
        </w:rPr>
        <w:t>(четырнадцати) рабочих дней</w:t>
      </w:r>
      <w:r w:rsidR="00807E86">
        <w:rPr>
          <w:rFonts w:ascii="Times New Roman" w:hAnsi="Times New Roman"/>
          <w:sz w:val="24"/>
          <w:szCs w:val="24"/>
        </w:rPr>
        <w:t xml:space="preserve"> с даты подписания</w:t>
      </w:r>
      <w:r w:rsidR="00D07A1D" w:rsidRPr="004408A9">
        <w:rPr>
          <w:rFonts w:ascii="Times New Roman" w:hAnsi="Times New Roman"/>
          <w:sz w:val="24"/>
          <w:szCs w:val="24"/>
        </w:rPr>
        <w:t xml:space="preserve"> д</w:t>
      </w:r>
      <w:r w:rsidRPr="004408A9">
        <w:rPr>
          <w:rFonts w:ascii="Times New Roman" w:hAnsi="Times New Roman"/>
          <w:sz w:val="24"/>
          <w:szCs w:val="24"/>
        </w:rPr>
        <w:t>оговора</w:t>
      </w:r>
      <w:r w:rsidR="001F2D03" w:rsidRPr="004408A9">
        <w:rPr>
          <w:rFonts w:ascii="Times New Roman" w:hAnsi="Times New Roman"/>
          <w:sz w:val="24"/>
          <w:szCs w:val="24"/>
        </w:rPr>
        <w:t>.</w:t>
      </w:r>
    </w:p>
    <w:p w:rsidR="00D879EC" w:rsidRPr="004408A9" w:rsidRDefault="00D879EC" w:rsidP="00482030">
      <w:pPr>
        <w:pStyle w:val="a"/>
        <w:numPr>
          <w:ilvl w:val="0"/>
          <w:numId w:val="1"/>
        </w:numPr>
        <w:spacing w:line="240" w:lineRule="auto"/>
        <w:ind w:left="426" w:hanging="426"/>
        <w:rPr>
          <w:rFonts w:eastAsia="Calibri"/>
          <w:sz w:val="24"/>
          <w:szCs w:val="24"/>
          <w:lang w:eastAsia="en-US"/>
        </w:rPr>
      </w:pPr>
      <w:r w:rsidRPr="004408A9">
        <w:rPr>
          <w:b/>
          <w:sz w:val="24"/>
          <w:szCs w:val="24"/>
        </w:rPr>
        <w:t>Способы оплаты –</w:t>
      </w:r>
      <w:r w:rsidRPr="004408A9">
        <w:rPr>
          <w:sz w:val="24"/>
          <w:szCs w:val="24"/>
        </w:rPr>
        <w:t xml:space="preserve"> </w:t>
      </w:r>
      <w:r w:rsidRPr="004408A9">
        <w:rPr>
          <w:rFonts w:eastAsia="Calibri"/>
          <w:sz w:val="24"/>
          <w:szCs w:val="24"/>
          <w:lang w:eastAsia="en-US"/>
        </w:rPr>
        <w:t>безналичный расчет,</w:t>
      </w:r>
      <w:r w:rsidR="00807E86">
        <w:rPr>
          <w:rFonts w:eastAsia="Calibri"/>
          <w:sz w:val="24"/>
          <w:szCs w:val="24"/>
          <w:lang w:eastAsia="en-US"/>
        </w:rPr>
        <w:t xml:space="preserve"> </w:t>
      </w:r>
      <w:r w:rsidR="00FF1E69">
        <w:rPr>
          <w:rFonts w:eastAsia="Calibri"/>
          <w:sz w:val="24"/>
          <w:szCs w:val="24"/>
          <w:lang w:eastAsia="en-US"/>
        </w:rPr>
        <w:t>25</w:t>
      </w:r>
      <w:r w:rsidRPr="004408A9">
        <w:rPr>
          <w:rFonts w:eastAsia="Calibri"/>
          <w:sz w:val="24"/>
          <w:szCs w:val="24"/>
          <w:lang w:eastAsia="en-US"/>
        </w:rPr>
        <w:t xml:space="preserve">% </w:t>
      </w:r>
      <w:r w:rsidR="00037D6B">
        <w:rPr>
          <w:rFonts w:eastAsia="Calibri"/>
          <w:sz w:val="24"/>
          <w:szCs w:val="24"/>
          <w:lang w:eastAsia="en-US"/>
        </w:rPr>
        <w:t>пред</w:t>
      </w:r>
      <w:r w:rsidR="00807E86">
        <w:rPr>
          <w:rFonts w:eastAsia="Calibri"/>
          <w:sz w:val="24"/>
          <w:szCs w:val="24"/>
          <w:lang w:eastAsia="en-US"/>
        </w:rPr>
        <w:t xml:space="preserve">оплата </w:t>
      </w:r>
      <w:r w:rsidR="00B0152F">
        <w:rPr>
          <w:rFonts w:eastAsia="Calibri"/>
          <w:sz w:val="24"/>
          <w:szCs w:val="24"/>
          <w:lang w:eastAsia="en-US"/>
        </w:rPr>
        <w:t>в</w:t>
      </w:r>
      <w:r w:rsidR="00344C4F">
        <w:rPr>
          <w:rFonts w:eastAsia="Calibri"/>
          <w:sz w:val="24"/>
          <w:szCs w:val="24"/>
          <w:lang w:eastAsia="en-US"/>
        </w:rPr>
        <w:t xml:space="preserve"> 2018 году</w:t>
      </w:r>
      <w:r w:rsidR="00B0152F">
        <w:rPr>
          <w:rFonts w:eastAsia="Calibri"/>
          <w:sz w:val="24"/>
          <w:szCs w:val="24"/>
          <w:lang w:eastAsia="en-US"/>
        </w:rPr>
        <w:t xml:space="preserve"> течение </w:t>
      </w:r>
      <w:r w:rsidR="00FF1E69">
        <w:rPr>
          <w:rFonts w:eastAsia="Calibri"/>
          <w:sz w:val="24"/>
          <w:szCs w:val="24"/>
          <w:lang w:eastAsia="en-US"/>
        </w:rPr>
        <w:t>5</w:t>
      </w:r>
      <w:r w:rsidR="00B0152F">
        <w:rPr>
          <w:rFonts w:eastAsia="Calibri"/>
          <w:sz w:val="24"/>
          <w:szCs w:val="24"/>
          <w:lang w:eastAsia="en-US"/>
        </w:rPr>
        <w:t xml:space="preserve"> рабочих дней с даты </w:t>
      </w:r>
      <w:r w:rsidR="00037D6B">
        <w:rPr>
          <w:rFonts w:eastAsia="Calibri"/>
          <w:sz w:val="24"/>
          <w:szCs w:val="24"/>
          <w:lang w:eastAsia="en-US"/>
        </w:rPr>
        <w:t>выставления счет</w:t>
      </w:r>
      <w:r w:rsidR="00344C4F">
        <w:rPr>
          <w:rFonts w:eastAsia="Calibri"/>
          <w:sz w:val="24"/>
          <w:szCs w:val="24"/>
          <w:lang w:eastAsia="en-US"/>
        </w:rPr>
        <w:t>а</w:t>
      </w:r>
      <w:r w:rsidR="00037D6B">
        <w:rPr>
          <w:rFonts w:eastAsia="Calibri"/>
          <w:sz w:val="24"/>
          <w:szCs w:val="24"/>
          <w:lang w:eastAsia="en-US"/>
        </w:rPr>
        <w:t xml:space="preserve">, </w:t>
      </w:r>
      <w:r w:rsidR="00FF1E69">
        <w:rPr>
          <w:rFonts w:eastAsia="Calibri"/>
          <w:sz w:val="24"/>
          <w:szCs w:val="24"/>
          <w:lang w:eastAsia="en-US"/>
        </w:rPr>
        <w:t>75</w:t>
      </w:r>
      <w:r w:rsidR="00037D6B" w:rsidRPr="004408A9">
        <w:rPr>
          <w:rFonts w:eastAsia="Calibri"/>
          <w:sz w:val="24"/>
          <w:szCs w:val="24"/>
          <w:lang w:eastAsia="en-US"/>
        </w:rPr>
        <w:t>%</w:t>
      </w:r>
      <w:r w:rsidR="00037D6B">
        <w:rPr>
          <w:rFonts w:eastAsia="Calibri"/>
          <w:sz w:val="24"/>
          <w:szCs w:val="24"/>
          <w:lang w:eastAsia="en-US"/>
        </w:rPr>
        <w:t xml:space="preserve"> </w:t>
      </w:r>
      <w:r w:rsidR="00344C4F">
        <w:rPr>
          <w:rFonts w:eastAsia="Calibri"/>
          <w:sz w:val="24"/>
          <w:szCs w:val="24"/>
          <w:lang w:eastAsia="en-US"/>
        </w:rPr>
        <w:t xml:space="preserve">в 2019 году </w:t>
      </w:r>
      <w:r w:rsidR="00037D6B">
        <w:rPr>
          <w:rFonts w:eastAsia="Calibri"/>
          <w:sz w:val="24"/>
          <w:szCs w:val="24"/>
          <w:lang w:eastAsia="en-US"/>
        </w:rPr>
        <w:t>в течение 10 рабочих дней после подписания акта Приема-Передачи на основании выставленного счета</w:t>
      </w:r>
      <w:r w:rsidR="008179D7">
        <w:rPr>
          <w:rFonts w:eastAsia="Calibri"/>
          <w:sz w:val="24"/>
          <w:szCs w:val="24"/>
          <w:lang w:eastAsia="en-US"/>
        </w:rPr>
        <w:t xml:space="preserve">, </w:t>
      </w:r>
      <w:r w:rsidR="008179D7" w:rsidRPr="008E1495">
        <w:rPr>
          <w:sz w:val="24"/>
          <w:szCs w:val="24"/>
        </w:rPr>
        <w:t>оплата в рублях</w:t>
      </w:r>
      <w:r w:rsidR="008179D7" w:rsidRPr="00E60054">
        <w:rPr>
          <w:sz w:val="24"/>
          <w:szCs w:val="24"/>
        </w:rPr>
        <w:t xml:space="preserve"> </w:t>
      </w:r>
      <w:r w:rsidR="008179D7">
        <w:rPr>
          <w:sz w:val="24"/>
          <w:szCs w:val="24"/>
        </w:rPr>
        <w:t>РФ</w:t>
      </w:r>
      <w:r w:rsidR="00037D6B">
        <w:rPr>
          <w:rFonts w:eastAsia="Calibri"/>
          <w:sz w:val="24"/>
          <w:szCs w:val="24"/>
          <w:lang w:eastAsia="en-US"/>
        </w:rPr>
        <w:t>.</w:t>
      </w:r>
    </w:p>
    <w:p w:rsidR="00D879EC" w:rsidRPr="004408A9" w:rsidRDefault="00D879EC" w:rsidP="00482030">
      <w:pPr>
        <w:pStyle w:val="a"/>
        <w:numPr>
          <w:ilvl w:val="0"/>
          <w:numId w:val="1"/>
        </w:numPr>
        <w:spacing w:line="240" w:lineRule="auto"/>
        <w:ind w:left="426" w:hanging="426"/>
        <w:rPr>
          <w:b/>
          <w:sz w:val="24"/>
          <w:szCs w:val="24"/>
        </w:rPr>
      </w:pPr>
      <w:r w:rsidRPr="004408A9">
        <w:rPr>
          <w:b/>
          <w:sz w:val="24"/>
          <w:szCs w:val="24"/>
        </w:rPr>
        <w:t>Место оказания услуг:</w:t>
      </w:r>
    </w:p>
    <w:p w:rsidR="00D879EC" w:rsidRPr="004408A9" w:rsidRDefault="00D879EC" w:rsidP="00482030">
      <w:pPr>
        <w:pStyle w:val="a4"/>
        <w:spacing w:after="0" w:line="240" w:lineRule="auto"/>
        <w:ind w:left="426" w:hanging="426"/>
        <w:jc w:val="both"/>
        <w:rPr>
          <w:rFonts w:ascii="Times New Roman" w:hAnsi="Times New Roman"/>
          <w:sz w:val="24"/>
          <w:szCs w:val="24"/>
        </w:rPr>
      </w:pPr>
      <w:r w:rsidRPr="004408A9">
        <w:rPr>
          <w:rFonts w:ascii="Times New Roman" w:hAnsi="Times New Roman"/>
          <w:sz w:val="24"/>
          <w:szCs w:val="24"/>
        </w:rPr>
        <w:t>Адрес поставки –   г. Москва, ул. Моховая, д.13, стр.1.</w:t>
      </w:r>
    </w:p>
    <w:p w:rsidR="00FB3ABC" w:rsidRPr="004408A9" w:rsidRDefault="00FB3ABC" w:rsidP="00482030">
      <w:pPr>
        <w:pStyle w:val="a"/>
        <w:numPr>
          <w:ilvl w:val="0"/>
          <w:numId w:val="1"/>
        </w:numPr>
        <w:autoSpaceDE w:val="0"/>
        <w:autoSpaceDN w:val="0"/>
        <w:adjustRightInd w:val="0"/>
        <w:spacing w:line="240" w:lineRule="auto"/>
        <w:ind w:left="426" w:hanging="426"/>
        <w:rPr>
          <w:color w:val="000000"/>
          <w:sz w:val="24"/>
          <w:szCs w:val="24"/>
        </w:rPr>
      </w:pPr>
      <w:r w:rsidRPr="004408A9">
        <w:rPr>
          <w:b/>
          <w:sz w:val="24"/>
          <w:szCs w:val="24"/>
        </w:rPr>
        <w:t>Т</w:t>
      </w:r>
      <w:r w:rsidRPr="004408A9">
        <w:rPr>
          <w:b/>
          <w:bCs/>
          <w:color w:val="000000"/>
          <w:sz w:val="24"/>
          <w:szCs w:val="24"/>
        </w:rPr>
        <w:t>ребования к Исполнителю</w:t>
      </w:r>
      <w:r w:rsidR="00B7210A">
        <w:rPr>
          <w:b/>
          <w:bCs/>
          <w:color w:val="000000"/>
          <w:sz w:val="24"/>
          <w:szCs w:val="24"/>
        </w:rPr>
        <w:t>:</w:t>
      </w:r>
    </w:p>
    <w:p w:rsidR="00761544" w:rsidRDefault="00D879EC" w:rsidP="00482030">
      <w:pPr>
        <w:pStyle w:val="a4"/>
        <w:numPr>
          <w:ilvl w:val="0"/>
          <w:numId w:val="3"/>
        </w:numPr>
        <w:autoSpaceDE w:val="0"/>
        <w:autoSpaceDN w:val="0"/>
        <w:adjustRightInd w:val="0"/>
        <w:spacing w:after="38" w:line="240" w:lineRule="auto"/>
        <w:ind w:left="426" w:hanging="426"/>
        <w:jc w:val="both"/>
        <w:rPr>
          <w:rFonts w:ascii="Times New Roman" w:hAnsi="Times New Roman"/>
          <w:color w:val="000000"/>
          <w:sz w:val="24"/>
          <w:szCs w:val="24"/>
          <w:lang w:eastAsia="ru-RU"/>
        </w:rPr>
      </w:pPr>
      <w:r w:rsidRPr="004408A9">
        <w:rPr>
          <w:rFonts w:ascii="Times New Roman" w:hAnsi="Times New Roman"/>
          <w:color w:val="000000"/>
          <w:sz w:val="24"/>
          <w:szCs w:val="24"/>
          <w:lang w:eastAsia="ru-RU"/>
        </w:rPr>
        <w:t xml:space="preserve">Регистрация обращений на портале support.polycom.com и по телефонам службы технической поддержки Polycom, указанным на портале support.polycom.com. </w:t>
      </w:r>
    </w:p>
    <w:p w:rsidR="00D621E6" w:rsidRPr="004408A9" w:rsidRDefault="00124998" w:rsidP="00482030">
      <w:pPr>
        <w:pStyle w:val="a"/>
        <w:numPr>
          <w:ilvl w:val="0"/>
          <w:numId w:val="1"/>
        </w:numPr>
        <w:spacing w:line="240" w:lineRule="auto"/>
        <w:ind w:left="426" w:hanging="426"/>
        <w:rPr>
          <w:b/>
          <w:sz w:val="24"/>
          <w:szCs w:val="24"/>
        </w:rPr>
      </w:pPr>
      <w:r w:rsidRPr="004408A9">
        <w:rPr>
          <w:b/>
          <w:sz w:val="24"/>
          <w:szCs w:val="24"/>
        </w:rPr>
        <w:t>Обязательные требования</w:t>
      </w:r>
      <w:r w:rsidR="008A7ED4" w:rsidRPr="004408A9">
        <w:rPr>
          <w:b/>
          <w:sz w:val="24"/>
          <w:szCs w:val="24"/>
        </w:rPr>
        <w:t>:</w:t>
      </w:r>
      <w:r w:rsidRPr="004408A9">
        <w:rPr>
          <w:b/>
          <w:sz w:val="24"/>
          <w:szCs w:val="24"/>
        </w:rPr>
        <w:t xml:space="preserve"> </w:t>
      </w:r>
    </w:p>
    <w:p w:rsidR="00AC446A" w:rsidRPr="00AC446A" w:rsidRDefault="00AC446A" w:rsidP="00482030">
      <w:pPr>
        <w:pStyle w:val="a4"/>
        <w:numPr>
          <w:ilvl w:val="1"/>
          <w:numId w:val="1"/>
        </w:numPr>
        <w:tabs>
          <w:tab w:val="left" w:pos="0"/>
        </w:tabs>
        <w:spacing w:after="0" w:line="240" w:lineRule="auto"/>
        <w:ind w:left="426" w:hanging="426"/>
        <w:jc w:val="both"/>
        <w:rPr>
          <w:rFonts w:ascii="Times New Roman" w:hAnsi="Times New Roman"/>
          <w:sz w:val="24"/>
          <w:szCs w:val="24"/>
        </w:rPr>
      </w:pPr>
      <w:r w:rsidRPr="00AC446A">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w:t>
      </w:r>
      <w:r w:rsidR="008179D7">
        <w:rPr>
          <w:rFonts w:ascii="Times New Roman" w:hAnsi="Times New Roman"/>
          <w:sz w:val="24"/>
          <w:szCs w:val="24"/>
        </w:rPr>
        <w:t>е</w:t>
      </w:r>
      <w:r w:rsidRPr="00AC446A">
        <w:rPr>
          <w:rFonts w:ascii="Times New Roman" w:hAnsi="Times New Roman"/>
          <w:sz w:val="24"/>
          <w:szCs w:val="24"/>
        </w:rPr>
        <w:t>ся предметом электронных торгов.</w:t>
      </w:r>
    </w:p>
    <w:p w:rsidR="00AC446A" w:rsidRPr="00AC446A" w:rsidRDefault="00AC446A" w:rsidP="00482030">
      <w:pPr>
        <w:pStyle w:val="a4"/>
        <w:numPr>
          <w:ilvl w:val="1"/>
          <w:numId w:val="1"/>
        </w:numPr>
        <w:tabs>
          <w:tab w:val="left" w:pos="0"/>
        </w:tabs>
        <w:spacing w:after="0" w:line="240" w:lineRule="auto"/>
        <w:ind w:left="426" w:hanging="426"/>
        <w:jc w:val="both"/>
        <w:rPr>
          <w:rFonts w:ascii="Times New Roman" w:hAnsi="Times New Roman"/>
          <w:sz w:val="24"/>
          <w:szCs w:val="24"/>
        </w:rPr>
      </w:pPr>
      <w:r w:rsidRPr="00AC446A">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AC446A" w:rsidRPr="00AC446A" w:rsidRDefault="00AC446A" w:rsidP="00482030">
      <w:pPr>
        <w:pStyle w:val="a4"/>
        <w:numPr>
          <w:ilvl w:val="1"/>
          <w:numId w:val="1"/>
        </w:numPr>
        <w:tabs>
          <w:tab w:val="left" w:pos="0"/>
        </w:tabs>
        <w:spacing w:after="0" w:line="240" w:lineRule="auto"/>
        <w:ind w:left="426" w:hanging="426"/>
        <w:jc w:val="both"/>
        <w:rPr>
          <w:rFonts w:ascii="Times New Roman" w:hAnsi="Times New Roman"/>
          <w:sz w:val="24"/>
          <w:szCs w:val="24"/>
        </w:rPr>
      </w:pPr>
      <w:r w:rsidRPr="00AC446A">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AC446A" w:rsidRPr="00AC446A" w:rsidRDefault="00AC446A" w:rsidP="00482030">
      <w:pPr>
        <w:pStyle w:val="a4"/>
        <w:numPr>
          <w:ilvl w:val="1"/>
          <w:numId w:val="1"/>
        </w:numPr>
        <w:tabs>
          <w:tab w:val="left" w:pos="0"/>
        </w:tabs>
        <w:spacing w:after="0" w:line="240" w:lineRule="auto"/>
        <w:ind w:left="426" w:hanging="426"/>
        <w:jc w:val="both"/>
        <w:rPr>
          <w:rFonts w:ascii="Times New Roman" w:hAnsi="Times New Roman"/>
          <w:sz w:val="24"/>
          <w:szCs w:val="24"/>
        </w:rPr>
      </w:pPr>
      <w:r w:rsidRPr="00AC446A">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
    <w:p w:rsidR="00AC446A" w:rsidRPr="00AC446A" w:rsidRDefault="00AC446A" w:rsidP="00482030">
      <w:pPr>
        <w:pStyle w:val="a4"/>
        <w:numPr>
          <w:ilvl w:val="1"/>
          <w:numId w:val="1"/>
        </w:numPr>
        <w:tabs>
          <w:tab w:val="left" w:pos="0"/>
        </w:tabs>
        <w:spacing w:after="0" w:line="240" w:lineRule="auto"/>
        <w:ind w:left="426" w:hanging="426"/>
        <w:jc w:val="both"/>
        <w:rPr>
          <w:rFonts w:ascii="Times New Roman" w:hAnsi="Times New Roman"/>
          <w:sz w:val="24"/>
          <w:szCs w:val="24"/>
        </w:rPr>
      </w:pPr>
      <w:r w:rsidRPr="00AC446A">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AC446A" w:rsidRDefault="00B0152F" w:rsidP="00482030">
      <w:pPr>
        <w:pStyle w:val="a4"/>
        <w:numPr>
          <w:ilvl w:val="1"/>
          <w:numId w:val="1"/>
        </w:numPr>
        <w:tabs>
          <w:tab w:val="left" w:pos="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Участник должен работать </w:t>
      </w:r>
      <w:r w:rsidR="00AC446A" w:rsidRPr="00AC446A">
        <w:rPr>
          <w:rFonts w:ascii="Times New Roman" w:hAnsi="Times New Roman"/>
          <w:sz w:val="24"/>
          <w:szCs w:val="24"/>
        </w:rPr>
        <w:t xml:space="preserve">на Российском рынке не менее </w:t>
      </w:r>
      <w:r w:rsidR="00B7210A">
        <w:rPr>
          <w:rFonts w:ascii="Times New Roman" w:hAnsi="Times New Roman"/>
          <w:sz w:val="24"/>
          <w:szCs w:val="24"/>
        </w:rPr>
        <w:t>двух</w:t>
      </w:r>
      <w:r w:rsidR="00AC446A" w:rsidRPr="00AC446A">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ПАО АФК «Система», в том числе фактов задержки поставок товаров/выполнения работ/предоставления услуг в течение последнего календарного года</w:t>
      </w:r>
      <w:r w:rsidR="00AC446A">
        <w:rPr>
          <w:rFonts w:ascii="Times New Roman" w:hAnsi="Times New Roman"/>
          <w:sz w:val="24"/>
          <w:szCs w:val="24"/>
        </w:rPr>
        <w:t>.</w:t>
      </w:r>
    </w:p>
    <w:p w:rsidR="00761544" w:rsidRDefault="00761544" w:rsidP="00482030">
      <w:pPr>
        <w:pStyle w:val="a4"/>
        <w:numPr>
          <w:ilvl w:val="1"/>
          <w:numId w:val="1"/>
        </w:numPr>
        <w:tabs>
          <w:tab w:val="left" w:pos="0"/>
        </w:tabs>
        <w:spacing w:after="0" w:line="240" w:lineRule="auto"/>
        <w:ind w:left="426" w:hanging="426"/>
        <w:jc w:val="both"/>
        <w:rPr>
          <w:rFonts w:ascii="Times New Roman" w:hAnsi="Times New Roman"/>
          <w:sz w:val="24"/>
          <w:szCs w:val="24"/>
        </w:rPr>
      </w:pPr>
      <w:r w:rsidRPr="00AC446A">
        <w:rPr>
          <w:rFonts w:ascii="Times New Roman" w:hAnsi="Times New Roman"/>
          <w:sz w:val="24"/>
          <w:szCs w:val="24"/>
        </w:rPr>
        <w:lastRenderedPageBreak/>
        <w:t>Участник должен иметь подтвержденный партнерский статус</w:t>
      </w:r>
      <w:r>
        <w:rPr>
          <w:rFonts w:ascii="Times New Roman" w:hAnsi="Times New Roman"/>
          <w:sz w:val="24"/>
          <w:szCs w:val="24"/>
        </w:rPr>
        <w:t xml:space="preserve"> </w:t>
      </w:r>
      <w:r>
        <w:rPr>
          <w:rFonts w:ascii="Times New Roman" w:hAnsi="Times New Roman"/>
          <w:sz w:val="24"/>
          <w:szCs w:val="24"/>
          <w:lang w:val="en-US"/>
        </w:rPr>
        <w:t>Polycom</w:t>
      </w:r>
      <w:r>
        <w:rPr>
          <w:rFonts w:ascii="Times New Roman" w:hAnsi="Times New Roman"/>
          <w:sz w:val="24"/>
          <w:szCs w:val="24"/>
        </w:rPr>
        <w:t>.</w:t>
      </w:r>
    </w:p>
    <w:p w:rsidR="009A0F86" w:rsidRPr="009A0F86" w:rsidRDefault="00AC446A" w:rsidP="00482030">
      <w:pPr>
        <w:spacing w:after="0" w:line="240" w:lineRule="auto"/>
        <w:ind w:left="426" w:hanging="426"/>
        <w:jc w:val="both"/>
        <w:rPr>
          <w:rFonts w:ascii="Times New Roman" w:hAnsi="Times New Roman"/>
          <w:sz w:val="24"/>
          <w:szCs w:val="24"/>
        </w:rPr>
      </w:pPr>
      <w:r w:rsidRPr="009A0F86">
        <w:rPr>
          <w:rFonts w:ascii="Times New Roman" w:hAnsi="Times New Roman"/>
          <w:b/>
          <w:sz w:val="24"/>
          <w:szCs w:val="24"/>
        </w:rPr>
        <w:t xml:space="preserve">7. </w:t>
      </w:r>
      <w:r w:rsidR="007C2F4C" w:rsidRPr="009A0F86">
        <w:rPr>
          <w:rFonts w:ascii="Times New Roman" w:hAnsi="Times New Roman"/>
          <w:b/>
          <w:sz w:val="24"/>
          <w:szCs w:val="24"/>
        </w:rPr>
        <w:t>Порядок формирования цены</w:t>
      </w:r>
      <w:r w:rsidR="0062011F" w:rsidRPr="009A0F86">
        <w:rPr>
          <w:rFonts w:ascii="Times New Roman" w:hAnsi="Times New Roman"/>
          <w:b/>
          <w:sz w:val="24"/>
          <w:szCs w:val="24"/>
        </w:rPr>
        <w:t>:</w:t>
      </w:r>
      <w:r w:rsidR="007C2F4C" w:rsidRPr="009A0F86">
        <w:rPr>
          <w:rFonts w:ascii="Times New Roman" w:hAnsi="Times New Roman"/>
          <w:b/>
          <w:sz w:val="24"/>
          <w:szCs w:val="24"/>
        </w:rPr>
        <w:t xml:space="preserve"> </w:t>
      </w:r>
      <w:r w:rsidR="009A0F86" w:rsidRPr="009A0F86">
        <w:rPr>
          <w:rFonts w:ascii="Times New Roman" w:hAnsi="Times New Roman"/>
          <w:sz w:val="24"/>
          <w:szCs w:val="24"/>
        </w:rPr>
        <w:t>цена указывается в российских рублях с НДС и включает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и дополнительными требованиями, указанными в техническом задании на поставку. Фиксированная цена в российских рублях, полученная в ходе проведения торгов, изменению не подлежит в течение срока действия договора.</w:t>
      </w:r>
    </w:p>
    <w:p w:rsidR="00AC446A" w:rsidRPr="00AC446A" w:rsidRDefault="00AC446A" w:rsidP="00107CF9">
      <w:pPr>
        <w:spacing w:after="0" w:line="240" w:lineRule="auto"/>
        <w:ind w:left="142" w:hanging="142"/>
        <w:jc w:val="both"/>
        <w:rPr>
          <w:rFonts w:ascii="Times New Roman" w:hAnsi="Times New Roman"/>
          <w:sz w:val="24"/>
          <w:szCs w:val="24"/>
        </w:rPr>
      </w:pPr>
      <w:r w:rsidRPr="00AC446A">
        <w:rPr>
          <w:rFonts w:ascii="Times New Roman" w:hAnsi="Times New Roman"/>
          <w:b/>
          <w:sz w:val="24"/>
          <w:szCs w:val="24"/>
        </w:rPr>
        <w:t>8.</w:t>
      </w:r>
      <w:r>
        <w:rPr>
          <w:rFonts w:ascii="Times New Roman" w:hAnsi="Times New Roman"/>
          <w:sz w:val="24"/>
          <w:szCs w:val="24"/>
        </w:rPr>
        <w:t xml:space="preserve"> </w:t>
      </w:r>
      <w:r w:rsidRPr="00107CF9">
        <w:rPr>
          <w:rFonts w:ascii="Times New Roman" w:hAnsi="Times New Roman"/>
          <w:b/>
          <w:sz w:val="24"/>
          <w:szCs w:val="24"/>
        </w:rPr>
        <w:t xml:space="preserve">В течение одного рабочего дня после окончания электронных торгов </w:t>
      </w:r>
      <w:r w:rsidR="009B6ECD" w:rsidRPr="00107CF9">
        <w:rPr>
          <w:rFonts w:ascii="Times New Roman" w:hAnsi="Times New Roman"/>
          <w:b/>
          <w:sz w:val="24"/>
          <w:szCs w:val="24"/>
        </w:rPr>
        <w:t>Участник</w:t>
      </w:r>
      <w:r w:rsidRPr="00107CF9">
        <w:rPr>
          <w:rFonts w:ascii="Times New Roman" w:hAnsi="Times New Roman"/>
          <w:b/>
          <w:sz w:val="24"/>
          <w:szCs w:val="24"/>
        </w:rPr>
        <w:t xml:space="preserve"> должен направить по адресу </w:t>
      </w:r>
      <w:hyperlink r:id="rId9" w:history="1">
        <w:r w:rsidRPr="00107CF9">
          <w:rPr>
            <w:rFonts w:ascii="Times New Roman" w:hAnsi="Times New Roman"/>
            <w:b/>
            <w:sz w:val="24"/>
            <w:szCs w:val="24"/>
          </w:rPr>
          <w:t>patrina@sistema.ru</w:t>
        </w:r>
      </w:hyperlink>
      <w:r w:rsidRPr="00107CF9">
        <w:rPr>
          <w:rFonts w:ascii="Times New Roman" w:hAnsi="Times New Roman"/>
          <w:b/>
          <w:sz w:val="24"/>
          <w:szCs w:val="24"/>
        </w:rPr>
        <w:t>, копию коммерческого предложения, поданного в ходе проведения электронных торгов  с указанием спецификации на поставку Товара, заверенное подписью руководителя и печатью компании</w:t>
      </w:r>
      <w:r w:rsidRPr="00AC446A">
        <w:rPr>
          <w:rFonts w:ascii="Times New Roman" w:hAnsi="Times New Roman"/>
          <w:sz w:val="24"/>
          <w:szCs w:val="24"/>
        </w:rPr>
        <w:t>.</w:t>
      </w:r>
    </w:p>
    <w:p w:rsidR="00AC446A" w:rsidRPr="00AC446A" w:rsidRDefault="00AC446A" w:rsidP="00482030">
      <w:pPr>
        <w:spacing w:after="0" w:line="240" w:lineRule="auto"/>
        <w:ind w:left="426" w:hanging="426"/>
        <w:jc w:val="both"/>
        <w:rPr>
          <w:rFonts w:ascii="Times New Roman" w:hAnsi="Times New Roman"/>
          <w:sz w:val="24"/>
          <w:szCs w:val="24"/>
        </w:rPr>
      </w:pPr>
      <w:r w:rsidRPr="00AC446A">
        <w:rPr>
          <w:rFonts w:ascii="Times New Roman" w:hAnsi="Times New Roman"/>
          <w:b/>
          <w:sz w:val="24"/>
          <w:szCs w:val="24"/>
        </w:rPr>
        <w:t>9.</w:t>
      </w:r>
      <w:r>
        <w:rPr>
          <w:rFonts w:ascii="Times New Roman" w:hAnsi="Times New Roman"/>
          <w:sz w:val="24"/>
          <w:szCs w:val="24"/>
        </w:rPr>
        <w:t xml:space="preserve"> </w:t>
      </w:r>
      <w:r w:rsidRPr="00AC446A">
        <w:rPr>
          <w:rFonts w:ascii="Times New Roman" w:hAnsi="Times New Roman"/>
          <w:sz w:val="24"/>
          <w:szCs w:val="24"/>
        </w:rPr>
        <w:t xml:space="preserve">При подаче заявки на ЭТП Участник в составе заявки подает  скан копию следующих документов: </w:t>
      </w:r>
    </w:p>
    <w:p w:rsidR="005C3AB0" w:rsidRDefault="005C3AB0" w:rsidP="005C3AB0">
      <w:pPr>
        <w:pStyle w:val="a4"/>
        <w:numPr>
          <w:ilvl w:val="0"/>
          <w:numId w:val="7"/>
        </w:numPr>
        <w:spacing w:after="0" w:line="240" w:lineRule="auto"/>
        <w:ind w:left="567" w:hanging="283"/>
        <w:jc w:val="both"/>
        <w:rPr>
          <w:rFonts w:ascii="Times New Roman" w:hAnsi="Times New Roman"/>
          <w:sz w:val="24"/>
          <w:szCs w:val="24"/>
        </w:rPr>
      </w:pPr>
      <w:bookmarkStart w:id="0" w:name="_GoBack"/>
      <w:r w:rsidRPr="005C3AB0">
        <w:rPr>
          <w:rFonts w:ascii="Times New Roman" w:hAnsi="Times New Roman"/>
          <w:sz w:val="24"/>
          <w:szCs w:val="24"/>
        </w:rPr>
        <w:t>выписку из ЕГРЮЛ</w:t>
      </w:r>
      <w:r>
        <w:rPr>
          <w:rFonts w:ascii="Times New Roman" w:hAnsi="Times New Roman"/>
          <w:sz w:val="24"/>
          <w:szCs w:val="24"/>
        </w:rPr>
        <w:t>;</w:t>
      </w:r>
    </w:p>
    <w:p w:rsidR="001E6B6B" w:rsidRPr="001E6B6B" w:rsidRDefault="001E6B6B" w:rsidP="005C3AB0">
      <w:pPr>
        <w:pStyle w:val="a4"/>
        <w:numPr>
          <w:ilvl w:val="0"/>
          <w:numId w:val="7"/>
        </w:numPr>
        <w:spacing w:after="0" w:line="240" w:lineRule="auto"/>
        <w:ind w:left="567" w:hanging="283"/>
        <w:jc w:val="both"/>
        <w:rPr>
          <w:rFonts w:ascii="Times New Roman" w:hAnsi="Times New Roman"/>
          <w:sz w:val="24"/>
          <w:szCs w:val="24"/>
        </w:rPr>
      </w:pPr>
      <w:r w:rsidRPr="001E6B6B">
        <w:rPr>
          <w:rFonts w:ascii="Times New Roman" w:hAnsi="Times New Roman"/>
          <w:sz w:val="24"/>
          <w:szCs w:val="24"/>
        </w:rPr>
        <w:t>свидетельство о государственной регистрации (копия);</w:t>
      </w:r>
    </w:p>
    <w:p w:rsidR="006E39B5" w:rsidRPr="005C3AB0" w:rsidRDefault="001E6B6B" w:rsidP="005C3AB0">
      <w:pPr>
        <w:pStyle w:val="a4"/>
        <w:numPr>
          <w:ilvl w:val="0"/>
          <w:numId w:val="7"/>
        </w:numPr>
        <w:autoSpaceDE w:val="0"/>
        <w:autoSpaceDN w:val="0"/>
        <w:adjustRightInd w:val="0"/>
        <w:spacing w:after="0" w:line="240" w:lineRule="auto"/>
        <w:ind w:left="567" w:hanging="283"/>
        <w:jc w:val="both"/>
        <w:rPr>
          <w:rFonts w:ascii="Times New Roman" w:hAnsi="Times New Roman"/>
          <w:sz w:val="24"/>
          <w:szCs w:val="24"/>
        </w:rPr>
      </w:pPr>
      <w:proofErr w:type="spellStart"/>
      <w:r w:rsidRPr="005C3AB0">
        <w:rPr>
          <w:rFonts w:ascii="Times New Roman" w:hAnsi="Times New Roman"/>
          <w:sz w:val="24"/>
          <w:szCs w:val="24"/>
        </w:rPr>
        <w:t>авторизационное</w:t>
      </w:r>
      <w:proofErr w:type="spellEnd"/>
      <w:r w:rsidRPr="005C3AB0">
        <w:rPr>
          <w:rFonts w:ascii="Times New Roman" w:hAnsi="Times New Roman"/>
          <w:sz w:val="24"/>
          <w:szCs w:val="24"/>
        </w:rPr>
        <w:t xml:space="preserve"> письмо </w:t>
      </w:r>
      <w:proofErr w:type="spellStart"/>
      <w:r w:rsidRPr="005C3AB0">
        <w:rPr>
          <w:rFonts w:ascii="Times New Roman" w:hAnsi="Times New Roman"/>
          <w:sz w:val="24"/>
          <w:szCs w:val="24"/>
        </w:rPr>
        <w:t>Polycom</w:t>
      </w:r>
      <w:proofErr w:type="spellEnd"/>
      <w:r w:rsidRPr="005C3AB0">
        <w:rPr>
          <w:rFonts w:ascii="Times New Roman" w:hAnsi="Times New Roman"/>
          <w:sz w:val="24"/>
          <w:szCs w:val="24"/>
        </w:rPr>
        <w:t>, подтверждающее наличие партнерского статуса;</w:t>
      </w:r>
    </w:p>
    <w:p w:rsidR="006E39B5" w:rsidRPr="005C3AB0" w:rsidRDefault="006E39B5" w:rsidP="005C3AB0">
      <w:pPr>
        <w:pStyle w:val="a4"/>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5C3AB0">
        <w:rPr>
          <w:rFonts w:ascii="Times New Roman" w:hAnsi="Times New Roman"/>
          <w:sz w:val="24"/>
          <w:szCs w:val="24"/>
        </w:rPr>
        <w:t>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Техническом задании на поставку;</w:t>
      </w:r>
    </w:p>
    <w:p w:rsidR="006E39B5" w:rsidRPr="005C3AB0" w:rsidRDefault="006E39B5" w:rsidP="005C3AB0">
      <w:pPr>
        <w:pStyle w:val="a4"/>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5C3AB0">
        <w:rPr>
          <w:rFonts w:ascii="Times New Roman" w:hAnsi="Times New Roman"/>
          <w:sz w:val="24"/>
          <w:szCs w:val="24"/>
        </w:rPr>
        <w:t>спецификацию поставки;</w:t>
      </w:r>
    </w:p>
    <w:p w:rsidR="006E39B5" w:rsidRPr="005C3AB0" w:rsidRDefault="006E39B5" w:rsidP="005C3AB0">
      <w:pPr>
        <w:pStyle w:val="a4"/>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5C3AB0">
        <w:rPr>
          <w:rFonts w:ascii="Times New Roman" w:hAnsi="Times New Roman"/>
          <w:sz w:val="24"/>
          <w:szCs w:val="24"/>
        </w:rPr>
        <w:t>под</w:t>
      </w:r>
      <w:bookmarkEnd w:id="0"/>
      <w:r w:rsidRPr="005C3AB0">
        <w:rPr>
          <w:rFonts w:ascii="Times New Roman" w:hAnsi="Times New Roman"/>
          <w:sz w:val="24"/>
          <w:szCs w:val="24"/>
        </w:rPr>
        <w:t>писанный регламент торгов.</w:t>
      </w:r>
    </w:p>
    <w:p w:rsidR="008179D7" w:rsidRPr="00AC446A" w:rsidRDefault="008179D7" w:rsidP="00AC446A">
      <w:pPr>
        <w:autoSpaceDE w:val="0"/>
        <w:autoSpaceDN w:val="0"/>
        <w:adjustRightInd w:val="0"/>
        <w:spacing w:after="0" w:line="240" w:lineRule="auto"/>
        <w:ind w:firstLine="709"/>
        <w:jc w:val="both"/>
        <w:rPr>
          <w:rFonts w:ascii="Times New Roman" w:hAnsi="Times New Roman"/>
          <w:color w:val="000000"/>
          <w:sz w:val="24"/>
          <w:szCs w:val="24"/>
          <w:lang w:eastAsia="ru-RU"/>
        </w:rPr>
      </w:pPr>
    </w:p>
    <w:sectPr w:rsidR="008179D7" w:rsidRPr="00AC446A"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62" w:rsidRDefault="006F5962" w:rsidP="00947A5E">
      <w:pPr>
        <w:spacing w:after="0" w:line="240" w:lineRule="auto"/>
      </w:pPr>
      <w:r>
        <w:separator/>
      </w:r>
    </w:p>
  </w:endnote>
  <w:endnote w:type="continuationSeparator" w:id="0">
    <w:p w:rsidR="006F5962" w:rsidRDefault="006F5962"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1D" w:rsidRDefault="00D07A1D">
    <w:pPr>
      <w:pStyle w:val="ae"/>
      <w:jc w:val="right"/>
    </w:pPr>
    <w:r>
      <w:t xml:space="preserve">   </w:t>
    </w:r>
  </w:p>
  <w:p w:rsidR="00D07A1D" w:rsidRDefault="00D07A1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62" w:rsidRDefault="006F5962" w:rsidP="00947A5E">
      <w:pPr>
        <w:spacing w:after="0" w:line="240" w:lineRule="auto"/>
      </w:pPr>
      <w:r>
        <w:separator/>
      </w:r>
    </w:p>
  </w:footnote>
  <w:footnote w:type="continuationSeparator" w:id="0">
    <w:p w:rsidR="006F5962" w:rsidRDefault="006F5962"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19A7"/>
    <w:multiLevelType w:val="hybridMultilevel"/>
    <w:tmpl w:val="27A8C7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366391"/>
    <w:multiLevelType w:val="hybridMultilevel"/>
    <w:tmpl w:val="FBD22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ED49AA"/>
    <w:multiLevelType w:val="multilevel"/>
    <w:tmpl w:val="A5B4784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E4A0EA4"/>
    <w:multiLevelType w:val="hybridMultilevel"/>
    <w:tmpl w:val="3F8681E8"/>
    <w:lvl w:ilvl="0" w:tplc="6F4C505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 w15:restartNumberingAfterBreak="0">
    <w:nsid w:val="606D0DFA"/>
    <w:multiLevelType w:val="hybridMultilevel"/>
    <w:tmpl w:val="BB6CA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F85F35"/>
    <w:multiLevelType w:val="hybridMultilevel"/>
    <w:tmpl w:val="ED461C98"/>
    <w:lvl w:ilvl="0" w:tplc="4612A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1221"/>
    <w:rsid w:val="00013EC5"/>
    <w:rsid w:val="00020C2B"/>
    <w:rsid w:val="000241F5"/>
    <w:rsid w:val="00026995"/>
    <w:rsid w:val="00031EF5"/>
    <w:rsid w:val="00037D6B"/>
    <w:rsid w:val="00040AE5"/>
    <w:rsid w:val="00042309"/>
    <w:rsid w:val="00044E7B"/>
    <w:rsid w:val="00067A48"/>
    <w:rsid w:val="000711C1"/>
    <w:rsid w:val="00072EA9"/>
    <w:rsid w:val="00074935"/>
    <w:rsid w:val="00083BF1"/>
    <w:rsid w:val="000A30BF"/>
    <w:rsid w:val="000B39A3"/>
    <w:rsid w:val="000B4902"/>
    <w:rsid w:val="000B4AD4"/>
    <w:rsid w:val="000C7340"/>
    <w:rsid w:val="000D10DC"/>
    <w:rsid w:val="000D2BBD"/>
    <w:rsid w:val="000D6D71"/>
    <w:rsid w:val="000F7FEC"/>
    <w:rsid w:val="00101862"/>
    <w:rsid w:val="00107CF9"/>
    <w:rsid w:val="0011195F"/>
    <w:rsid w:val="001127A6"/>
    <w:rsid w:val="001218D4"/>
    <w:rsid w:val="001225A4"/>
    <w:rsid w:val="00124998"/>
    <w:rsid w:val="00130633"/>
    <w:rsid w:val="00153489"/>
    <w:rsid w:val="001571D2"/>
    <w:rsid w:val="00157DCA"/>
    <w:rsid w:val="00163A21"/>
    <w:rsid w:val="00166C61"/>
    <w:rsid w:val="00167DCE"/>
    <w:rsid w:val="00177A3A"/>
    <w:rsid w:val="00177B40"/>
    <w:rsid w:val="001849D2"/>
    <w:rsid w:val="00184D8D"/>
    <w:rsid w:val="001868D1"/>
    <w:rsid w:val="001A4413"/>
    <w:rsid w:val="001A5F73"/>
    <w:rsid w:val="001A6B9F"/>
    <w:rsid w:val="001B2082"/>
    <w:rsid w:val="001C75BD"/>
    <w:rsid w:val="001D0DDD"/>
    <w:rsid w:val="001D325D"/>
    <w:rsid w:val="001E6B6B"/>
    <w:rsid w:val="001F2D03"/>
    <w:rsid w:val="00201689"/>
    <w:rsid w:val="0021266E"/>
    <w:rsid w:val="002141D9"/>
    <w:rsid w:val="00223E40"/>
    <w:rsid w:val="00226EE9"/>
    <w:rsid w:val="0023662F"/>
    <w:rsid w:val="00244DF9"/>
    <w:rsid w:val="00252549"/>
    <w:rsid w:val="0025418F"/>
    <w:rsid w:val="0026329C"/>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3890"/>
    <w:rsid w:val="00315E83"/>
    <w:rsid w:val="00323822"/>
    <w:rsid w:val="003240D3"/>
    <w:rsid w:val="0032631E"/>
    <w:rsid w:val="00327FD3"/>
    <w:rsid w:val="0033433B"/>
    <w:rsid w:val="00334850"/>
    <w:rsid w:val="0034059D"/>
    <w:rsid w:val="00344C4F"/>
    <w:rsid w:val="00366477"/>
    <w:rsid w:val="00372A7C"/>
    <w:rsid w:val="00383C0D"/>
    <w:rsid w:val="003842A3"/>
    <w:rsid w:val="00385070"/>
    <w:rsid w:val="00393498"/>
    <w:rsid w:val="00394252"/>
    <w:rsid w:val="003A2037"/>
    <w:rsid w:val="003A7497"/>
    <w:rsid w:val="003A74CE"/>
    <w:rsid w:val="003B013B"/>
    <w:rsid w:val="003C58B2"/>
    <w:rsid w:val="003D78EB"/>
    <w:rsid w:val="003E0BD8"/>
    <w:rsid w:val="003F797D"/>
    <w:rsid w:val="004115BF"/>
    <w:rsid w:val="00421A01"/>
    <w:rsid w:val="00424480"/>
    <w:rsid w:val="004277C2"/>
    <w:rsid w:val="00433D84"/>
    <w:rsid w:val="004408A9"/>
    <w:rsid w:val="00443F1C"/>
    <w:rsid w:val="00445198"/>
    <w:rsid w:val="0044688D"/>
    <w:rsid w:val="00446BD0"/>
    <w:rsid w:val="00450878"/>
    <w:rsid w:val="00453025"/>
    <w:rsid w:val="0045745B"/>
    <w:rsid w:val="00472662"/>
    <w:rsid w:val="0047267B"/>
    <w:rsid w:val="0047448C"/>
    <w:rsid w:val="00482030"/>
    <w:rsid w:val="00486748"/>
    <w:rsid w:val="00486FF5"/>
    <w:rsid w:val="00490820"/>
    <w:rsid w:val="004A679E"/>
    <w:rsid w:val="004B02A8"/>
    <w:rsid w:val="004B2078"/>
    <w:rsid w:val="004B38F8"/>
    <w:rsid w:val="004D5997"/>
    <w:rsid w:val="004E61FA"/>
    <w:rsid w:val="004E6451"/>
    <w:rsid w:val="004F0E8C"/>
    <w:rsid w:val="004F24B2"/>
    <w:rsid w:val="00500476"/>
    <w:rsid w:val="00503D80"/>
    <w:rsid w:val="00505CBE"/>
    <w:rsid w:val="00506FEB"/>
    <w:rsid w:val="005118EA"/>
    <w:rsid w:val="00512101"/>
    <w:rsid w:val="00525ACD"/>
    <w:rsid w:val="00531CC7"/>
    <w:rsid w:val="005418E9"/>
    <w:rsid w:val="00547DEA"/>
    <w:rsid w:val="005535B7"/>
    <w:rsid w:val="00556BE4"/>
    <w:rsid w:val="00562B72"/>
    <w:rsid w:val="00564288"/>
    <w:rsid w:val="00566ECC"/>
    <w:rsid w:val="00571720"/>
    <w:rsid w:val="00574645"/>
    <w:rsid w:val="005773A7"/>
    <w:rsid w:val="0057757F"/>
    <w:rsid w:val="00581A26"/>
    <w:rsid w:val="00581BC5"/>
    <w:rsid w:val="005A5962"/>
    <w:rsid w:val="005A7B90"/>
    <w:rsid w:val="005B3197"/>
    <w:rsid w:val="005B4442"/>
    <w:rsid w:val="005C3AB0"/>
    <w:rsid w:val="005C45AC"/>
    <w:rsid w:val="005D3615"/>
    <w:rsid w:val="005E0706"/>
    <w:rsid w:val="005E3A3D"/>
    <w:rsid w:val="005F5C7A"/>
    <w:rsid w:val="0060406C"/>
    <w:rsid w:val="006066DB"/>
    <w:rsid w:val="00613854"/>
    <w:rsid w:val="0061692A"/>
    <w:rsid w:val="0062011F"/>
    <w:rsid w:val="0062231B"/>
    <w:rsid w:val="006227FF"/>
    <w:rsid w:val="00624A18"/>
    <w:rsid w:val="00627A52"/>
    <w:rsid w:val="0063251D"/>
    <w:rsid w:val="00641026"/>
    <w:rsid w:val="00646704"/>
    <w:rsid w:val="0065309B"/>
    <w:rsid w:val="00673880"/>
    <w:rsid w:val="00674396"/>
    <w:rsid w:val="00674BA3"/>
    <w:rsid w:val="00683018"/>
    <w:rsid w:val="00685746"/>
    <w:rsid w:val="006861C7"/>
    <w:rsid w:val="006B45B9"/>
    <w:rsid w:val="006D05F5"/>
    <w:rsid w:val="006D287D"/>
    <w:rsid w:val="006D50ED"/>
    <w:rsid w:val="006D5E36"/>
    <w:rsid w:val="006D5E54"/>
    <w:rsid w:val="006E39B5"/>
    <w:rsid w:val="006F5962"/>
    <w:rsid w:val="007123B0"/>
    <w:rsid w:val="00724B6F"/>
    <w:rsid w:val="00726DDB"/>
    <w:rsid w:val="007446B1"/>
    <w:rsid w:val="00757CF4"/>
    <w:rsid w:val="00761544"/>
    <w:rsid w:val="00767F54"/>
    <w:rsid w:val="007755EA"/>
    <w:rsid w:val="00777ED6"/>
    <w:rsid w:val="0078010F"/>
    <w:rsid w:val="00787517"/>
    <w:rsid w:val="0079095B"/>
    <w:rsid w:val="007916B2"/>
    <w:rsid w:val="00791F97"/>
    <w:rsid w:val="007A2CB0"/>
    <w:rsid w:val="007B110B"/>
    <w:rsid w:val="007B1585"/>
    <w:rsid w:val="007B35AB"/>
    <w:rsid w:val="007B5C13"/>
    <w:rsid w:val="007C2F4C"/>
    <w:rsid w:val="007C358C"/>
    <w:rsid w:val="007C6D7C"/>
    <w:rsid w:val="007C7E59"/>
    <w:rsid w:val="007D5603"/>
    <w:rsid w:val="007D637E"/>
    <w:rsid w:val="007E6703"/>
    <w:rsid w:val="007F428F"/>
    <w:rsid w:val="007F4524"/>
    <w:rsid w:val="007F4D28"/>
    <w:rsid w:val="00804B3B"/>
    <w:rsid w:val="00805A4E"/>
    <w:rsid w:val="00807631"/>
    <w:rsid w:val="00807E86"/>
    <w:rsid w:val="00810347"/>
    <w:rsid w:val="00811CBC"/>
    <w:rsid w:val="008148BC"/>
    <w:rsid w:val="008179D7"/>
    <w:rsid w:val="00830DDB"/>
    <w:rsid w:val="00845DBA"/>
    <w:rsid w:val="00852846"/>
    <w:rsid w:val="00853A05"/>
    <w:rsid w:val="0086213C"/>
    <w:rsid w:val="00870B44"/>
    <w:rsid w:val="00871B6B"/>
    <w:rsid w:val="00877F6E"/>
    <w:rsid w:val="00877F6F"/>
    <w:rsid w:val="0088142A"/>
    <w:rsid w:val="0089336D"/>
    <w:rsid w:val="0089406F"/>
    <w:rsid w:val="00896408"/>
    <w:rsid w:val="008A7ED4"/>
    <w:rsid w:val="008B3558"/>
    <w:rsid w:val="008E0216"/>
    <w:rsid w:val="009033EE"/>
    <w:rsid w:val="009065DD"/>
    <w:rsid w:val="00913D6D"/>
    <w:rsid w:val="00914E59"/>
    <w:rsid w:val="00916D8D"/>
    <w:rsid w:val="0092248C"/>
    <w:rsid w:val="00931C01"/>
    <w:rsid w:val="00934780"/>
    <w:rsid w:val="009363A1"/>
    <w:rsid w:val="00940B28"/>
    <w:rsid w:val="009440B1"/>
    <w:rsid w:val="00945E40"/>
    <w:rsid w:val="009474AA"/>
    <w:rsid w:val="00947A5E"/>
    <w:rsid w:val="00947B0E"/>
    <w:rsid w:val="00953FA0"/>
    <w:rsid w:val="009570AB"/>
    <w:rsid w:val="00965F68"/>
    <w:rsid w:val="0097574F"/>
    <w:rsid w:val="00977009"/>
    <w:rsid w:val="0099230C"/>
    <w:rsid w:val="00993597"/>
    <w:rsid w:val="009A0F86"/>
    <w:rsid w:val="009A5C1F"/>
    <w:rsid w:val="009A798E"/>
    <w:rsid w:val="009B1DF4"/>
    <w:rsid w:val="009B2344"/>
    <w:rsid w:val="009B6ECD"/>
    <w:rsid w:val="009C0CC9"/>
    <w:rsid w:val="009C211C"/>
    <w:rsid w:val="009C620F"/>
    <w:rsid w:val="00A02224"/>
    <w:rsid w:val="00A126D9"/>
    <w:rsid w:val="00A25094"/>
    <w:rsid w:val="00A32835"/>
    <w:rsid w:val="00A333E7"/>
    <w:rsid w:val="00A35F23"/>
    <w:rsid w:val="00A41255"/>
    <w:rsid w:val="00A61828"/>
    <w:rsid w:val="00A627ED"/>
    <w:rsid w:val="00A670E8"/>
    <w:rsid w:val="00A67FF9"/>
    <w:rsid w:val="00AA0352"/>
    <w:rsid w:val="00AA3264"/>
    <w:rsid w:val="00AC0910"/>
    <w:rsid w:val="00AC446A"/>
    <w:rsid w:val="00AC53AA"/>
    <w:rsid w:val="00AF2A02"/>
    <w:rsid w:val="00AF7094"/>
    <w:rsid w:val="00B00147"/>
    <w:rsid w:val="00B00733"/>
    <w:rsid w:val="00B0152F"/>
    <w:rsid w:val="00B02505"/>
    <w:rsid w:val="00B02608"/>
    <w:rsid w:val="00B07953"/>
    <w:rsid w:val="00B125FF"/>
    <w:rsid w:val="00B12F4B"/>
    <w:rsid w:val="00B22517"/>
    <w:rsid w:val="00B22C71"/>
    <w:rsid w:val="00B23A7A"/>
    <w:rsid w:val="00B23F82"/>
    <w:rsid w:val="00B338F6"/>
    <w:rsid w:val="00B34F98"/>
    <w:rsid w:val="00B41F7D"/>
    <w:rsid w:val="00B7210A"/>
    <w:rsid w:val="00B834D8"/>
    <w:rsid w:val="00B93018"/>
    <w:rsid w:val="00BB74E9"/>
    <w:rsid w:val="00BC2B30"/>
    <w:rsid w:val="00BC37DD"/>
    <w:rsid w:val="00BC5A2A"/>
    <w:rsid w:val="00BC6E70"/>
    <w:rsid w:val="00BC6EE3"/>
    <w:rsid w:val="00BC7FA8"/>
    <w:rsid w:val="00BD1F48"/>
    <w:rsid w:val="00BD4682"/>
    <w:rsid w:val="00BE2262"/>
    <w:rsid w:val="00BE3CB7"/>
    <w:rsid w:val="00BE6F1E"/>
    <w:rsid w:val="00BF61B8"/>
    <w:rsid w:val="00BF7256"/>
    <w:rsid w:val="00C15DF1"/>
    <w:rsid w:val="00C45AAB"/>
    <w:rsid w:val="00C5260A"/>
    <w:rsid w:val="00C6051F"/>
    <w:rsid w:val="00C61801"/>
    <w:rsid w:val="00C85058"/>
    <w:rsid w:val="00C87C3D"/>
    <w:rsid w:val="00CA040C"/>
    <w:rsid w:val="00CA24F8"/>
    <w:rsid w:val="00CB558A"/>
    <w:rsid w:val="00CB6247"/>
    <w:rsid w:val="00CC4208"/>
    <w:rsid w:val="00CD13F8"/>
    <w:rsid w:val="00CD7AD6"/>
    <w:rsid w:val="00CE1E9C"/>
    <w:rsid w:val="00CE6491"/>
    <w:rsid w:val="00D051B6"/>
    <w:rsid w:val="00D07A1D"/>
    <w:rsid w:val="00D11072"/>
    <w:rsid w:val="00D112BD"/>
    <w:rsid w:val="00D13390"/>
    <w:rsid w:val="00D17EA9"/>
    <w:rsid w:val="00D3123C"/>
    <w:rsid w:val="00D3214A"/>
    <w:rsid w:val="00D621E6"/>
    <w:rsid w:val="00D67CAD"/>
    <w:rsid w:val="00D73140"/>
    <w:rsid w:val="00D879EC"/>
    <w:rsid w:val="00DA548F"/>
    <w:rsid w:val="00DA62A2"/>
    <w:rsid w:val="00DA65DF"/>
    <w:rsid w:val="00DB3B07"/>
    <w:rsid w:val="00DB5EC0"/>
    <w:rsid w:val="00DC7582"/>
    <w:rsid w:val="00DD70DF"/>
    <w:rsid w:val="00DD755A"/>
    <w:rsid w:val="00DE4673"/>
    <w:rsid w:val="00DF2201"/>
    <w:rsid w:val="00E0338E"/>
    <w:rsid w:val="00E0407F"/>
    <w:rsid w:val="00E0604E"/>
    <w:rsid w:val="00E07425"/>
    <w:rsid w:val="00E10CC1"/>
    <w:rsid w:val="00E122DC"/>
    <w:rsid w:val="00E176BB"/>
    <w:rsid w:val="00E27030"/>
    <w:rsid w:val="00E335C8"/>
    <w:rsid w:val="00E36FAF"/>
    <w:rsid w:val="00E45C5B"/>
    <w:rsid w:val="00E507AA"/>
    <w:rsid w:val="00E51D0B"/>
    <w:rsid w:val="00E55089"/>
    <w:rsid w:val="00E55154"/>
    <w:rsid w:val="00E55D87"/>
    <w:rsid w:val="00E577E5"/>
    <w:rsid w:val="00E610D8"/>
    <w:rsid w:val="00E62953"/>
    <w:rsid w:val="00E62B5B"/>
    <w:rsid w:val="00E82BDE"/>
    <w:rsid w:val="00E85F94"/>
    <w:rsid w:val="00E951D1"/>
    <w:rsid w:val="00EA0058"/>
    <w:rsid w:val="00EA33F3"/>
    <w:rsid w:val="00EB3737"/>
    <w:rsid w:val="00ED1FEE"/>
    <w:rsid w:val="00ED434C"/>
    <w:rsid w:val="00ED58F6"/>
    <w:rsid w:val="00ED6733"/>
    <w:rsid w:val="00ED7A7A"/>
    <w:rsid w:val="00EE01F9"/>
    <w:rsid w:val="00EE5087"/>
    <w:rsid w:val="00EE7F2A"/>
    <w:rsid w:val="00EF0D15"/>
    <w:rsid w:val="00EF26C0"/>
    <w:rsid w:val="00EF578C"/>
    <w:rsid w:val="00EF71AC"/>
    <w:rsid w:val="00EF7250"/>
    <w:rsid w:val="00F00991"/>
    <w:rsid w:val="00F03A54"/>
    <w:rsid w:val="00F17B32"/>
    <w:rsid w:val="00F22458"/>
    <w:rsid w:val="00F22E11"/>
    <w:rsid w:val="00F2509F"/>
    <w:rsid w:val="00F270DA"/>
    <w:rsid w:val="00F340BE"/>
    <w:rsid w:val="00F42CFD"/>
    <w:rsid w:val="00F46FF0"/>
    <w:rsid w:val="00F5077C"/>
    <w:rsid w:val="00F54590"/>
    <w:rsid w:val="00F633D9"/>
    <w:rsid w:val="00F64B41"/>
    <w:rsid w:val="00F6623A"/>
    <w:rsid w:val="00F82517"/>
    <w:rsid w:val="00F83F13"/>
    <w:rsid w:val="00F910E3"/>
    <w:rsid w:val="00F97DD0"/>
    <w:rsid w:val="00FB3ABC"/>
    <w:rsid w:val="00FC2449"/>
    <w:rsid w:val="00FC3068"/>
    <w:rsid w:val="00FC571F"/>
    <w:rsid w:val="00FD4885"/>
    <w:rsid w:val="00FE1511"/>
    <w:rsid w:val="00FE1726"/>
    <w:rsid w:val="00FF1E69"/>
    <w:rsid w:val="00FF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EB3477"/>
  <w15:docId w15:val="{2A471B8C-A373-4769-97BE-6060C714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paragraph" w:styleId="af6">
    <w:name w:val="Body Text"/>
    <w:basedOn w:val="a0"/>
    <w:link w:val="af7"/>
    <w:rsid w:val="00525ACD"/>
    <w:pPr>
      <w:spacing w:after="120" w:line="240" w:lineRule="auto"/>
    </w:pPr>
    <w:rPr>
      <w:rFonts w:ascii="Times New Roman" w:eastAsia="Times New Roman" w:hAnsi="Times New Roman"/>
      <w:sz w:val="24"/>
      <w:szCs w:val="20"/>
      <w:lang w:eastAsia="ru-RU"/>
    </w:rPr>
  </w:style>
  <w:style w:type="character" w:customStyle="1" w:styleId="af7">
    <w:name w:val="Основной текст Знак"/>
    <w:basedOn w:val="a1"/>
    <w:link w:val="af6"/>
    <w:rsid w:val="00525ACD"/>
    <w:rPr>
      <w:rFonts w:ascii="Times New Roman" w:eastAsia="Times New Roman" w:hAnsi="Times New Roman"/>
      <w:sz w:val="24"/>
    </w:rPr>
  </w:style>
  <w:style w:type="character" w:customStyle="1" w:styleId="a5">
    <w:name w:val="Абзац списка Знак"/>
    <w:aliases w:val="Абзац списка литеральный Знак"/>
    <w:link w:val="a4"/>
    <w:uiPriority w:val="99"/>
    <w:locked/>
    <w:rsid w:val="009A0F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482963666">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4114">
      <w:bodyDiv w:val="1"/>
      <w:marLeft w:val="0"/>
      <w:marRight w:val="0"/>
      <w:marTop w:val="0"/>
      <w:marBottom w:val="0"/>
      <w:divBdr>
        <w:top w:val="none" w:sz="0" w:space="0" w:color="auto"/>
        <w:left w:val="none" w:sz="0" w:space="0" w:color="auto"/>
        <w:bottom w:val="none" w:sz="0" w:space="0" w:color="auto"/>
        <w:right w:val="none" w:sz="0" w:space="0" w:color="auto"/>
      </w:divBdr>
    </w:div>
    <w:div w:id="923689370">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55565139">
      <w:bodyDiv w:val="1"/>
      <w:marLeft w:val="0"/>
      <w:marRight w:val="0"/>
      <w:marTop w:val="0"/>
      <w:marBottom w:val="0"/>
      <w:divBdr>
        <w:top w:val="none" w:sz="0" w:space="0" w:color="auto"/>
        <w:left w:val="none" w:sz="0" w:space="0" w:color="auto"/>
        <w:bottom w:val="none" w:sz="0" w:space="0" w:color="auto"/>
        <w:right w:val="none" w:sz="0" w:space="0" w:color="auto"/>
      </w:divBdr>
    </w:div>
    <w:div w:id="1830321999">
      <w:bodyDiv w:val="1"/>
      <w:marLeft w:val="0"/>
      <w:marRight w:val="0"/>
      <w:marTop w:val="0"/>
      <w:marBottom w:val="0"/>
      <w:divBdr>
        <w:top w:val="none" w:sz="0" w:space="0" w:color="auto"/>
        <w:left w:val="none" w:sz="0" w:space="0" w:color="auto"/>
        <w:bottom w:val="none" w:sz="0" w:space="0" w:color="auto"/>
        <w:right w:val="none" w:sz="0" w:space="0" w:color="auto"/>
      </w:divBdr>
    </w:div>
    <w:div w:id="20238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78EF-DC34-419C-9771-ABBB0DA7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6276</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Бунеева Наталия Леонидовна</cp:lastModifiedBy>
  <cp:revision>11</cp:revision>
  <cp:lastPrinted>2012-02-06T11:49:00Z</cp:lastPrinted>
  <dcterms:created xsi:type="dcterms:W3CDTF">2018-12-11T11:23:00Z</dcterms:created>
  <dcterms:modified xsi:type="dcterms:W3CDTF">2018-12-20T10:35:00Z</dcterms:modified>
</cp:coreProperties>
</file>