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C5115" w14:textId="397B71F6" w:rsidR="00FD3720" w:rsidRPr="00582779" w:rsidRDefault="00FD3720" w:rsidP="006A1EEC">
      <w:pPr>
        <w:spacing w:after="0" w:line="240" w:lineRule="auto"/>
        <w:jc w:val="center"/>
        <w:rPr>
          <w:rFonts w:ascii="Times New Roman" w:hAnsi="Times New Roman" w:cs="Times New Roman"/>
          <w:b/>
          <w:sz w:val="24"/>
          <w:szCs w:val="24"/>
        </w:rPr>
      </w:pPr>
      <w:bookmarkStart w:id="0" w:name="_GoBack"/>
      <w:bookmarkEnd w:id="0"/>
      <w:r w:rsidRPr="00582779">
        <w:rPr>
          <w:rFonts w:ascii="Times New Roman" w:hAnsi="Times New Roman" w:cs="Times New Roman"/>
          <w:b/>
          <w:sz w:val="24"/>
          <w:szCs w:val="24"/>
        </w:rPr>
        <w:t xml:space="preserve">Запрос </w:t>
      </w:r>
      <w:r w:rsidR="005F3F8D" w:rsidRPr="00582779">
        <w:rPr>
          <w:rFonts w:ascii="Times New Roman" w:hAnsi="Times New Roman" w:cs="Times New Roman"/>
          <w:b/>
          <w:sz w:val="24"/>
          <w:szCs w:val="24"/>
        </w:rPr>
        <w:t>информации по Проекту</w:t>
      </w:r>
    </w:p>
    <w:p w14:paraId="4F8E14FB" w14:textId="1056A16E" w:rsidR="005F3F8D" w:rsidRPr="00582779" w:rsidRDefault="005F3F8D" w:rsidP="006A1EEC">
      <w:pPr>
        <w:spacing w:after="0" w:line="240" w:lineRule="auto"/>
        <w:jc w:val="center"/>
        <w:rPr>
          <w:rFonts w:ascii="Times New Roman" w:hAnsi="Times New Roman" w:cs="Times New Roman"/>
          <w:b/>
          <w:sz w:val="24"/>
          <w:szCs w:val="24"/>
        </w:rPr>
      </w:pPr>
      <w:r w:rsidRPr="00582779">
        <w:rPr>
          <w:rFonts w:ascii="Times New Roman" w:hAnsi="Times New Roman" w:cs="Times New Roman"/>
          <w:b/>
          <w:sz w:val="24"/>
          <w:szCs w:val="24"/>
        </w:rPr>
        <w:t>«</w:t>
      </w:r>
      <w:r w:rsidR="00927545">
        <w:rPr>
          <w:rFonts w:ascii="Times New Roman" w:hAnsi="Times New Roman" w:cs="Times New Roman"/>
          <w:b/>
          <w:sz w:val="24"/>
          <w:szCs w:val="24"/>
        </w:rPr>
        <w:t>П</w:t>
      </w:r>
      <w:r w:rsidR="009630E5" w:rsidRPr="009630E5">
        <w:rPr>
          <w:rFonts w:ascii="Times New Roman" w:hAnsi="Times New Roman" w:cs="Times New Roman"/>
          <w:b/>
          <w:sz w:val="24"/>
          <w:szCs w:val="24"/>
        </w:rPr>
        <w:t xml:space="preserve">роведение </w:t>
      </w:r>
      <w:r w:rsidR="0016564B">
        <w:rPr>
          <w:rFonts w:ascii="Times New Roman" w:hAnsi="Times New Roman" w:cs="Times New Roman"/>
          <w:b/>
          <w:sz w:val="24"/>
          <w:szCs w:val="24"/>
        </w:rPr>
        <w:t>внешней оценки работы Совета директоров</w:t>
      </w:r>
      <w:r w:rsidR="00C37344">
        <w:rPr>
          <w:rFonts w:ascii="Times New Roman" w:hAnsi="Times New Roman" w:cs="Times New Roman"/>
          <w:b/>
          <w:sz w:val="24"/>
          <w:szCs w:val="24"/>
        </w:rPr>
        <w:t xml:space="preserve"> </w:t>
      </w:r>
      <w:r w:rsidR="006657FD">
        <w:rPr>
          <w:rFonts w:ascii="Times New Roman" w:hAnsi="Times New Roman" w:cs="Times New Roman"/>
          <w:b/>
          <w:sz w:val="24"/>
          <w:szCs w:val="24"/>
        </w:rPr>
        <w:t>ПАО</w:t>
      </w:r>
      <w:r w:rsidR="00C37344">
        <w:rPr>
          <w:rFonts w:ascii="Times New Roman" w:hAnsi="Times New Roman" w:cs="Times New Roman"/>
          <w:b/>
          <w:sz w:val="24"/>
          <w:szCs w:val="24"/>
        </w:rPr>
        <w:t xml:space="preserve"> АФК «Система»</w:t>
      </w:r>
      <w:r w:rsidR="002F1D40">
        <w:rPr>
          <w:rFonts w:ascii="Times New Roman" w:hAnsi="Times New Roman" w:cs="Times New Roman"/>
          <w:b/>
          <w:sz w:val="24"/>
          <w:szCs w:val="24"/>
        </w:rPr>
        <w:t>»</w:t>
      </w:r>
    </w:p>
    <w:p w14:paraId="568F570A" w14:textId="77777777" w:rsidR="00FD3720" w:rsidRPr="00582779" w:rsidRDefault="00FD3720" w:rsidP="006A1EEC">
      <w:pPr>
        <w:spacing w:after="0" w:line="240" w:lineRule="auto"/>
        <w:rPr>
          <w:rFonts w:ascii="Times New Roman" w:hAnsi="Times New Roman" w:cs="Times New Roman"/>
          <w:b/>
          <w:sz w:val="24"/>
          <w:szCs w:val="24"/>
        </w:rPr>
      </w:pPr>
    </w:p>
    <w:p w14:paraId="4263025D" w14:textId="3609B9DC" w:rsidR="00FD3720" w:rsidRPr="00582779" w:rsidRDefault="00FD3720" w:rsidP="006A1EEC">
      <w:pPr>
        <w:pStyle w:val="Default"/>
        <w:spacing w:after="120"/>
        <w:jc w:val="both"/>
      </w:pPr>
      <w:r w:rsidRPr="00582779">
        <w:rPr>
          <w:b/>
          <w:bCs/>
        </w:rPr>
        <w:t>Обзор проекта</w:t>
      </w:r>
      <w:r w:rsidR="006F39C5" w:rsidRPr="00582779">
        <w:rPr>
          <w:b/>
          <w:bCs/>
        </w:rPr>
        <w:t>:</w:t>
      </w:r>
      <w:r w:rsidRPr="00582779">
        <w:rPr>
          <w:b/>
          <w:bCs/>
        </w:rPr>
        <w:t xml:space="preserve"> </w:t>
      </w:r>
    </w:p>
    <w:p w14:paraId="6B5E7FF3" w14:textId="74764AA9" w:rsidR="00FD3720" w:rsidRPr="00582779" w:rsidRDefault="00FD3720" w:rsidP="006A1EEC">
      <w:pPr>
        <w:pStyle w:val="Default"/>
        <w:spacing w:after="120"/>
        <w:jc w:val="both"/>
        <w:rPr>
          <w:b/>
        </w:rPr>
      </w:pPr>
      <w:r w:rsidRPr="00582779">
        <w:t xml:space="preserve">ПАО АФК «Система» рассматривает </w:t>
      </w:r>
      <w:r w:rsidR="006F39C5" w:rsidRPr="00582779">
        <w:t xml:space="preserve">возможность </w:t>
      </w:r>
      <w:r w:rsidR="005F3F8D" w:rsidRPr="00582779">
        <w:t xml:space="preserve">реализации проекта </w:t>
      </w:r>
      <w:r w:rsidR="00E12213" w:rsidRPr="00582779">
        <w:rPr>
          <w:b/>
        </w:rPr>
        <w:t>«</w:t>
      </w:r>
      <w:r w:rsidR="002F1D40" w:rsidRPr="002F1D40">
        <w:rPr>
          <w:b/>
        </w:rPr>
        <w:t xml:space="preserve">Проведение </w:t>
      </w:r>
      <w:r w:rsidR="0016564B">
        <w:rPr>
          <w:b/>
        </w:rPr>
        <w:t>внешней оценки работы Совета директоров</w:t>
      </w:r>
      <w:r w:rsidR="00C37344">
        <w:rPr>
          <w:b/>
        </w:rPr>
        <w:t xml:space="preserve"> АФК «Система»</w:t>
      </w:r>
      <w:r w:rsidR="002F1D40">
        <w:rPr>
          <w:b/>
        </w:rPr>
        <w:t>»</w:t>
      </w:r>
      <w:r w:rsidR="005F3F8D" w:rsidRPr="00582779">
        <w:rPr>
          <w:b/>
        </w:rPr>
        <w:t xml:space="preserve"> (далее – «</w:t>
      </w:r>
      <w:r w:rsidR="006657FD">
        <w:rPr>
          <w:b/>
        </w:rPr>
        <w:t>Проект</w:t>
      </w:r>
      <w:r w:rsidR="005F3F8D" w:rsidRPr="00582779">
        <w:rPr>
          <w:b/>
        </w:rPr>
        <w:t>»).</w:t>
      </w:r>
    </w:p>
    <w:p w14:paraId="235F8923" w14:textId="4471EE62" w:rsidR="006E7371" w:rsidRPr="00582779" w:rsidRDefault="005A21A5" w:rsidP="006A1EEC">
      <w:pPr>
        <w:pStyle w:val="Default"/>
        <w:spacing w:after="120"/>
        <w:jc w:val="both"/>
        <w:rPr>
          <w:bCs/>
        </w:rPr>
      </w:pPr>
      <w:r w:rsidRPr="00582779">
        <w:t xml:space="preserve">Требования к составу и содержанию работ </w:t>
      </w:r>
      <w:r w:rsidR="005F3F8D" w:rsidRPr="00582779">
        <w:t xml:space="preserve">указаны в </w:t>
      </w:r>
      <w:r w:rsidR="002F1D40">
        <w:t>Т</w:t>
      </w:r>
      <w:r w:rsidR="00570BB0" w:rsidRPr="00582779">
        <w:t>ребованиях</w:t>
      </w:r>
      <w:r w:rsidR="005F3F8D" w:rsidRPr="00582779">
        <w:t xml:space="preserve"> (Приложение </w:t>
      </w:r>
      <w:r w:rsidR="00265BF5">
        <w:t>2</w:t>
      </w:r>
      <w:r w:rsidR="005F3F8D" w:rsidRPr="00582779">
        <w:t xml:space="preserve">) </w:t>
      </w:r>
      <w:r w:rsidR="005F3F8D" w:rsidRPr="00582779">
        <w:rPr>
          <w:bCs/>
        </w:rPr>
        <w:t>к</w:t>
      </w:r>
      <w:r w:rsidRPr="00582779">
        <w:rPr>
          <w:bCs/>
        </w:rPr>
        <w:t xml:space="preserve"> настоящему документу.</w:t>
      </w:r>
    </w:p>
    <w:p w14:paraId="231CC0EF" w14:textId="2E2C0E2E" w:rsidR="009B1EBE" w:rsidRPr="00582779" w:rsidRDefault="009B1EBE" w:rsidP="006A1EEC">
      <w:pPr>
        <w:pStyle w:val="Default"/>
        <w:spacing w:after="120"/>
        <w:jc w:val="both"/>
        <w:rPr>
          <w:b/>
        </w:rPr>
      </w:pPr>
      <w:r w:rsidRPr="00582779">
        <w:rPr>
          <w:b/>
        </w:rPr>
        <w:t xml:space="preserve">Планируемый график </w:t>
      </w:r>
      <w:r w:rsidR="005F3F8D" w:rsidRPr="00582779">
        <w:rPr>
          <w:b/>
        </w:rPr>
        <w:t>реализации Проекта</w:t>
      </w:r>
      <w:r w:rsidR="006F39C5" w:rsidRPr="00582779">
        <w:rPr>
          <w:b/>
        </w:rPr>
        <w:t>:</w:t>
      </w:r>
      <w:r w:rsidRPr="00582779">
        <w:rPr>
          <w:b/>
        </w:rPr>
        <w:t xml:space="preserve"> </w:t>
      </w:r>
    </w:p>
    <w:p w14:paraId="212253AA" w14:textId="2C1B34CE" w:rsidR="009B1EBE" w:rsidRPr="00582779" w:rsidRDefault="006657FD" w:rsidP="006A1EEC">
      <w:pPr>
        <w:pStyle w:val="Default"/>
        <w:spacing w:after="120"/>
        <w:jc w:val="both"/>
      </w:pPr>
      <w:r>
        <w:t>ПАО</w:t>
      </w:r>
      <w:r w:rsidR="005A21A5" w:rsidRPr="00582779">
        <w:t xml:space="preserve"> АФК «Система» планирует начать работы </w:t>
      </w:r>
      <w:r w:rsidR="0016564B">
        <w:t>в</w:t>
      </w:r>
      <w:r w:rsidR="007D703F">
        <w:t xml:space="preserve"> </w:t>
      </w:r>
      <w:r w:rsidR="006341DF">
        <w:t>март</w:t>
      </w:r>
      <w:r w:rsidR="007C0790">
        <w:t>е</w:t>
      </w:r>
      <w:r w:rsidR="006341DF">
        <w:t xml:space="preserve"> </w:t>
      </w:r>
      <w:r w:rsidR="005A21A5" w:rsidRPr="00582779">
        <w:t>20</w:t>
      </w:r>
      <w:r w:rsidR="00265BF5">
        <w:t>2</w:t>
      </w:r>
      <w:r w:rsidR="00B047CF">
        <w:t>6</w:t>
      </w:r>
      <w:r w:rsidR="0016564B">
        <w:t xml:space="preserve"> </w:t>
      </w:r>
      <w:r w:rsidR="005A21A5" w:rsidRPr="00582779">
        <w:t xml:space="preserve">года, а завершить их не позднее </w:t>
      </w:r>
      <w:r w:rsidR="007C0790">
        <w:t>2</w:t>
      </w:r>
      <w:r w:rsidR="007D703F">
        <w:t>4</w:t>
      </w:r>
      <w:r w:rsidR="00EF5C64">
        <w:t xml:space="preserve"> апреля</w:t>
      </w:r>
      <w:r w:rsidR="007E2289">
        <w:t xml:space="preserve"> 202</w:t>
      </w:r>
      <w:r w:rsidR="00B047CF">
        <w:t>6</w:t>
      </w:r>
      <w:r w:rsidR="007E2289">
        <w:t xml:space="preserve"> года</w:t>
      </w:r>
      <w:r w:rsidR="005A21A5" w:rsidRPr="00582779">
        <w:t>.</w:t>
      </w:r>
    </w:p>
    <w:p w14:paraId="3CF05522" w14:textId="6B28CBB5" w:rsidR="00954660" w:rsidRPr="00582779" w:rsidRDefault="00954660" w:rsidP="006A1EEC">
      <w:pPr>
        <w:pStyle w:val="Default"/>
        <w:spacing w:after="120"/>
        <w:jc w:val="both"/>
      </w:pPr>
      <w:r w:rsidRPr="00582779">
        <w:rPr>
          <w:b/>
          <w:bCs/>
        </w:rPr>
        <w:t xml:space="preserve">Предложение и процесс </w:t>
      </w:r>
      <w:r w:rsidR="005F3F8D" w:rsidRPr="00582779">
        <w:rPr>
          <w:b/>
          <w:bCs/>
        </w:rPr>
        <w:t>запроса информации</w:t>
      </w:r>
      <w:r w:rsidR="006F39C5" w:rsidRPr="00582779">
        <w:rPr>
          <w:b/>
          <w:bCs/>
        </w:rPr>
        <w:t>:</w:t>
      </w:r>
    </w:p>
    <w:p w14:paraId="6AFED1EA" w14:textId="77777777" w:rsidR="00954660" w:rsidRPr="00B41660" w:rsidRDefault="00954660" w:rsidP="006A1EEC">
      <w:pPr>
        <w:pStyle w:val="Default"/>
        <w:spacing w:after="120"/>
        <w:jc w:val="both"/>
        <w:rPr>
          <w:color w:val="auto"/>
        </w:rPr>
      </w:pPr>
      <w:r w:rsidRPr="00B41660">
        <w:rPr>
          <w:color w:val="auto"/>
        </w:rPr>
        <w:t xml:space="preserve">Мы ожидаем получить краткое предложение, которое должно включать: </w:t>
      </w:r>
    </w:p>
    <w:p w14:paraId="354B83E0" w14:textId="3CC7515E" w:rsidR="00A970E8" w:rsidRPr="00B41660" w:rsidRDefault="005372AD" w:rsidP="00352755">
      <w:pPr>
        <w:pStyle w:val="Default"/>
        <w:numPr>
          <w:ilvl w:val="0"/>
          <w:numId w:val="5"/>
        </w:numPr>
        <w:spacing w:after="165"/>
        <w:jc w:val="both"/>
        <w:rPr>
          <w:color w:val="auto"/>
        </w:rPr>
      </w:pPr>
      <w:r w:rsidRPr="00B41660">
        <w:rPr>
          <w:color w:val="auto"/>
        </w:rPr>
        <w:t>порядок проведения и описание работ</w:t>
      </w:r>
      <w:r w:rsidR="001E6970" w:rsidRPr="00B41660">
        <w:rPr>
          <w:color w:val="auto"/>
        </w:rPr>
        <w:t xml:space="preserve"> </w:t>
      </w:r>
      <w:r w:rsidR="00A970E8" w:rsidRPr="00B41660">
        <w:rPr>
          <w:color w:val="auto"/>
        </w:rPr>
        <w:t xml:space="preserve">по </w:t>
      </w:r>
      <w:r w:rsidR="00E766D0" w:rsidRPr="00B41660">
        <w:rPr>
          <w:color w:val="auto"/>
        </w:rPr>
        <w:t xml:space="preserve">проведению </w:t>
      </w:r>
      <w:r w:rsidR="006657FD">
        <w:rPr>
          <w:color w:val="auto"/>
        </w:rPr>
        <w:t xml:space="preserve">Проекта </w:t>
      </w:r>
      <w:r w:rsidR="004309BF" w:rsidRPr="00B41660">
        <w:rPr>
          <w:color w:val="auto"/>
        </w:rPr>
        <w:t xml:space="preserve">в разрезе </w:t>
      </w:r>
      <w:r w:rsidR="00E766D0" w:rsidRPr="00B41660">
        <w:rPr>
          <w:color w:val="auto"/>
        </w:rPr>
        <w:t xml:space="preserve">выполнения </w:t>
      </w:r>
      <w:r w:rsidR="004309BF" w:rsidRPr="00B41660">
        <w:rPr>
          <w:color w:val="auto"/>
        </w:rPr>
        <w:t>основных требований</w:t>
      </w:r>
      <w:r w:rsidR="003515ED" w:rsidRPr="00B41660">
        <w:rPr>
          <w:color w:val="auto"/>
        </w:rPr>
        <w:t xml:space="preserve"> – в формате презентации</w:t>
      </w:r>
      <w:r w:rsidR="00E766D0" w:rsidRPr="00B41660">
        <w:rPr>
          <w:color w:val="auto"/>
        </w:rPr>
        <w:t>/пояснительной записки</w:t>
      </w:r>
      <w:r w:rsidRPr="00B41660">
        <w:rPr>
          <w:color w:val="auto"/>
        </w:rPr>
        <w:t xml:space="preserve"> (на выбор)</w:t>
      </w:r>
      <w:r w:rsidR="00A970E8" w:rsidRPr="00B41660">
        <w:rPr>
          <w:color w:val="auto"/>
        </w:rPr>
        <w:t>;</w:t>
      </w:r>
    </w:p>
    <w:p w14:paraId="277A2FFC" w14:textId="496A9689" w:rsidR="00954660" w:rsidRPr="00B41660" w:rsidRDefault="005A21A5" w:rsidP="00352755">
      <w:pPr>
        <w:pStyle w:val="Default"/>
        <w:numPr>
          <w:ilvl w:val="0"/>
          <w:numId w:val="5"/>
        </w:numPr>
        <w:spacing w:after="165"/>
        <w:jc w:val="both"/>
        <w:rPr>
          <w:color w:val="auto"/>
        </w:rPr>
      </w:pPr>
      <w:r w:rsidRPr="00B41660">
        <w:rPr>
          <w:color w:val="auto"/>
        </w:rPr>
        <w:t xml:space="preserve">предложение </w:t>
      </w:r>
      <w:r w:rsidR="00954660" w:rsidRPr="00B41660">
        <w:rPr>
          <w:color w:val="auto"/>
        </w:rPr>
        <w:t>по цене (в рублях) с учетом применимого НДС</w:t>
      </w:r>
      <w:r w:rsidR="00A970E8" w:rsidRPr="00B41660">
        <w:rPr>
          <w:color w:val="auto"/>
        </w:rPr>
        <w:t>, с</w:t>
      </w:r>
      <w:r w:rsidR="004309BF" w:rsidRPr="00B41660">
        <w:rPr>
          <w:color w:val="auto"/>
        </w:rPr>
        <w:t xml:space="preserve"> указанием </w:t>
      </w:r>
      <w:r w:rsidR="00B352A2" w:rsidRPr="00B41660">
        <w:rPr>
          <w:color w:val="auto"/>
        </w:rPr>
        <w:t>стоимости по каж</w:t>
      </w:r>
      <w:r w:rsidR="004309BF" w:rsidRPr="00B41660">
        <w:rPr>
          <w:color w:val="auto"/>
        </w:rPr>
        <w:t xml:space="preserve">дому из этапов </w:t>
      </w:r>
      <w:r w:rsidR="00AD5A40" w:rsidRPr="00B41660">
        <w:rPr>
          <w:color w:val="auto"/>
        </w:rPr>
        <w:t>–</w:t>
      </w:r>
      <w:r w:rsidR="003515ED" w:rsidRPr="00B41660">
        <w:rPr>
          <w:color w:val="auto"/>
        </w:rPr>
        <w:t xml:space="preserve"> в</w:t>
      </w:r>
      <w:r w:rsidR="00AD5A40" w:rsidRPr="00B41660">
        <w:rPr>
          <w:color w:val="auto"/>
        </w:rPr>
        <w:t xml:space="preserve"> </w:t>
      </w:r>
      <w:r w:rsidR="003515ED" w:rsidRPr="00B41660">
        <w:rPr>
          <w:color w:val="auto"/>
        </w:rPr>
        <w:t>формате Приложения 1, лист «</w:t>
      </w:r>
      <w:r w:rsidR="00F841A9" w:rsidRPr="00F841A9">
        <w:rPr>
          <w:color w:val="auto"/>
        </w:rPr>
        <w:t>Основные этапы и Ценовое предложение</w:t>
      </w:r>
      <w:r w:rsidR="003515ED" w:rsidRPr="00B41660">
        <w:rPr>
          <w:color w:val="auto"/>
        </w:rPr>
        <w:t>»</w:t>
      </w:r>
      <w:r w:rsidRPr="00B41660">
        <w:rPr>
          <w:color w:val="auto"/>
        </w:rPr>
        <w:t>;</w:t>
      </w:r>
    </w:p>
    <w:p w14:paraId="26BED240" w14:textId="1CDD7606" w:rsidR="00B352A2" w:rsidRPr="00B41660" w:rsidRDefault="00B352A2" w:rsidP="00352755">
      <w:pPr>
        <w:pStyle w:val="Default"/>
        <w:numPr>
          <w:ilvl w:val="0"/>
          <w:numId w:val="5"/>
        </w:numPr>
        <w:spacing w:after="165"/>
        <w:jc w:val="both"/>
        <w:rPr>
          <w:color w:val="auto"/>
        </w:rPr>
      </w:pPr>
      <w:r w:rsidRPr="00B41660">
        <w:rPr>
          <w:color w:val="auto"/>
        </w:rPr>
        <w:t>краткий обзор аналогичных/сопоставимых реализованных проектов;</w:t>
      </w:r>
    </w:p>
    <w:p w14:paraId="49028CC6" w14:textId="0709ABEE" w:rsidR="00954660" w:rsidRPr="00B41660" w:rsidRDefault="005A21A5" w:rsidP="00352755">
      <w:pPr>
        <w:pStyle w:val="Default"/>
        <w:numPr>
          <w:ilvl w:val="0"/>
          <w:numId w:val="5"/>
        </w:numPr>
        <w:spacing w:after="165"/>
        <w:jc w:val="both"/>
        <w:rPr>
          <w:color w:val="auto"/>
        </w:rPr>
      </w:pPr>
      <w:r w:rsidRPr="00B41660">
        <w:rPr>
          <w:color w:val="auto"/>
        </w:rPr>
        <w:t xml:space="preserve">данные </w:t>
      </w:r>
      <w:r w:rsidR="005F3F8D" w:rsidRPr="00B41660">
        <w:rPr>
          <w:color w:val="auto"/>
        </w:rPr>
        <w:t>о</w:t>
      </w:r>
      <w:r w:rsidR="00B352A2" w:rsidRPr="00B41660">
        <w:rPr>
          <w:color w:val="auto"/>
        </w:rPr>
        <w:t xml:space="preserve"> кл</w:t>
      </w:r>
      <w:r w:rsidR="005F3F8D" w:rsidRPr="00B41660">
        <w:rPr>
          <w:color w:val="auto"/>
        </w:rPr>
        <w:t xml:space="preserve">ючевых </w:t>
      </w:r>
      <w:r w:rsidR="00227D37" w:rsidRPr="00B41660">
        <w:rPr>
          <w:color w:val="auto"/>
        </w:rPr>
        <w:t xml:space="preserve">членах </w:t>
      </w:r>
      <w:r w:rsidR="00A970E8" w:rsidRPr="00B41660">
        <w:rPr>
          <w:color w:val="auto"/>
        </w:rPr>
        <w:t>предполагаемой проектной команды</w:t>
      </w:r>
      <w:r w:rsidR="00B352A2" w:rsidRPr="00B41660">
        <w:rPr>
          <w:color w:val="auto"/>
        </w:rPr>
        <w:t xml:space="preserve"> с указанием их профессионального опыта и функциональных ролей в </w:t>
      </w:r>
      <w:r w:rsidR="006657FD">
        <w:rPr>
          <w:color w:val="auto"/>
        </w:rPr>
        <w:t>Проек</w:t>
      </w:r>
      <w:r w:rsidR="00F841A9">
        <w:rPr>
          <w:color w:val="auto"/>
        </w:rPr>
        <w:t>те</w:t>
      </w:r>
      <w:r w:rsidR="003515ED" w:rsidRPr="00B41660">
        <w:rPr>
          <w:color w:val="auto"/>
        </w:rPr>
        <w:t xml:space="preserve"> </w:t>
      </w:r>
      <w:r w:rsidR="00AD5A40" w:rsidRPr="00B41660">
        <w:rPr>
          <w:color w:val="auto"/>
        </w:rPr>
        <w:t>–</w:t>
      </w:r>
      <w:r w:rsidR="003515ED" w:rsidRPr="00B41660">
        <w:rPr>
          <w:color w:val="auto"/>
        </w:rPr>
        <w:t xml:space="preserve"> в</w:t>
      </w:r>
      <w:r w:rsidR="00AD5A40" w:rsidRPr="00B41660">
        <w:rPr>
          <w:color w:val="auto"/>
        </w:rPr>
        <w:t xml:space="preserve"> </w:t>
      </w:r>
      <w:r w:rsidR="003515ED" w:rsidRPr="00B41660">
        <w:rPr>
          <w:color w:val="auto"/>
        </w:rPr>
        <w:t>формате Приложения 1, лист «Команда проекта»</w:t>
      </w:r>
      <w:r w:rsidR="00B352A2" w:rsidRPr="00B41660">
        <w:rPr>
          <w:color w:val="auto"/>
        </w:rPr>
        <w:t>.</w:t>
      </w:r>
      <w:r w:rsidR="00954660" w:rsidRPr="00B41660">
        <w:rPr>
          <w:color w:val="auto"/>
        </w:rPr>
        <w:t xml:space="preserve"> </w:t>
      </w:r>
    </w:p>
    <w:p w14:paraId="643B11BD" w14:textId="1C0FAAF0" w:rsidR="00DB1E69" w:rsidRPr="00582779" w:rsidRDefault="00DB1E69" w:rsidP="006A1EEC">
      <w:pPr>
        <w:pStyle w:val="Default"/>
        <w:jc w:val="both"/>
      </w:pPr>
      <w:r>
        <w:t>По итогам полученно</w:t>
      </w:r>
      <w:r w:rsidR="0070281C">
        <w:t>й</w:t>
      </w:r>
      <w:r>
        <w:t xml:space="preserve"> информации Заказчик планирует оценить компетенцию и профессиональные качества участников с целью выбора </w:t>
      </w:r>
      <w:r w:rsidR="0070281C">
        <w:t xml:space="preserve">пула </w:t>
      </w:r>
      <w:r>
        <w:t xml:space="preserve">консультантов, </w:t>
      </w:r>
      <w:r w:rsidR="0070281C">
        <w:t xml:space="preserve">наилучшим образом понимающих поставленные перед ними задачи и имеющих соответствующий опыт проведения аналогичных проектов, среди которых будет проведен этап выбора с учетом цены и интервью проектной команды. </w:t>
      </w:r>
    </w:p>
    <w:p w14:paraId="279EC6AF" w14:textId="77777777" w:rsidR="00DB1E69" w:rsidRDefault="00DB1E69" w:rsidP="006A1EEC">
      <w:pPr>
        <w:pStyle w:val="Default"/>
        <w:spacing w:after="120"/>
        <w:jc w:val="both"/>
        <w:rPr>
          <w:b/>
        </w:rPr>
      </w:pPr>
    </w:p>
    <w:p w14:paraId="5C48DF7E" w14:textId="591C2405" w:rsidR="00817711" w:rsidRPr="00A75E1D" w:rsidRDefault="00BE5266" w:rsidP="006A1EEC">
      <w:pPr>
        <w:pStyle w:val="Default"/>
        <w:spacing w:after="120"/>
        <w:jc w:val="both"/>
        <w:rPr>
          <w:rFonts w:eastAsia="MS Minchofalt"/>
          <w:lang w:eastAsia="ru-RU"/>
        </w:rPr>
      </w:pPr>
      <w:r w:rsidRPr="00582779">
        <w:rPr>
          <w:b/>
        </w:rPr>
        <w:t>ВНИМАНИЕ!!!</w:t>
      </w:r>
      <w:r w:rsidRPr="00582779">
        <w:t xml:space="preserve"> Подача документов осуществляется Участником в электронном виде через электронно-торговую площадку (далее</w:t>
      </w:r>
      <w:r w:rsidR="00130DFE" w:rsidRPr="00582779">
        <w:t xml:space="preserve"> -</w:t>
      </w:r>
      <w:r w:rsidRPr="00582779">
        <w:t xml:space="preserve"> </w:t>
      </w:r>
      <w:r w:rsidR="00130DFE" w:rsidRPr="00582779">
        <w:t>«</w:t>
      </w:r>
      <w:r w:rsidRPr="00582779">
        <w:t>ЭТП</w:t>
      </w:r>
      <w:r w:rsidR="00130DFE" w:rsidRPr="00582779">
        <w:t>»</w:t>
      </w:r>
      <w:r w:rsidRPr="00582779">
        <w:t xml:space="preserve">) по адресу </w:t>
      </w:r>
      <w:r w:rsidR="00782D42" w:rsidRPr="00AF4958">
        <w:rPr>
          <w:rFonts w:eastAsia="MS Minchofalt"/>
          <w:lang w:eastAsia="ru-RU"/>
        </w:rPr>
        <w:t>http://utp.sberbank-ast.ru/VIP/List/PurchaseList/358</w:t>
      </w:r>
      <w:r w:rsidR="00782D42" w:rsidRPr="00BE0A35">
        <w:rPr>
          <w:rFonts w:eastAsia="MS Minchofalt"/>
          <w:lang w:eastAsia="ru-RU"/>
        </w:rPr>
        <w:t xml:space="preserve"> </w:t>
      </w:r>
      <w:r w:rsidRPr="00582779">
        <w:t xml:space="preserve"> в соответствии с регламентом и инструкцией для Участников торговой секции </w:t>
      </w:r>
      <w:r w:rsidR="00817711" w:rsidRPr="00A75E1D">
        <w:rPr>
          <w:rFonts w:eastAsia="MS Minchofalt"/>
          <w:lang w:eastAsia="ru-RU"/>
        </w:rPr>
        <w:t xml:space="preserve">«Закупки и продажи» универсальной торговой платформы «Сбербанк-АСТ», ознакомиться с которыми можно на сайте </w:t>
      </w:r>
      <w:hyperlink r:id="rId8" w:history="1">
        <w:r w:rsidR="00817711" w:rsidRPr="00AF4958">
          <w:rPr>
            <w:rFonts w:eastAsia="MS Minchofalt"/>
            <w:lang w:eastAsia="ru-RU"/>
          </w:rPr>
          <w:t>http://utp.sberbank-ast.ru/VIP/Notice/752/Information</w:t>
        </w:r>
      </w:hyperlink>
      <w:r w:rsidR="00817711" w:rsidRPr="00AF4958">
        <w:rPr>
          <w:rFonts w:eastAsia="MS Minchofalt"/>
          <w:lang w:eastAsia="ru-RU"/>
        </w:rPr>
        <w:t>.</w:t>
      </w:r>
      <w:r w:rsidR="00817711" w:rsidRPr="00A75E1D">
        <w:rPr>
          <w:rFonts w:eastAsia="MS Minchofalt"/>
          <w:lang w:eastAsia="ru-RU"/>
        </w:rPr>
        <w:t xml:space="preserve"> </w:t>
      </w:r>
    </w:p>
    <w:p w14:paraId="5BAEF1D4" w14:textId="19B538C2" w:rsidR="00BE5266" w:rsidRPr="00582779" w:rsidRDefault="00130DFE" w:rsidP="006A1EEC">
      <w:pPr>
        <w:pStyle w:val="Default"/>
        <w:spacing w:after="120"/>
        <w:jc w:val="both"/>
        <w:rPr>
          <w:b/>
          <w:u w:val="single"/>
        </w:rPr>
      </w:pPr>
      <w:r w:rsidRPr="00582779">
        <w:t xml:space="preserve">Срок окончания подачи </w:t>
      </w:r>
      <w:r w:rsidR="00BE5266" w:rsidRPr="00582779">
        <w:t xml:space="preserve">документов на участие и коммерческих предложений </w:t>
      </w:r>
      <w:r w:rsidRPr="00AF4958">
        <w:rPr>
          <w:shd w:val="clear" w:color="auto" w:fill="FFFFFF" w:themeFill="background1"/>
        </w:rPr>
        <w:t>«</w:t>
      </w:r>
      <w:r w:rsidR="00AF4958" w:rsidRPr="00AF4958">
        <w:t>2</w:t>
      </w:r>
      <w:r w:rsidR="00817711" w:rsidRPr="00AF4958">
        <w:t xml:space="preserve">» </w:t>
      </w:r>
      <w:r w:rsidR="00AF4958" w:rsidRPr="00AF4958">
        <w:t>марта</w:t>
      </w:r>
      <w:r w:rsidR="00265BF5" w:rsidRPr="00AF4958">
        <w:t xml:space="preserve"> </w:t>
      </w:r>
      <w:r w:rsidR="008B762C" w:rsidRPr="00AF4958">
        <w:t>20</w:t>
      </w:r>
      <w:r w:rsidR="00265BF5" w:rsidRPr="00AF4958">
        <w:t>2</w:t>
      </w:r>
      <w:r w:rsidR="00B047CF" w:rsidRPr="00AF4958">
        <w:t>6</w:t>
      </w:r>
      <w:r w:rsidR="00BE5266" w:rsidRPr="00AF4958">
        <w:t>г. до 1</w:t>
      </w:r>
      <w:r w:rsidR="006657FD" w:rsidRPr="00AF4958">
        <w:t>5</w:t>
      </w:r>
      <w:r w:rsidR="00BE5266" w:rsidRPr="00AF4958">
        <w:t>.00 часов (МСК).</w:t>
      </w:r>
      <w:r w:rsidR="00BE5266" w:rsidRPr="00582779">
        <w:t xml:space="preserve"> </w:t>
      </w:r>
      <w:r w:rsidR="00BE5266" w:rsidRPr="00582779">
        <w:rPr>
          <w:b/>
          <w:u w:val="single"/>
        </w:rPr>
        <w:t>Документы и предложения, поданные после указанного срока, ЭТП не принимаются.</w:t>
      </w:r>
    </w:p>
    <w:p w14:paraId="6BB3982B" w14:textId="77777777" w:rsidR="0070281C" w:rsidRDefault="0070281C" w:rsidP="006A1EEC">
      <w:pPr>
        <w:pStyle w:val="Default"/>
        <w:spacing w:after="120"/>
        <w:jc w:val="both"/>
        <w:rPr>
          <w:b/>
          <w:bCs/>
        </w:rPr>
      </w:pPr>
    </w:p>
    <w:p w14:paraId="39C6C615" w14:textId="4DA5BF82" w:rsidR="00E74937" w:rsidRPr="00DB1E69" w:rsidRDefault="00E74937" w:rsidP="00DB1E69">
      <w:pPr>
        <w:pStyle w:val="Default"/>
        <w:spacing w:after="120"/>
        <w:jc w:val="both"/>
        <w:rPr>
          <w:b/>
          <w:bCs/>
        </w:rPr>
      </w:pPr>
      <w:r w:rsidRPr="00DB1E69">
        <w:rPr>
          <w:b/>
          <w:bCs/>
        </w:rPr>
        <w:t>Области Внешней оценки</w:t>
      </w:r>
      <w:r w:rsidR="00CC104C" w:rsidRPr="00DB1E69">
        <w:rPr>
          <w:b/>
          <w:bCs/>
        </w:rPr>
        <w:t>:</w:t>
      </w:r>
    </w:p>
    <w:p w14:paraId="19A9DB0A" w14:textId="6887F9F5"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t xml:space="preserve">Качество решений СД по вопросам его компетенции и формирование </w:t>
      </w:r>
      <w:r w:rsidR="00C65F86">
        <w:rPr>
          <w:rFonts w:ascii="Times New Roman" w:eastAsia="Times New Roman" w:hAnsi="Times New Roman" w:cs="Times New Roman"/>
          <w:sz w:val="24"/>
          <w:szCs w:val="24"/>
        </w:rPr>
        <w:t>предложений</w:t>
      </w:r>
      <w:r w:rsidR="00C65F86" w:rsidRPr="00D362E9">
        <w:rPr>
          <w:rFonts w:ascii="Times New Roman" w:eastAsia="Times New Roman" w:hAnsi="Times New Roman" w:cs="Times New Roman"/>
          <w:sz w:val="24"/>
          <w:szCs w:val="24"/>
        </w:rPr>
        <w:t xml:space="preserve"> </w:t>
      </w:r>
      <w:r w:rsidRPr="00D362E9">
        <w:rPr>
          <w:rFonts w:ascii="Times New Roman" w:eastAsia="Times New Roman" w:hAnsi="Times New Roman" w:cs="Times New Roman"/>
          <w:sz w:val="24"/>
          <w:szCs w:val="24"/>
        </w:rPr>
        <w:t>по улучшению бизнес-процессов.</w:t>
      </w:r>
    </w:p>
    <w:p w14:paraId="2444C615" w14:textId="635293C6"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lastRenderedPageBreak/>
        <w:t>Эффективность распределения полномочий и ответственности между СД и менеджментом.</w:t>
      </w:r>
      <w:r w:rsidR="00EF5C64">
        <w:rPr>
          <w:rFonts w:ascii="Times New Roman" w:eastAsia="Times New Roman" w:hAnsi="Times New Roman" w:cs="Times New Roman"/>
          <w:sz w:val="24"/>
          <w:szCs w:val="24"/>
        </w:rPr>
        <w:t xml:space="preserve"> </w:t>
      </w:r>
    </w:p>
    <w:p w14:paraId="7D6FD6FC" w14:textId="77777777"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t>Эффективность внутренних процедур работы СД.</w:t>
      </w:r>
    </w:p>
    <w:p w14:paraId="46978D10" w14:textId="77777777"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t xml:space="preserve">Качество процесса обмена информацией между СД и менеджментом. </w:t>
      </w:r>
    </w:p>
    <w:p w14:paraId="3F0B810B" w14:textId="77777777"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t xml:space="preserve">Групповая динамика и внутренние отношения в СД, вовлеченность в процесс принятия решений и их контроля. </w:t>
      </w:r>
    </w:p>
    <w:p w14:paraId="5450E6C0" w14:textId="50814094" w:rsidR="00E74937" w:rsidRPr="00D362E9" w:rsidRDefault="00E74937" w:rsidP="00D362E9">
      <w:pPr>
        <w:pStyle w:val="a8"/>
        <w:numPr>
          <w:ilvl w:val="0"/>
          <w:numId w:val="15"/>
        </w:numPr>
        <w:spacing w:after="0" w:line="240" w:lineRule="auto"/>
        <w:ind w:left="567" w:hanging="283"/>
        <w:jc w:val="both"/>
        <w:rPr>
          <w:rFonts w:ascii="Times New Roman" w:eastAsia="Times New Roman" w:hAnsi="Times New Roman" w:cs="Times New Roman"/>
          <w:sz w:val="24"/>
          <w:szCs w:val="24"/>
        </w:rPr>
      </w:pPr>
      <w:r w:rsidRPr="00D362E9">
        <w:rPr>
          <w:rFonts w:ascii="Times New Roman" w:eastAsia="Times New Roman" w:hAnsi="Times New Roman" w:cs="Times New Roman"/>
          <w:sz w:val="24"/>
          <w:szCs w:val="24"/>
        </w:rPr>
        <w:t>Количество интервью – до 1</w:t>
      </w:r>
      <w:r w:rsidR="00C65F86">
        <w:rPr>
          <w:rFonts w:ascii="Times New Roman" w:eastAsia="Times New Roman" w:hAnsi="Times New Roman" w:cs="Times New Roman"/>
          <w:sz w:val="24"/>
          <w:szCs w:val="24"/>
        </w:rPr>
        <w:t>0</w:t>
      </w:r>
      <w:r w:rsidRPr="00D362E9">
        <w:rPr>
          <w:rFonts w:ascii="Times New Roman" w:eastAsia="Times New Roman" w:hAnsi="Times New Roman" w:cs="Times New Roman"/>
          <w:sz w:val="24"/>
          <w:szCs w:val="24"/>
        </w:rPr>
        <w:t xml:space="preserve"> человек.</w:t>
      </w:r>
    </w:p>
    <w:p w14:paraId="3E11B64B" w14:textId="77777777" w:rsidR="00E74937" w:rsidRPr="00DB1E69" w:rsidRDefault="00E74937" w:rsidP="00DB1E69">
      <w:pPr>
        <w:pStyle w:val="Default"/>
        <w:jc w:val="both"/>
      </w:pPr>
    </w:p>
    <w:p w14:paraId="0442A473" w14:textId="68707A53" w:rsidR="00954660" w:rsidRPr="00582779" w:rsidRDefault="00954660" w:rsidP="006A1EEC">
      <w:pPr>
        <w:pStyle w:val="Default"/>
        <w:jc w:val="both"/>
      </w:pPr>
      <w:r w:rsidRPr="00582779">
        <w:t>Вы можете направить интересующие Вас вопросы следующим контактным лицам:</w:t>
      </w:r>
    </w:p>
    <w:p w14:paraId="0BAB80B6" w14:textId="77777777" w:rsidR="00954660" w:rsidRPr="00582779" w:rsidRDefault="00954660" w:rsidP="006A1EEC">
      <w:pPr>
        <w:pStyle w:val="Default"/>
        <w:spacing w:after="120"/>
        <w:jc w:val="both"/>
      </w:pPr>
    </w:p>
    <w:tbl>
      <w:tblPr>
        <w:tblStyle w:val="aa"/>
        <w:tblW w:w="1388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4673"/>
      </w:tblGrid>
      <w:tr w:rsidR="00954660" w:rsidRPr="00582779" w14:paraId="7416E257" w14:textId="77777777" w:rsidTr="006F39C5">
        <w:tc>
          <w:tcPr>
            <w:tcW w:w="9214" w:type="dxa"/>
          </w:tcPr>
          <w:p w14:paraId="4D756AAF" w14:textId="003CD4DA" w:rsidR="00954660" w:rsidRPr="00582779" w:rsidRDefault="00E74937" w:rsidP="006A1EEC">
            <w:pPr>
              <w:pStyle w:val="Default"/>
              <w:spacing w:after="120"/>
              <w:jc w:val="both"/>
              <w:rPr>
                <w:b/>
              </w:rPr>
            </w:pPr>
            <w:r>
              <w:rPr>
                <w:b/>
              </w:rPr>
              <w:t>Кулакова Екатерина</w:t>
            </w:r>
          </w:p>
          <w:p w14:paraId="2C8A87A1" w14:textId="51E89BCD" w:rsidR="00954660" w:rsidRPr="00582779" w:rsidRDefault="00130DFE" w:rsidP="006A1EEC">
            <w:pPr>
              <w:pStyle w:val="Default"/>
              <w:jc w:val="both"/>
            </w:pPr>
            <w:r w:rsidRPr="00582779">
              <w:t xml:space="preserve">ПАО </w:t>
            </w:r>
            <w:r w:rsidR="00954660" w:rsidRPr="00582779">
              <w:t xml:space="preserve">АФК </w:t>
            </w:r>
            <w:r w:rsidRPr="00582779">
              <w:t>«</w:t>
            </w:r>
            <w:r w:rsidR="00954660" w:rsidRPr="00582779">
              <w:t>Система</w:t>
            </w:r>
            <w:r w:rsidRPr="00582779">
              <w:t>»</w:t>
            </w:r>
          </w:p>
          <w:p w14:paraId="5981ECF9" w14:textId="6E549A68" w:rsidR="00954660" w:rsidRPr="00582779" w:rsidRDefault="00E74937" w:rsidP="006A1EEC">
            <w:pPr>
              <w:pStyle w:val="Default"/>
              <w:jc w:val="both"/>
            </w:pPr>
            <w:r>
              <w:t>Корпоративный секретарь</w:t>
            </w:r>
          </w:p>
          <w:p w14:paraId="686D0337" w14:textId="01D4F4A7" w:rsidR="00954660" w:rsidRPr="00582779" w:rsidRDefault="00954660" w:rsidP="006A1EEC">
            <w:pPr>
              <w:pStyle w:val="Default"/>
              <w:jc w:val="both"/>
            </w:pPr>
            <w:r w:rsidRPr="00582779">
              <w:t>Тел.: +7 </w:t>
            </w:r>
            <w:r w:rsidR="005A21A5" w:rsidRPr="00582779">
              <w:t>495</w:t>
            </w:r>
            <w:r w:rsidRPr="00582779">
              <w:t> </w:t>
            </w:r>
            <w:r w:rsidR="00E74937">
              <w:t>228</w:t>
            </w:r>
            <w:r w:rsidR="00E12213" w:rsidRPr="00582779">
              <w:t xml:space="preserve"> 1</w:t>
            </w:r>
            <w:r w:rsidR="00E74937">
              <w:t>5</w:t>
            </w:r>
            <w:r w:rsidR="00E12213" w:rsidRPr="00582779">
              <w:t xml:space="preserve"> </w:t>
            </w:r>
            <w:r w:rsidR="00E74937">
              <w:t>00</w:t>
            </w:r>
            <w:r w:rsidR="00E12213" w:rsidRPr="00582779">
              <w:t xml:space="preserve">, </w:t>
            </w:r>
            <w:r w:rsidR="00916034" w:rsidRPr="00582779">
              <w:t xml:space="preserve">доб. </w:t>
            </w:r>
            <w:r w:rsidR="00E74937">
              <w:t>55414</w:t>
            </w:r>
          </w:p>
          <w:p w14:paraId="3921515D" w14:textId="0BFED93A" w:rsidR="00B427B5" w:rsidRPr="00395F26" w:rsidRDefault="00954660" w:rsidP="006A1EEC">
            <w:pPr>
              <w:pStyle w:val="Default"/>
              <w:jc w:val="both"/>
            </w:pPr>
            <w:r w:rsidRPr="00E74937">
              <w:rPr>
                <w:lang w:val="en-US"/>
              </w:rPr>
              <w:t>Email</w:t>
            </w:r>
            <w:r w:rsidRPr="00395F26">
              <w:t>:</w:t>
            </w:r>
            <w:r w:rsidR="00E74937" w:rsidRPr="00395F26">
              <w:t xml:space="preserve"> </w:t>
            </w:r>
            <w:hyperlink r:id="rId9" w:history="1">
              <w:r w:rsidR="00E74937" w:rsidRPr="00E74937">
                <w:rPr>
                  <w:rStyle w:val="ab"/>
                  <w:lang w:val="en-US"/>
                </w:rPr>
                <w:t>kulakova</w:t>
              </w:r>
              <w:r w:rsidR="00E74937" w:rsidRPr="00395F26">
                <w:rPr>
                  <w:rStyle w:val="ab"/>
                </w:rPr>
                <w:t>@</w:t>
              </w:r>
              <w:r w:rsidR="00E74937" w:rsidRPr="00E74937">
                <w:rPr>
                  <w:rStyle w:val="ab"/>
                  <w:lang w:val="en-US"/>
                </w:rPr>
                <w:t>sistema</w:t>
              </w:r>
              <w:r w:rsidR="00E74937" w:rsidRPr="00395F26">
                <w:rPr>
                  <w:rStyle w:val="ab"/>
                </w:rPr>
                <w:t>.</w:t>
              </w:r>
              <w:proofErr w:type="spellStart"/>
              <w:r w:rsidR="00E74937" w:rsidRPr="00E74937">
                <w:rPr>
                  <w:rStyle w:val="ab"/>
                  <w:lang w:val="en-US"/>
                </w:rPr>
                <w:t>ru</w:t>
              </w:r>
              <w:proofErr w:type="spellEnd"/>
            </w:hyperlink>
            <w:r w:rsidR="00E74937" w:rsidRPr="00395F26">
              <w:t xml:space="preserve"> </w:t>
            </w:r>
          </w:p>
          <w:p w14:paraId="42426388" w14:textId="77777777" w:rsidR="004D2F40" w:rsidRPr="00395F26" w:rsidRDefault="004D2F40" w:rsidP="006A1EEC">
            <w:pPr>
              <w:pStyle w:val="Default"/>
              <w:jc w:val="both"/>
            </w:pPr>
          </w:p>
          <w:p w14:paraId="07F11D58" w14:textId="5F1F4B69" w:rsidR="00E74937" w:rsidRPr="00582779" w:rsidRDefault="00E74937" w:rsidP="00E74937">
            <w:pPr>
              <w:pStyle w:val="Default"/>
              <w:spacing w:after="120"/>
              <w:jc w:val="both"/>
              <w:rPr>
                <w:b/>
              </w:rPr>
            </w:pPr>
            <w:r>
              <w:rPr>
                <w:b/>
              </w:rPr>
              <w:t>Тинкович Марина</w:t>
            </w:r>
          </w:p>
          <w:p w14:paraId="47FF70A4" w14:textId="77777777" w:rsidR="00E74937" w:rsidRPr="00582779" w:rsidRDefault="00E74937" w:rsidP="00E74937">
            <w:pPr>
              <w:pStyle w:val="Default"/>
              <w:jc w:val="both"/>
            </w:pPr>
            <w:r w:rsidRPr="00582779">
              <w:t>ПАО АФК «Система»</w:t>
            </w:r>
          </w:p>
          <w:p w14:paraId="2D911BD8" w14:textId="3C23F2C1" w:rsidR="00E74937" w:rsidRPr="00582779" w:rsidRDefault="00E74937" w:rsidP="00E74937">
            <w:pPr>
              <w:pStyle w:val="Default"/>
              <w:jc w:val="both"/>
            </w:pPr>
            <w:r>
              <w:t>Директор по корпоративному управлению, Секретарь Совета директоров</w:t>
            </w:r>
          </w:p>
          <w:p w14:paraId="32E60643" w14:textId="6DED1632" w:rsidR="00E74937" w:rsidRPr="00582779" w:rsidRDefault="00E74937" w:rsidP="00E74937">
            <w:pPr>
              <w:pStyle w:val="Default"/>
              <w:jc w:val="both"/>
            </w:pPr>
            <w:r w:rsidRPr="00582779">
              <w:t>Тел.: +7 495 </w:t>
            </w:r>
            <w:r>
              <w:t>228</w:t>
            </w:r>
            <w:r w:rsidRPr="00582779">
              <w:t xml:space="preserve"> 1</w:t>
            </w:r>
            <w:r>
              <w:t>5</w:t>
            </w:r>
            <w:r w:rsidRPr="00582779">
              <w:t xml:space="preserve"> </w:t>
            </w:r>
            <w:r>
              <w:t>00</w:t>
            </w:r>
            <w:r w:rsidRPr="00582779">
              <w:t xml:space="preserve">, доб. </w:t>
            </w:r>
            <w:r>
              <w:t>55109</w:t>
            </w:r>
          </w:p>
          <w:p w14:paraId="3D8AF52F" w14:textId="0B466DA3" w:rsidR="00E74937" w:rsidRPr="00582779" w:rsidRDefault="00E74937" w:rsidP="00E74937">
            <w:pPr>
              <w:pStyle w:val="Default"/>
              <w:jc w:val="both"/>
            </w:pPr>
            <w:proofErr w:type="spellStart"/>
            <w:r w:rsidRPr="00582779">
              <w:t>Email</w:t>
            </w:r>
            <w:proofErr w:type="spellEnd"/>
            <w:r w:rsidRPr="00582779">
              <w:t xml:space="preserve">: </w:t>
            </w:r>
            <w:proofErr w:type="spellStart"/>
            <w:r>
              <w:rPr>
                <w:rStyle w:val="ab"/>
              </w:rPr>
              <w:t>ti</w:t>
            </w:r>
            <w:r>
              <w:rPr>
                <w:rStyle w:val="ab"/>
                <w:lang w:val="en-US"/>
              </w:rPr>
              <w:t>nkovich</w:t>
            </w:r>
            <w:proofErr w:type="spellEnd"/>
            <w:r w:rsidRPr="00582779">
              <w:rPr>
                <w:rStyle w:val="ab"/>
              </w:rPr>
              <w:t>@sistema.ru</w:t>
            </w:r>
            <w:r w:rsidRPr="00582779">
              <w:t xml:space="preserve"> </w:t>
            </w:r>
          </w:p>
          <w:p w14:paraId="2154F809" w14:textId="4BD194B3" w:rsidR="00E74937" w:rsidRPr="00582779" w:rsidRDefault="00E74937" w:rsidP="006A1EEC">
            <w:pPr>
              <w:pStyle w:val="Default"/>
              <w:jc w:val="both"/>
            </w:pPr>
          </w:p>
        </w:tc>
        <w:tc>
          <w:tcPr>
            <w:tcW w:w="4673" w:type="dxa"/>
          </w:tcPr>
          <w:p w14:paraId="53BC2651" w14:textId="77777777" w:rsidR="00954660" w:rsidRPr="00582779" w:rsidRDefault="00954660" w:rsidP="006A1EEC">
            <w:pPr>
              <w:pStyle w:val="Default"/>
              <w:spacing w:after="120"/>
              <w:jc w:val="both"/>
              <w:rPr>
                <w:b/>
              </w:rPr>
            </w:pPr>
          </w:p>
        </w:tc>
      </w:tr>
    </w:tbl>
    <w:p w14:paraId="2CF6198B" w14:textId="77777777" w:rsidR="00954660" w:rsidRPr="00582779" w:rsidRDefault="00954660" w:rsidP="006A1EEC">
      <w:pPr>
        <w:shd w:val="clear" w:color="auto" w:fill="FFFFFF"/>
        <w:spacing w:after="0" w:line="240" w:lineRule="auto"/>
        <w:jc w:val="both"/>
        <w:rPr>
          <w:rFonts w:ascii="Times New Roman" w:hAnsi="Times New Roman" w:cs="Times New Roman"/>
          <w:b/>
          <w:sz w:val="24"/>
          <w:szCs w:val="24"/>
        </w:rPr>
      </w:pPr>
      <w:r w:rsidRPr="00582779">
        <w:rPr>
          <w:rFonts w:ascii="Times New Roman" w:hAnsi="Times New Roman" w:cs="Times New Roman"/>
          <w:b/>
          <w:sz w:val="24"/>
          <w:szCs w:val="24"/>
        </w:rPr>
        <w:t>Важная информация (</w:t>
      </w:r>
      <w:r w:rsidRPr="00582779">
        <w:rPr>
          <w:rFonts w:ascii="Times New Roman" w:hAnsi="Times New Roman" w:cs="Times New Roman"/>
          <w:b/>
          <w:sz w:val="24"/>
          <w:szCs w:val="24"/>
          <w:lang w:val="en-GB"/>
        </w:rPr>
        <w:t>Disclaimer</w:t>
      </w:r>
      <w:r w:rsidRPr="00582779">
        <w:rPr>
          <w:rFonts w:ascii="Times New Roman" w:hAnsi="Times New Roman" w:cs="Times New Roman"/>
          <w:b/>
          <w:sz w:val="24"/>
          <w:szCs w:val="24"/>
        </w:rPr>
        <w:t>)</w:t>
      </w:r>
    </w:p>
    <w:p w14:paraId="783EBFBC" w14:textId="3879152F" w:rsidR="00954660" w:rsidRPr="00582779" w:rsidRDefault="00954660" w:rsidP="006A1EEC">
      <w:pPr>
        <w:pStyle w:val="Default"/>
        <w:jc w:val="both"/>
      </w:pPr>
      <w:r w:rsidRPr="00582779">
        <w:t xml:space="preserve">ПАО АФК «Система» уведомляет, что настоящий запрос </w:t>
      </w:r>
      <w:r w:rsidR="00130DFE" w:rsidRPr="00582779">
        <w:t>информации</w:t>
      </w:r>
      <w:r w:rsidRPr="00582779">
        <w:t xml:space="preserve"> не долж</w:t>
      </w:r>
      <w:r w:rsidR="00227D37" w:rsidRPr="00582779">
        <w:t>е</w:t>
      </w:r>
      <w:r w:rsidRPr="00582779">
        <w:t xml:space="preserve">н расцениваться потенциальными </w:t>
      </w:r>
      <w:r w:rsidR="00291735" w:rsidRPr="00582779">
        <w:t>исполнителями</w:t>
      </w:r>
      <w:r w:rsidRPr="00582779">
        <w:t xml:space="preserve"> в качестве публичной оферты ПАО</w:t>
      </w:r>
      <w:r w:rsidR="00C37344">
        <w:rPr>
          <w:lang w:val="en-US"/>
        </w:rPr>
        <w:t> </w:t>
      </w:r>
      <w:r w:rsidRPr="00582779">
        <w:t>АФК</w:t>
      </w:r>
      <w:r w:rsidR="00C37344">
        <w:rPr>
          <w:lang w:val="en-US"/>
        </w:rPr>
        <w:t> </w:t>
      </w:r>
      <w:r w:rsidRPr="00582779">
        <w:t xml:space="preserve">«Система». ПАО АФК «Система» не несет никаких обязательств перед </w:t>
      </w:r>
      <w:r w:rsidR="00291735" w:rsidRPr="00582779">
        <w:t>компаниями</w:t>
      </w:r>
      <w:r w:rsidRPr="00582779">
        <w:t xml:space="preserve">, </w:t>
      </w:r>
      <w:r w:rsidR="00130DFE" w:rsidRPr="00582779">
        <w:t xml:space="preserve">принявшими </w:t>
      </w:r>
      <w:r w:rsidRPr="00582779">
        <w:t>участи</w:t>
      </w:r>
      <w:r w:rsidR="00130DFE" w:rsidRPr="00582779">
        <w:t>я</w:t>
      </w:r>
      <w:r w:rsidRPr="00582779">
        <w:t xml:space="preserve"> в данном запросе </w:t>
      </w:r>
      <w:r w:rsidR="00130DFE" w:rsidRPr="00582779">
        <w:t>информации</w:t>
      </w:r>
      <w:r w:rsidRPr="00582779">
        <w:t>, и может прекратить проект в любой момент времени.</w:t>
      </w:r>
    </w:p>
    <w:p w14:paraId="7E04B6E3" w14:textId="77777777" w:rsidR="00130DFE" w:rsidRPr="00582779" w:rsidRDefault="00130DFE" w:rsidP="006A1EEC">
      <w:pPr>
        <w:pStyle w:val="Default"/>
        <w:jc w:val="both"/>
      </w:pPr>
    </w:p>
    <w:p w14:paraId="1A4E9220" w14:textId="1A21AB72" w:rsidR="00954660" w:rsidRPr="00582779" w:rsidRDefault="00954660" w:rsidP="006A1EEC">
      <w:pPr>
        <w:pStyle w:val="Default"/>
        <w:jc w:val="both"/>
        <w:rPr>
          <w:b/>
        </w:rPr>
      </w:pPr>
      <w:r w:rsidRPr="00582779">
        <w:rPr>
          <w:b/>
        </w:rPr>
        <w:t>Приложени</w:t>
      </w:r>
      <w:r w:rsidR="00130DFE" w:rsidRPr="00582779">
        <w:rPr>
          <w:b/>
        </w:rPr>
        <w:t>я</w:t>
      </w:r>
      <w:r w:rsidRPr="00582779">
        <w:rPr>
          <w:b/>
        </w:rPr>
        <w:t xml:space="preserve">: </w:t>
      </w:r>
    </w:p>
    <w:p w14:paraId="18BAFBD3" w14:textId="585B8519" w:rsidR="00130DFE" w:rsidRPr="00582779" w:rsidRDefault="00130DFE" w:rsidP="006A1EEC">
      <w:pPr>
        <w:pStyle w:val="Default"/>
        <w:jc w:val="both"/>
      </w:pPr>
    </w:p>
    <w:p w14:paraId="022FD7EC" w14:textId="624C25AC" w:rsidR="00515194" w:rsidRPr="00582779" w:rsidRDefault="00582779" w:rsidP="006A1EEC">
      <w:pPr>
        <w:pStyle w:val="Default"/>
        <w:jc w:val="both"/>
      </w:pPr>
      <w:r w:rsidRPr="00582779">
        <w:t xml:space="preserve">Приложение 1. </w:t>
      </w:r>
      <w:r w:rsidR="0070281C">
        <w:t>Форма подачи информации</w:t>
      </w:r>
    </w:p>
    <w:p w14:paraId="18322507" w14:textId="6CB28EDA" w:rsidR="00515194" w:rsidRPr="00582779" w:rsidRDefault="00515194" w:rsidP="006A1EEC">
      <w:pPr>
        <w:pStyle w:val="Default"/>
        <w:ind w:left="360"/>
        <w:jc w:val="both"/>
      </w:pPr>
    </w:p>
    <w:p w14:paraId="191F3C61" w14:textId="5E67D934" w:rsidR="00515194" w:rsidRPr="00310F20" w:rsidRDefault="0070281C" w:rsidP="003E2F9C">
      <w:pPr>
        <w:pStyle w:val="Default"/>
        <w:jc w:val="both"/>
        <w:rPr>
          <w:i/>
        </w:rPr>
      </w:pPr>
      <w:r w:rsidRPr="00D362E9">
        <w:rPr>
          <w:i/>
        </w:rPr>
        <w:t xml:space="preserve"> </w:t>
      </w:r>
      <w:bookmarkStart w:id="1" w:name="_MON_1832404167"/>
      <w:bookmarkEnd w:id="1"/>
      <w:r w:rsidR="00C54CB3" w:rsidRPr="0059085A">
        <w:rPr>
          <w:i/>
        </w:rPr>
        <w:object w:dxaOrig="1596" w:dyaOrig="1039" w14:anchorId="50C4B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5pt;height:54pt" o:ole="">
            <v:imagedata r:id="rId10" o:title=""/>
          </v:shape>
          <o:OLEObject Type="Embed" ProgID="Excel.Sheet.12" ShapeID="_x0000_i1025" DrawAspect="Icon" ObjectID="_1832748275" r:id="rId11"/>
        </w:object>
      </w:r>
    </w:p>
    <w:p w14:paraId="4C7E1089" w14:textId="77777777" w:rsidR="00515194" w:rsidRPr="00582779" w:rsidRDefault="00515194" w:rsidP="006A1EEC">
      <w:pPr>
        <w:pStyle w:val="Default"/>
        <w:ind w:left="360"/>
        <w:jc w:val="both"/>
      </w:pPr>
    </w:p>
    <w:p w14:paraId="15152054" w14:textId="382AF187" w:rsidR="00AD5A40" w:rsidRPr="00582779" w:rsidRDefault="00582779" w:rsidP="006A1EEC">
      <w:pPr>
        <w:pStyle w:val="Default"/>
        <w:jc w:val="both"/>
      </w:pPr>
      <w:r w:rsidRPr="00582779">
        <w:t xml:space="preserve">Приложение 2. </w:t>
      </w:r>
      <w:r w:rsidR="00361BBA">
        <w:t xml:space="preserve">Техническое задание по </w:t>
      </w:r>
      <w:r w:rsidR="009C170D">
        <w:t>оценк</w:t>
      </w:r>
      <w:r w:rsidR="00361BBA">
        <w:t>е</w:t>
      </w:r>
      <w:r w:rsidR="009C170D">
        <w:t xml:space="preserve"> работы Совета директоров </w:t>
      </w:r>
      <w:r w:rsidR="00CA4528" w:rsidRPr="00CA4528">
        <w:t>ПАО АФК «Система»</w:t>
      </w:r>
      <w:r w:rsidR="005372AD">
        <w:t>»</w:t>
      </w:r>
      <w:r w:rsidR="00AD5A40" w:rsidRPr="00582779">
        <w:t>.</w:t>
      </w:r>
    </w:p>
    <w:p w14:paraId="408CA93E" w14:textId="77777777" w:rsidR="00C37344" w:rsidRDefault="00C37344" w:rsidP="006A1EEC">
      <w:pPr>
        <w:spacing w:line="240" w:lineRule="auto"/>
        <w:rPr>
          <w:rFonts w:ascii="Times New Roman" w:eastAsia="Times New Roman" w:hAnsi="Times New Roman" w:cs="Times New Roman"/>
          <w:b/>
          <w:bCs/>
          <w:caps/>
          <w:sz w:val="24"/>
          <w:szCs w:val="24"/>
        </w:rPr>
      </w:pPr>
      <w:r>
        <w:rPr>
          <w:rFonts w:ascii="Times New Roman" w:hAnsi="Times New Roman" w:cs="Times New Roman"/>
          <w:b/>
          <w:bCs/>
          <w:caps/>
          <w:sz w:val="24"/>
          <w:szCs w:val="24"/>
        </w:rPr>
        <w:br w:type="page"/>
      </w:r>
    </w:p>
    <w:p w14:paraId="1536ECD2" w14:textId="7AB722EB" w:rsidR="00910DC8" w:rsidRPr="00910DC8" w:rsidRDefault="00910DC8" w:rsidP="006A1EEC">
      <w:pPr>
        <w:pStyle w:val="14"/>
        <w:jc w:val="right"/>
        <w:rPr>
          <w:rFonts w:ascii="Times New Roman" w:hAnsi="Times New Roman" w:cs="Times New Roman"/>
          <w:b/>
          <w:sz w:val="24"/>
          <w:szCs w:val="24"/>
        </w:rPr>
      </w:pPr>
      <w:r w:rsidRPr="00910DC8">
        <w:rPr>
          <w:rFonts w:ascii="Times New Roman" w:hAnsi="Times New Roman" w:cs="Times New Roman"/>
          <w:b/>
          <w:sz w:val="24"/>
          <w:szCs w:val="24"/>
        </w:rPr>
        <w:lastRenderedPageBreak/>
        <w:t>Приложение 2</w:t>
      </w:r>
    </w:p>
    <w:p w14:paraId="5EC38F79" w14:textId="77777777" w:rsidR="00910DC8" w:rsidRDefault="00910DC8" w:rsidP="006A1EEC">
      <w:pPr>
        <w:pStyle w:val="14"/>
        <w:jc w:val="right"/>
        <w:rPr>
          <w:rFonts w:ascii="Times New Roman" w:hAnsi="Times New Roman" w:cs="Times New Roman"/>
          <w:b/>
          <w:bCs/>
          <w:caps/>
          <w:sz w:val="24"/>
          <w:szCs w:val="24"/>
        </w:rPr>
      </w:pPr>
    </w:p>
    <w:p w14:paraId="06007ED5" w14:textId="46BE7FBA" w:rsidR="000835B9" w:rsidRPr="00582779" w:rsidRDefault="00C37344" w:rsidP="006A1EEC">
      <w:pPr>
        <w:pStyle w:val="14"/>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Технические </w:t>
      </w:r>
      <w:r w:rsidR="00AB25C1" w:rsidRPr="00582779">
        <w:rPr>
          <w:rFonts w:ascii="Times New Roman" w:hAnsi="Times New Roman" w:cs="Times New Roman"/>
          <w:b/>
          <w:bCs/>
          <w:caps/>
          <w:sz w:val="24"/>
          <w:szCs w:val="24"/>
        </w:rPr>
        <w:t>требования</w:t>
      </w:r>
    </w:p>
    <w:p w14:paraId="1A88667A" w14:textId="77777777" w:rsidR="00E74937" w:rsidRDefault="00C37344" w:rsidP="00E74937">
      <w:pPr>
        <w:pStyle w:val="14"/>
        <w:jc w:val="center"/>
        <w:rPr>
          <w:rFonts w:ascii="Times New Roman" w:hAnsi="Times New Roman" w:cs="Times New Roman"/>
          <w:b/>
          <w:sz w:val="24"/>
          <w:szCs w:val="24"/>
        </w:rPr>
      </w:pPr>
      <w:bookmarkStart w:id="2" w:name="_Toc532315111"/>
      <w:bookmarkStart w:id="3" w:name="_Toc346286046"/>
      <w:r>
        <w:rPr>
          <w:rFonts w:ascii="Times New Roman" w:hAnsi="Times New Roman" w:cs="Times New Roman"/>
          <w:b/>
          <w:sz w:val="24"/>
          <w:szCs w:val="24"/>
        </w:rPr>
        <w:t xml:space="preserve">к </w:t>
      </w:r>
      <w:bookmarkStart w:id="4" w:name="_Toc65856047"/>
      <w:r w:rsidR="00CA4528">
        <w:rPr>
          <w:rFonts w:ascii="Times New Roman" w:hAnsi="Times New Roman" w:cs="Times New Roman"/>
          <w:b/>
          <w:sz w:val="24"/>
          <w:szCs w:val="24"/>
        </w:rPr>
        <w:t>п</w:t>
      </w:r>
      <w:r w:rsidR="00CA4528" w:rsidRPr="00CA4528">
        <w:rPr>
          <w:rFonts w:ascii="Times New Roman" w:hAnsi="Times New Roman" w:cs="Times New Roman"/>
          <w:b/>
          <w:sz w:val="24"/>
          <w:szCs w:val="24"/>
        </w:rPr>
        <w:t>роведени</w:t>
      </w:r>
      <w:r w:rsidR="00CA4528">
        <w:rPr>
          <w:rFonts w:ascii="Times New Roman" w:hAnsi="Times New Roman" w:cs="Times New Roman"/>
          <w:b/>
          <w:sz w:val="24"/>
          <w:szCs w:val="24"/>
        </w:rPr>
        <w:t>ю</w:t>
      </w:r>
      <w:r w:rsidR="00CA4528" w:rsidRPr="00CA4528">
        <w:rPr>
          <w:rFonts w:ascii="Times New Roman" w:hAnsi="Times New Roman" w:cs="Times New Roman"/>
          <w:b/>
          <w:sz w:val="24"/>
          <w:szCs w:val="24"/>
        </w:rPr>
        <w:t xml:space="preserve"> </w:t>
      </w:r>
      <w:r w:rsidR="00E74937">
        <w:rPr>
          <w:rFonts w:ascii="Times New Roman" w:hAnsi="Times New Roman" w:cs="Times New Roman"/>
          <w:b/>
          <w:sz w:val="24"/>
          <w:szCs w:val="24"/>
        </w:rPr>
        <w:t xml:space="preserve">внешней оценки работы Совета директоров </w:t>
      </w:r>
      <w:r w:rsidR="00CA4528" w:rsidRPr="00CA4528">
        <w:rPr>
          <w:rFonts w:ascii="Times New Roman" w:hAnsi="Times New Roman" w:cs="Times New Roman"/>
          <w:b/>
          <w:sz w:val="24"/>
          <w:szCs w:val="24"/>
        </w:rPr>
        <w:t>ПАО АФК «Система»</w:t>
      </w:r>
      <w:bookmarkStart w:id="5" w:name="_Toc420683314"/>
      <w:bookmarkStart w:id="6" w:name="_Ref55300680"/>
      <w:bookmarkStart w:id="7" w:name="_Toc55305378"/>
      <w:bookmarkStart w:id="8" w:name="_Toc57314640"/>
      <w:bookmarkStart w:id="9" w:name="_Toc69728963"/>
      <w:bookmarkStart w:id="10" w:name="ИНСТРУКЦИИ"/>
      <w:bookmarkStart w:id="11" w:name="_Toc189545074"/>
    </w:p>
    <w:p w14:paraId="7701252D" w14:textId="62809EE2" w:rsidR="00E74937" w:rsidRPr="00E74937" w:rsidRDefault="00361BBA" w:rsidP="00E74937">
      <w:pPr>
        <w:pStyle w:val="14"/>
        <w:jc w:val="center"/>
        <w:rPr>
          <w:rFonts w:ascii="Times New Roman" w:hAnsi="Times New Roman" w:cs="Times New Roman"/>
          <w:sz w:val="24"/>
          <w:szCs w:val="24"/>
        </w:rPr>
      </w:pPr>
      <w:r>
        <w:rPr>
          <w:rFonts w:ascii="Times New Roman" w:hAnsi="Times New Roman" w:cs="Times New Roman"/>
          <w:sz w:val="24"/>
          <w:szCs w:val="24"/>
        </w:rPr>
        <w:t xml:space="preserve"> </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8326"/>
      </w:tblGrid>
      <w:tr w:rsidR="00E74937" w:rsidRPr="00E74937" w14:paraId="1B6F8EAB" w14:textId="77777777" w:rsidTr="003C78C7">
        <w:trPr>
          <w:trHeight w:val="1074"/>
        </w:trPr>
        <w:tc>
          <w:tcPr>
            <w:tcW w:w="2023" w:type="dxa"/>
          </w:tcPr>
          <w:bookmarkEnd w:id="5"/>
          <w:p w14:paraId="01FC3194" w14:textId="77777777" w:rsidR="00E74937" w:rsidRPr="00E74937" w:rsidRDefault="00E74937" w:rsidP="003C78C7">
            <w:pPr>
              <w:rPr>
                <w:rFonts w:ascii="Times New Roman" w:hAnsi="Times New Roman" w:cs="Times New Roman"/>
                <w:sz w:val="24"/>
                <w:szCs w:val="24"/>
              </w:rPr>
            </w:pPr>
            <w:r w:rsidRPr="00E74937">
              <w:rPr>
                <w:rFonts w:ascii="Times New Roman" w:hAnsi="Times New Roman" w:cs="Times New Roman"/>
                <w:sz w:val="24"/>
                <w:szCs w:val="24"/>
              </w:rPr>
              <w:t>1. Общее описание</w:t>
            </w:r>
            <w:r w:rsidRPr="00E74937">
              <w:rPr>
                <w:rFonts w:ascii="Times New Roman" w:hAnsi="Times New Roman" w:cs="Times New Roman"/>
                <w:sz w:val="24"/>
                <w:szCs w:val="24"/>
              </w:rPr>
              <w:br/>
              <w:t>работ и услуг</w:t>
            </w:r>
          </w:p>
        </w:tc>
        <w:tc>
          <w:tcPr>
            <w:tcW w:w="8326" w:type="dxa"/>
          </w:tcPr>
          <w:p w14:paraId="4306ADF1" w14:textId="77777777" w:rsidR="00E74937" w:rsidRPr="00E74937" w:rsidRDefault="00E74937" w:rsidP="00D362E9">
            <w:pPr>
              <w:tabs>
                <w:tab w:val="left" w:pos="445"/>
              </w:tabs>
              <w:spacing w:line="240" w:lineRule="auto"/>
              <w:jc w:val="both"/>
              <w:rPr>
                <w:rFonts w:ascii="Times New Roman" w:hAnsi="Times New Roman" w:cs="Times New Roman"/>
                <w:sz w:val="24"/>
                <w:szCs w:val="24"/>
              </w:rPr>
            </w:pPr>
            <w:r w:rsidRPr="00E74937">
              <w:rPr>
                <w:rFonts w:ascii="Times New Roman" w:hAnsi="Times New Roman" w:cs="Times New Roman"/>
                <w:sz w:val="24"/>
                <w:szCs w:val="24"/>
              </w:rPr>
              <w:t>Предметом закупки являются услуги и работы по оценке работы Совета директоров:</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7"/>
              <w:gridCol w:w="6686"/>
            </w:tblGrid>
            <w:tr w:rsidR="00E74937" w:rsidRPr="00E74937" w14:paraId="518FEF07" w14:textId="77777777" w:rsidTr="003C78C7">
              <w:tc>
                <w:tcPr>
                  <w:tcW w:w="1267" w:type="dxa"/>
                </w:tcPr>
                <w:p w14:paraId="61DF90FE" w14:textId="77777777" w:rsidR="00E74937" w:rsidRPr="00E74937" w:rsidRDefault="00E74937" w:rsidP="00D362E9">
                  <w:pPr>
                    <w:tabs>
                      <w:tab w:val="left" w:pos="445"/>
                    </w:tabs>
                    <w:jc w:val="both"/>
                    <w:rPr>
                      <w:rFonts w:ascii="Times New Roman" w:hAnsi="Times New Roman" w:cs="Times New Roman"/>
                      <w:sz w:val="24"/>
                      <w:szCs w:val="24"/>
                    </w:rPr>
                  </w:pPr>
                  <w:r w:rsidRPr="00E74937">
                    <w:rPr>
                      <w:rFonts w:ascii="Times New Roman" w:hAnsi="Times New Roman" w:cs="Times New Roman"/>
                      <w:i/>
                      <w:sz w:val="24"/>
                      <w:szCs w:val="24"/>
                    </w:rPr>
                    <w:t xml:space="preserve">Раздел 1.     </w:t>
                  </w:r>
                </w:p>
              </w:tc>
              <w:tc>
                <w:tcPr>
                  <w:tcW w:w="6686" w:type="dxa"/>
                </w:tcPr>
                <w:p w14:paraId="58CA4A4C" w14:textId="77777777" w:rsidR="00E74937" w:rsidRPr="00E74937" w:rsidRDefault="00E74937" w:rsidP="00D362E9">
                  <w:pPr>
                    <w:autoSpaceDE w:val="0"/>
                    <w:autoSpaceDN w:val="0"/>
                    <w:adjustRightInd w:val="0"/>
                    <w:ind w:left="-4" w:firstLine="4"/>
                    <w:jc w:val="both"/>
                    <w:rPr>
                      <w:rFonts w:ascii="Times New Roman" w:hAnsi="Times New Roman" w:cs="Times New Roman"/>
                      <w:sz w:val="24"/>
                    </w:rPr>
                  </w:pPr>
                  <w:r w:rsidRPr="00E74937">
                    <w:rPr>
                      <w:rFonts w:ascii="Times New Roman" w:hAnsi="Times New Roman" w:cs="Times New Roman"/>
                      <w:sz w:val="24"/>
                    </w:rPr>
                    <w:t xml:space="preserve">Оценка качества решений Совета директоров по основным вопросам компетенции </w:t>
                  </w:r>
                  <w:r w:rsidRPr="00E74937">
                    <w:rPr>
                      <w:rFonts w:ascii="Times New Roman" w:hAnsi="Times New Roman" w:cs="Times New Roman"/>
                    </w:rPr>
                    <w:t>(</w:t>
                  </w:r>
                  <w:r w:rsidRPr="00E74937">
                    <w:rPr>
                      <w:rFonts w:ascii="Times New Roman" w:hAnsi="Times New Roman" w:cs="Times New Roman"/>
                      <w:sz w:val="24"/>
                    </w:rPr>
                    <w:t>стратегическое планирование, кадровый процесс, риск-менеджмент) и возможные идеи по улучшению бизнес-процессов, которые контролирует и по которым в конечном итоге принимает решение Совет директоров.</w:t>
                  </w:r>
                </w:p>
                <w:p w14:paraId="63912045" w14:textId="77777777" w:rsidR="00E74937" w:rsidRPr="00E74937" w:rsidRDefault="00E74937" w:rsidP="00D362E9">
                  <w:pPr>
                    <w:tabs>
                      <w:tab w:val="left" w:pos="445"/>
                    </w:tabs>
                    <w:jc w:val="both"/>
                    <w:rPr>
                      <w:rFonts w:ascii="Times New Roman" w:hAnsi="Times New Roman" w:cs="Times New Roman"/>
                      <w:sz w:val="24"/>
                      <w:szCs w:val="24"/>
                    </w:rPr>
                  </w:pPr>
                </w:p>
              </w:tc>
            </w:tr>
            <w:tr w:rsidR="00E74937" w:rsidRPr="00E74937" w14:paraId="4D5D6671" w14:textId="77777777" w:rsidTr="003C78C7">
              <w:tc>
                <w:tcPr>
                  <w:tcW w:w="1267" w:type="dxa"/>
                </w:tcPr>
                <w:p w14:paraId="19D1B1F7" w14:textId="77777777" w:rsidR="00E74937" w:rsidRPr="00E74937" w:rsidRDefault="00E74937" w:rsidP="00D362E9">
                  <w:pPr>
                    <w:tabs>
                      <w:tab w:val="left" w:pos="445"/>
                    </w:tabs>
                    <w:jc w:val="both"/>
                    <w:rPr>
                      <w:rFonts w:ascii="Times New Roman" w:hAnsi="Times New Roman" w:cs="Times New Roman"/>
                      <w:sz w:val="24"/>
                      <w:szCs w:val="24"/>
                    </w:rPr>
                  </w:pPr>
                  <w:r w:rsidRPr="00E74937">
                    <w:rPr>
                      <w:rFonts w:ascii="Times New Roman" w:hAnsi="Times New Roman" w:cs="Times New Roman"/>
                      <w:i/>
                      <w:sz w:val="24"/>
                      <w:szCs w:val="24"/>
                    </w:rPr>
                    <w:t xml:space="preserve">Раздел 2.     </w:t>
                  </w:r>
                </w:p>
              </w:tc>
              <w:tc>
                <w:tcPr>
                  <w:tcW w:w="6686" w:type="dxa"/>
                </w:tcPr>
                <w:p w14:paraId="1CA52314" w14:textId="77777777" w:rsidR="00E74937" w:rsidRPr="00E74937" w:rsidRDefault="00E74937" w:rsidP="00D362E9">
                  <w:pPr>
                    <w:autoSpaceDE w:val="0"/>
                    <w:autoSpaceDN w:val="0"/>
                    <w:adjustRightInd w:val="0"/>
                    <w:ind w:left="-4" w:firstLine="4"/>
                    <w:jc w:val="both"/>
                    <w:rPr>
                      <w:rFonts w:ascii="Times New Roman" w:hAnsi="Times New Roman" w:cs="Times New Roman"/>
                      <w:sz w:val="24"/>
                    </w:rPr>
                  </w:pPr>
                  <w:r w:rsidRPr="00E74937">
                    <w:rPr>
                      <w:rFonts w:ascii="Times New Roman" w:hAnsi="Times New Roman" w:cs="Times New Roman"/>
                      <w:sz w:val="24"/>
                    </w:rPr>
                    <w:t xml:space="preserve">Оценка эффективности распределения полномочий и ответственности между Советом директоров и менеджментом и их взаимодействия при исполнении решений Совета директоров. </w:t>
                  </w:r>
                </w:p>
                <w:p w14:paraId="063F81A6" w14:textId="77777777" w:rsidR="00E74937" w:rsidRPr="00E74937" w:rsidRDefault="00E74937" w:rsidP="00D362E9">
                  <w:pPr>
                    <w:tabs>
                      <w:tab w:val="left" w:pos="445"/>
                    </w:tabs>
                    <w:jc w:val="both"/>
                    <w:rPr>
                      <w:rFonts w:ascii="Times New Roman" w:hAnsi="Times New Roman" w:cs="Times New Roman"/>
                      <w:sz w:val="24"/>
                      <w:szCs w:val="24"/>
                    </w:rPr>
                  </w:pPr>
                </w:p>
              </w:tc>
            </w:tr>
            <w:tr w:rsidR="00E74937" w:rsidRPr="00E74937" w14:paraId="0C49C110" w14:textId="77777777" w:rsidTr="003C78C7">
              <w:tc>
                <w:tcPr>
                  <w:tcW w:w="1267" w:type="dxa"/>
                </w:tcPr>
                <w:p w14:paraId="132FCC2E" w14:textId="77777777" w:rsidR="00E74937" w:rsidRPr="00E74937" w:rsidRDefault="00E74937" w:rsidP="00D362E9">
                  <w:pPr>
                    <w:tabs>
                      <w:tab w:val="left" w:pos="445"/>
                    </w:tabs>
                    <w:jc w:val="both"/>
                    <w:rPr>
                      <w:rFonts w:ascii="Times New Roman" w:hAnsi="Times New Roman" w:cs="Times New Roman"/>
                      <w:sz w:val="24"/>
                      <w:szCs w:val="24"/>
                    </w:rPr>
                  </w:pPr>
                  <w:r w:rsidRPr="00E74937">
                    <w:rPr>
                      <w:rFonts w:ascii="Times New Roman" w:hAnsi="Times New Roman" w:cs="Times New Roman"/>
                      <w:i/>
                      <w:sz w:val="24"/>
                      <w:szCs w:val="24"/>
                    </w:rPr>
                    <w:t xml:space="preserve">Раздел 3.     </w:t>
                  </w:r>
                </w:p>
              </w:tc>
              <w:tc>
                <w:tcPr>
                  <w:tcW w:w="6686" w:type="dxa"/>
                </w:tcPr>
                <w:p w14:paraId="2BB8ACFF" w14:textId="0E19470F" w:rsidR="00E74937" w:rsidRPr="00E74937" w:rsidRDefault="00E74937" w:rsidP="00D362E9">
                  <w:pPr>
                    <w:autoSpaceDE w:val="0"/>
                    <w:autoSpaceDN w:val="0"/>
                    <w:adjustRightInd w:val="0"/>
                    <w:ind w:left="-4" w:firstLine="4"/>
                    <w:jc w:val="both"/>
                    <w:rPr>
                      <w:rFonts w:ascii="Times New Roman" w:hAnsi="Times New Roman" w:cs="Times New Roman"/>
                      <w:sz w:val="24"/>
                    </w:rPr>
                  </w:pPr>
                  <w:r w:rsidRPr="00E74937">
                    <w:rPr>
                      <w:rFonts w:ascii="Times New Roman" w:hAnsi="Times New Roman" w:cs="Times New Roman"/>
                      <w:sz w:val="24"/>
                    </w:rPr>
                    <w:t>Оценка эффективности внутренних процедур работы Совета директоров</w:t>
                  </w:r>
                  <w:r w:rsidR="00677FEE">
                    <w:rPr>
                      <w:rFonts w:ascii="Times New Roman" w:hAnsi="Times New Roman" w:cs="Times New Roman"/>
                      <w:sz w:val="24"/>
                    </w:rPr>
                    <w:t>, включая работу Комитетов Совета директоров</w:t>
                  </w:r>
                  <w:r w:rsidRPr="00E74937">
                    <w:rPr>
                      <w:rFonts w:ascii="Times New Roman" w:hAnsi="Times New Roman" w:cs="Times New Roman"/>
                      <w:sz w:val="24"/>
                    </w:rPr>
                    <w:t>.</w:t>
                  </w:r>
                </w:p>
                <w:p w14:paraId="66D17386" w14:textId="77777777" w:rsidR="00E74937" w:rsidRPr="00E74937" w:rsidRDefault="00E74937" w:rsidP="00D362E9">
                  <w:pPr>
                    <w:tabs>
                      <w:tab w:val="left" w:pos="445"/>
                    </w:tabs>
                    <w:jc w:val="both"/>
                    <w:rPr>
                      <w:rFonts w:ascii="Times New Roman" w:hAnsi="Times New Roman" w:cs="Times New Roman"/>
                      <w:sz w:val="24"/>
                      <w:szCs w:val="24"/>
                    </w:rPr>
                  </w:pPr>
                </w:p>
              </w:tc>
            </w:tr>
            <w:tr w:rsidR="00E74937" w:rsidRPr="00E74937" w14:paraId="386B921B" w14:textId="77777777" w:rsidTr="003C78C7">
              <w:tc>
                <w:tcPr>
                  <w:tcW w:w="1267" w:type="dxa"/>
                </w:tcPr>
                <w:p w14:paraId="04802D13" w14:textId="77777777" w:rsidR="00E74937" w:rsidRPr="00E74937" w:rsidRDefault="00E74937" w:rsidP="00D362E9">
                  <w:pPr>
                    <w:tabs>
                      <w:tab w:val="left" w:pos="445"/>
                    </w:tabs>
                    <w:jc w:val="both"/>
                    <w:rPr>
                      <w:rFonts w:ascii="Times New Roman" w:hAnsi="Times New Roman" w:cs="Times New Roman"/>
                      <w:sz w:val="24"/>
                      <w:szCs w:val="24"/>
                    </w:rPr>
                  </w:pPr>
                  <w:r w:rsidRPr="00E74937">
                    <w:rPr>
                      <w:rFonts w:ascii="Times New Roman" w:hAnsi="Times New Roman" w:cs="Times New Roman"/>
                      <w:i/>
                      <w:sz w:val="24"/>
                      <w:szCs w:val="24"/>
                    </w:rPr>
                    <w:t xml:space="preserve">Раздел 4.     </w:t>
                  </w:r>
                </w:p>
              </w:tc>
              <w:tc>
                <w:tcPr>
                  <w:tcW w:w="6686" w:type="dxa"/>
                </w:tcPr>
                <w:p w14:paraId="444DF676" w14:textId="77777777" w:rsidR="00E74937" w:rsidRPr="00E74937" w:rsidRDefault="00E74937" w:rsidP="00D362E9">
                  <w:pPr>
                    <w:autoSpaceDE w:val="0"/>
                    <w:autoSpaceDN w:val="0"/>
                    <w:adjustRightInd w:val="0"/>
                    <w:ind w:left="-4" w:firstLine="4"/>
                    <w:jc w:val="both"/>
                    <w:rPr>
                      <w:rFonts w:ascii="Times New Roman" w:hAnsi="Times New Roman" w:cs="Times New Roman"/>
                      <w:sz w:val="24"/>
                    </w:rPr>
                  </w:pPr>
                  <w:r w:rsidRPr="00E74937">
                    <w:rPr>
                      <w:rFonts w:ascii="Times New Roman" w:hAnsi="Times New Roman" w:cs="Times New Roman"/>
                      <w:sz w:val="24"/>
                    </w:rPr>
                    <w:t>Оценка качества, скорости и объема обмена информацией между Советом директоров и менеджментом по ключевым вопросам деятельности Корпорации.</w:t>
                  </w:r>
                </w:p>
                <w:p w14:paraId="7DF4EE6C" w14:textId="77777777" w:rsidR="00E74937" w:rsidRPr="00E74937" w:rsidRDefault="00E74937" w:rsidP="00D362E9">
                  <w:pPr>
                    <w:tabs>
                      <w:tab w:val="left" w:pos="445"/>
                    </w:tabs>
                    <w:jc w:val="both"/>
                    <w:rPr>
                      <w:rFonts w:ascii="Times New Roman" w:hAnsi="Times New Roman" w:cs="Times New Roman"/>
                      <w:sz w:val="24"/>
                      <w:szCs w:val="24"/>
                    </w:rPr>
                  </w:pPr>
                </w:p>
              </w:tc>
            </w:tr>
            <w:tr w:rsidR="00E74937" w:rsidRPr="00E74937" w14:paraId="3AF9B223" w14:textId="77777777" w:rsidTr="003C78C7">
              <w:tc>
                <w:tcPr>
                  <w:tcW w:w="1267" w:type="dxa"/>
                </w:tcPr>
                <w:p w14:paraId="11D0ECCE" w14:textId="77777777" w:rsidR="00E74937" w:rsidRPr="00E74937" w:rsidRDefault="00E74937" w:rsidP="00D362E9">
                  <w:pPr>
                    <w:tabs>
                      <w:tab w:val="left" w:pos="445"/>
                    </w:tabs>
                    <w:jc w:val="both"/>
                    <w:rPr>
                      <w:rFonts w:ascii="Times New Roman" w:hAnsi="Times New Roman" w:cs="Times New Roman"/>
                      <w:sz w:val="24"/>
                      <w:szCs w:val="24"/>
                    </w:rPr>
                  </w:pPr>
                  <w:r w:rsidRPr="00E74937">
                    <w:rPr>
                      <w:rFonts w:ascii="Times New Roman" w:hAnsi="Times New Roman" w:cs="Times New Roman"/>
                      <w:i/>
                      <w:sz w:val="24"/>
                      <w:szCs w:val="24"/>
                    </w:rPr>
                    <w:t xml:space="preserve">Раздел 5.     </w:t>
                  </w:r>
                </w:p>
              </w:tc>
              <w:tc>
                <w:tcPr>
                  <w:tcW w:w="6686" w:type="dxa"/>
                </w:tcPr>
                <w:p w14:paraId="171949E5" w14:textId="77777777" w:rsidR="00E74937" w:rsidRPr="00E74937" w:rsidRDefault="00E74937" w:rsidP="00D362E9">
                  <w:pPr>
                    <w:autoSpaceDE w:val="0"/>
                    <w:autoSpaceDN w:val="0"/>
                    <w:adjustRightInd w:val="0"/>
                    <w:ind w:left="-4" w:firstLine="4"/>
                    <w:jc w:val="both"/>
                    <w:rPr>
                      <w:rFonts w:ascii="Times New Roman" w:hAnsi="Times New Roman" w:cs="Times New Roman"/>
                      <w:b/>
                      <w:bCs/>
                      <w:sz w:val="24"/>
                    </w:rPr>
                  </w:pPr>
                  <w:r w:rsidRPr="00E74937">
                    <w:rPr>
                      <w:rFonts w:ascii="Times New Roman" w:hAnsi="Times New Roman" w:cs="Times New Roman"/>
                      <w:sz w:val="24"/>
                    </w:rPr>
                    <w:t xml:space="preserve">Оценка групповой динамики в Совете директоров, отношений между членами Совета директоров, вовлеченности членов Совета директоров в процесс принятия решений и контроля за их исполнением. </w:t>
                  </w:r>
                </w:p>
                <w:p w14:paraId="40348C5D" w14:textId="77777777" w:rsidR="00E74937" w:rsidRPr="00E74937" w:rsidRDefault="00E74937" w:rsidP="00D362E9">
                  <w:pPr>
                    <w:tabs>
                      <w:tab w:val="left" w:pos="445"/>
                    </w:tabs>
                    <w:jc w:val="both"/>
                    <w:rPr>
                      <w:rFonts w:ascii="Times New Roman" w:hAnsi="Times New Roman" w:cs="Times New Roman"/>
                      <w:sz w:val="24"/>
                      <w:szCs w:val="24"/>
                    </w:rPr>
                  </w:pPr>
                </w:p>
              </w:tc>
            </w:tr>
            <w:tr w:rsidR="00677FEE" w:rsidRPr="00E74937" w14:paraId="0EB464F3" w14:textId="77777777" w:rsidTr="003C78C7">
              <w:tc>
                <w:tcPr>
                  <w:tcW w:w="1267" w:type="dxa"/>
                </w:tcPr>
                <w:p w14:paraId="1833C734" w14:textId="09975685" w:rsidR="00677FEE" w:rsidRPr="00E74937" w:rsidRDefault="00677FEE" w:rsidP="00D362E9">
                  <w:pPr>
                    <w:tabs>
                      <w:tab w:val="left" w:pos="445"/>
                    </w:tabs>
                    <w:jc w:val="both"/>
                    <w:rPr>
                      <w:rFonts w:ascii="Times New Roman" w:hAnsi="Times New Roman" w:cs="Times New Roman"/>
                      <w:sz w:val="24"/>
                      <w:szCs w:val="24"/>
                    </w:rPr>
                  </w:pPr>
                </w:p>
              </w:tc>
              <w:tc>
                <w:tcPr>
                  <w:tcW w:w="6686" w:type="dxa"/>
                </w:tcPr>
                <w:p w14:paraId="301AC997" w14:textId="77777777" w:rsidR="00677FEE" w:rsidRPr="00E74937" w:rsidRDefault="00677FEE" w:rsidP="00D362E9">
                  <w:pPr>
                    <w:tabs>
                      <w:tab w:val="left" w:pos="445"/>
                    </w:tabs>
                    <w:jc w:val="both"/>
                    <w:rPr>
                      <w:rFonts w:ascii="Times New Roman" w:hAnsi="Times New Roman" w:cs="Times New Roman"/>
                      <w:sz w:val="24"/>
                    </w:rPr>
                  </w:pPr>
                </w:p>
              </w:tc>
            </w:tr>
          </w:tbl>
          <w:p w14:paraId="39916F82" w14:textId="77777777" w:rsidR="00E74937" w:rsidRPr="00E74937" w:rsidRDefault="00E74937" w:rsidP="00D362E9">
            <w:pPr>
              <w:tabs>
                <w:tab w:val="left" w:pos="445"/>
              </w:tabs>
              <w:spacing w:line="240" w:lineRule="auto"/>
              <w:jc w:val="both"/>
              <w:rPr>
                <w:rFonts w:ascii="Times New Roman" w:hAnsi="Times New Roman" w:cs="Times New Roman"/>
                <w:sz w:val="24"/>
                <w:szCs w:val="24"/>
              </w:rPr>
            </w:pPr>
          </w:p>
        </w:tc>
      </w:tr>
      <w:tr w:rsidR="00E74937" w:rsidRPr="00E74937" w14:paraId="58131159" w14:textId="77777777" w:rsidTr="003C78C7">
        <w:tc>
          <w:tcPr>
            <w:tcW w:w="2023" w:type="dxa"/>
          </w:tcPr>
          <w:p w14:paraId="21C0F1B1" w14:textId="77777777" w:rsidR="00E74937" w:rsidRPr="00E74937" w:rsidRDefault="00E74937" w:rsidP="003C78C7">
            <w:pPr>
              <w:rPr>
                <w:rFonts w:ascii="Times New Roman" w:hAnsi="Times New Roman" w:cs="Times New Roman"/>
                <w:sz w:val="24"/>
                <w:szCs w:val="24"/>
              </w:rPr>
            </w:pPr>
            <w:r w:rsidRPr="00E74937">
              <w:rPr>
                <w:rFonts w:ascii="Times New Roman" w:hAnsi="Times New Roman" w:cs="Times New Roman"/>
                <w:sz w:val="24"/>
                <w:szCs w:val="24"/>
              </w:rPr>
              <w:t>2. Необходимый минимум услуг</w:t>
            </w:r>
          </w:p>
        </w:tc>
        <w:tc>
          <w:tcPr>
            <w:tcW w:w="8326" w:type="dxa"/>
          </w:tcPr>
          <w:p w14:paraId="0204D64A" w14:textId="77777777" w:rsidR="00E74937" w:rsidRPr="00E74937" w:rsidRDefault="00E74937" w:rsidP="00E74937">
            <w:pPr>
              <w:pStyle w:val="a8"/>
              <w:spacing w:line="240" w:lineRule="auto"/>
              <w:ind w:left="0"/>
              <w:jc w:val="both"/>
              <w:rPr>
                <w:rFonts w:ascii="Times New Roman" w:hAnsi="Times New Roman" w:cs="Times New Roman"/>
                <w:b/>
                <w:sz w:val="24"/>
              </w:rPr>
            </w:pPr>
            <w:r w:rsidRPr="00E74937">
              <w:rPr>
                <w:rFonts w:ascii="Times New Roman" w:hAnsi="Times New Roman" w:cs="Times New Roman"/>
                <w:b/>
                <w:sz w:val="24"/>
              </w:rPr>
              <w:t xml:space="preserve">Раздел 1. Оценка качества решений Совета директоров по основным вопросам компетенции </w:t>
            </w:r>
            <w:r w:rsidRPr="00E74937">
              <w:rPr>
                <w:rFonts w:ascii="Times New Roman" w:hAnsi="Times New Roman" w:cs="Times New Roman"/>
                <w:b/>
              </w:rPr>
              <w:t>(</w:t>
            </w:r>
            <w:r w:rsidRPr="00E74937">
              <w:rPr>
                <w:rFonts w:ascii="Times New Roman" w:hAnsi="Times New Roman" w:cs="Times New Roman"/>
                <w:b/>
                <w:sz w:val="24"/>
              </w:rPr>
              <w:t>стратегическое планирование, кадровый процесс, риск-менеджмент) и возможные идеи по улучшению бизнес-процессов, которые контролирует и по которым в конечном итоге принимает решение Совет директоров</w:t>
            </w:r>
          </w:p>
          <w:p w14:paraId="0E9D9733" w14:textId="77777777" w:rsidR="00E74937" w:rsidRPr="00E74937" w:rsidRDefault="00E74937" w:rsidP="003C78C7">
            <w:pPr>
              <w:pStyle w:val="a8"/>
              <w:spacing w:line="240" w:lineRule="auto"/>
              <w:ind w:left="0"/>
              <w:rPr>
                <w:rFonts w:ascii="Times New Roman" w:hAnsi="Times New Roman" w:cs="Times New Roman"/>
                <w:sz w:val="24"/>
              </w:rPr>
            </w:pPr>
          </w:p>
          <w:p w14:paraId="4EBE297D" w14:textId="77777777" w:rsidR="00E74937" w:rsidRPr="00E74937" w:rsidRDefault="00E74937" w:rsidP="003C78C7">
            <w:pPr>
              <w:pStyle w:val="Clauseheading"/>
              <w:spacing w:before="0" w:line="240" w:lineRule="exact"/>
              <w:jc w:val="both"/>
              <w:rPr>
                <w:rFonts w:ascii="Times New Roman" w:hAnsi="Times New Roman" w:cs="Times New Roman"/>
                <w:b w:val="0"/>
                <w:sz w:val="24"/>
                <w:szCs w:val="24"/>
                <w:lang w:eastAsia="ru-RU"/>
              </w:rPr>
            </w:pPr>
            <w:r w:rsidRPr="00E74937">
              <w:rPr>
                <w:rFonts w:ascii="Times New Roman" w:hAnsi="Times New Roman" w:cs="Times New Roman"/>
                <w:b w:val="0"/>
                <w:sz w:val="24"/>
                <w:szCs w:val="24"/>
                <w:lang w:eastAsia="ru-RU"/>
              </w:rPr>
              <w:t>Требования к оказываемым услугам:</w:t>
            </w:r>
          </w:p>
          <w:p w14:paraId="704A8676" w14:textId="77777777" w:rsidR="00E74937" w:rsidRPr="00E74937" w:rsidRDefault="00E74937" w:rsidP="00E74937">
            <w:pPr>
              <w:pStyle w:val="a8"/>
              <w:numPr>
                <w:ilvl w:val="0"/>
                <w:numId w:val="20"/>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Анализ стратегического планирования в Корпорации, роль Совета директоров, и оценка качества решений Совета директоров, принимаемых в данной области;</w:t>
            </w:r>
          </w:p>
          <w:p w14:paraId="761545D7" w14:textId="77777777" w:rsidR="00E74937" w:rsidRPr="00E74937" w:rsidRDefault="00E74937" w:rsidP="00E74937">
            <w:pPr>
              <w:pStyle w:val="a8"/>
              <w:numPr>
                <w:ilvl w:val="0"/>
                <w:numId w:val="20"/>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роли Совета директоров в области кадровой политики Корпорации, ключевых назначений и системы вознаграждения менеджмента, а также оценка качества решений Совета директоров, принимаемых в данных областях;</w:t>
            </w:r>
          </w:p>
          <w:p w14:paraId="29253561" w14:textId="77777777" w:rsidR="00E74937" w:rsidRPr="00E74937" w:rsidRDefault="00E74937" w:rsidP="00E74937">
            <w:pPr>
              <w:pStyle w:val="a8"/>
              <w:numPr>
                <w:ilvl w:val="0"/>
                <w:numId w:val="20"/>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Анализ управления рисками в Корпорации, роль Совета директоров, и оценка качества решений Совета директоров, принимаемых в данной области;</w:t>
            </w:r>
          </w:p>
          <w:p w14:paraId="530447DB" w14:textId="77777777" w:rsidR="00E74937" w:rsidRPr="00E74937" w:rsidRDefault="00E74937" w:rsidP="00E74937">
            <w:pPr>
              <w:pStyle w:val="a8"/>
              <w:numPr>
                <w:ilvl w:val="0"/>
                <w:numId w:val="20"/>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lastRenderedPageBreak/>
              <w:t>Определение областей для совершенствования;</w:t>
            </w:r>
          </w:p>
          <w:p w14:paraId="0BD641AE" w14:textId="65FD3778" w:rsidR="00B01424" w:rsidRPr="00E74937" w:rsidRDefault="00E74937" w:rsidP="00E74937">
            <w:pPr>
              <w:pStyle w:val="a8"/>
              <w:numPr>
                <w:ilvl w:val="0"/>
                <w:numId w:val="20"/>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Формирование предложений по улучшению бизнес-процессов Корпорации.</w:t>
            </w:r>
          </w:p>
          <w:p w14:paraId="11D0793F" w14:textId="77777777" w:rsidR="00E74937" w:rsidRPr="00E74937" w:rsidRDefault="00E74937" w:rsidP="003C78C7">
            <w:pPr>
              <w:pStyle w:val="a8"/>
              <w:spacing w:line="240" w:lineRule="auto"/>
              <w:ind w:left="0"/>
              <w:rPr>
                <w:rFonts w:ascii="Times New Roman" w:hAnsi="Times New Roman" w:cs="Times New Roman"/>
                <w:sz w:val="24"/>
              </w:rPr>
            </w:pPr>
            <w:r w:rsidRPr="00E74937">
              <w:rPr>
                <w:rFonts w:ascii="Times New Roman" w:hAnsi="Times New Roman" w:cs="Times New Roman"/>
                <w:sz w:val="24"/>
              </w:rPr>
              <w:t xml:space="preserve"> </w:t>
            </w:r>
          </w:p>
          <w:p w14:paraId="05C82967" w14:textId="77777777" w:rsidR="00E74937" w:rsidRPr="00E74937" w:rsidRDefault="00E74937" w:rsidP="003C78C7">
            <w:pPr>
              <w:pStyle w:val="a8"/>
              <w:spacing w:line="240" w:lineRule="auto"/>
              <w:ind w:left="0"/>
              <w:rPr>
                <w:rFonts w:ascii="Times New Roman" w:hAnsi="Times New Roman" w:cs="Times New Roman"/>
                <w:b/>
                <w:sz w:val="24"/>
              </w:rPr>
            </w:pPr>
            <w:r w:rsidRPr="00E74937">
              <w:rPr>
                <w:rFonts w:ascii="Times New Roman" w:hAnsi="Times New Roman" w:cs="Times New Roman"/>
                <w:b/>
                <w:sz w:val="24"/>
              </w:rPr>
              <w:t>Раздел 2. Оценка эффективности распределения полномочий и ответственности между Советом директоров и менеджментом и их взаимодействия при исполнении решений Совета директоров</w:t>
            </w:r>
          </w:p>
          <w:p w14:paraId="6AE8FAC7" w14:textId="77777777" w:rsidR="00E74937" w:rsidRPr="00E74937" w:rsidRDefault="00E74937" w:rsidP="003C78C7">
            <w:pPr>
              <w:pStyle w:val="a8"/>
              <w:spacing w:line="240" w:lineRule="auto"/>
              <w:ind w:left="0"/>
              <w:rPr>
                <w:rFonts w:ascii="Times New Roman" w:hAnsi="Times New Roman" w:cs="Times New Roman"/>
                <w:b/>
                <w:sz w:val="24"/>
              </w:rPr>
            </w:pPr>
          </w:p>
          <w:p w14:paraId="06E9A480" w14:textId="77777777" w:rsidR="00E74937" w:rsidRPr="00E74937" w:rsidRDefault="00E74937" w:rsidP="003C78C7">
            <w:pPr>
              <w:spacing w:line="240" w:lineRule="auto"/>
              <w:rPr>
                <w:rFonts w:ascii="Times New Roman" w:hAnsi="Times New Roman" w:cs="Times New Roman"/>
                <w:sz w:val="24"/>
                <w:szCs w:val="24"/>
              </w:rPr>
            </w:pPr>
            <w:r w:rsidRPr="00E74937">
              <w:rPr>
                <w:rFonts w:ascii="Times New Roman" w:hAnsi="Times New Roman" w:cs="Times New Roman"/>
                <w:sz w:val="24"/>
                <w:szCs w:val="24"/>
              </w:rPr>
              <w:t>Требования к оказываемым услугам:</w:t>
            </w:r>
          </w:p>
          <w:p w14:paraId="4C586DE2"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Анализ компетенций и уровня ответственности Совета директоров;</w:t>
            </w:r>
          </w:p>
          <w:p w14:paraId="777C5775"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 xml:space="preserve">Анализ эффективности распределения полномочий и ответственности между Советом директоров и менеджментом Корпорации; </w:t>
            </w:r>
          </w:p>
          <w:p w14:paraId="783413F8"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Анализ взаимодействия Совета директоров и менеджмента на стадии подготовки решений Совета директоров;</w:t>
            </w:r>
          </w:p>
          <w:p w14:paraId="00EF03AA"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Анализ взаимодействия Совета директоров и менеджмента при исполнении решений Совета директоров;</w:t>
            </w:r>
          </w:p>
          <w:p w14:paraId="0EF5D552"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Определение областей для совершенствования;</w:t>
            </w:r>
          </w:p>
          <w:p w14:paraId="0805629D" w14:textId="77777777" w:rsidR="00E74937" w:rsidRPr="00E74937" w:rsidRDefault="00E74937" w:rsidP="00E74937">
            <w:pPr>
              <w:pStyle w:val="a8"/>
              <w:numPr>
                <w:ilvl w:val="0"/>
                <w:numId w:val="19"/>
              </w:numPr>
              <w:autoSpaceDE w:val="0"/>
              <w:autoSpaceDN w:val="0"/>
              <w:adjustRightInd w:val="0"/>
              <w:spacing w:after="0" w:line="240" w:lineRule="auto"/>
              <w:ind w:left="280" w:hanging="283"/>
              <w:jc w:val="both"/>
              <w:rPr>
                <w:rFonts w:ascii="Times New Roman" w:hAnsi="Times New Roman" w:cs="Times New Roman"/>
                <w:sz w:val="24"/>
              </w:rPr>
            </w:pPr>
            <w:r w:rsidRPr="00E74937">
              <w:rPr>
                <w:rFonts w:ascii="Times New Roman" w:hAnsi="Times New Roman" w:cs="Times New Roman"/>
                <w:sz w:val="24"/>
              </w:rPr>
              <w:t>Формирование предложений по улучшению вышеуказанных процессов.</w:t>
            </w:r>
          </w:p>
          <w:p w14:paraId="51A4E0E0" w14:textId="77777777" w:rsidR="00E74937" w:rsidRPr="00E74937" w:rsidRDefault="00E74937" w:rsidP="003C78C7">
            <w:pPr>
              <w:pStyle w:val="a8"/>
              <w:spacing w:line="240" w:lineRule="auto"/>
              <w:ind w:left="0"/>
              <w:rPr>
                <w:rFonts w:ascii="Times New Roman" w:hAnsi="Times New Roman" w:cs="Times New Roman"/>
                <w:sz w:val="24"/>
              </w:rPr>
            </w:pPr>
          </w:p>
          <w:p w14:paraId="3D53C1EC" w14:textId="5BC6B955" w:rsidR="00E74937" w:rsidRPr="00E74937" w:rsidRDefault="00E74937" w:rsidP="003C78C7">
            <w:pPr>
              <w:autoSpaceDE w:val="0"/>
              <w:autoSpaceDN w:val="0"/>
              <w:adjustRightInd w:val="0"/>
              <w:spacing w:line="240" w:lineRule="auto"/>
              <w:ind w:left="-4" w:firstLine="4"/>
              <w:rPr>
                <w:rFonts w:ascii="Times New Roman" w:hAnsi="Times New Roman" w:cs="Times New Roman"/>
                <w:b/>
                <w:sz w:val="24"/>
              </w:rPr>
            </w:pPr>
            <w:r w:rsidRPr="00E74937">
              <w:rPr>
                <w:rFonts w:ascii="Times New Roman" w:hAnsi="Times New Roman" w:cs="Times New Roman"/>
                <w:b/>
                <w:sz w:val="24"/>
              </w:rPr>
              <w:t>Раздел 3. Оценка эффективности внутренних процедур работы Совета директоров</w:t>
            </w:r>
            <w:r w:rsidR="00CD3B18">
              <w:rPr>
                <w:rFonts w:ascii="Times New Roman" w:hAnsi="Times New Roman" w:cs="Times New Roman"/>
                <w:b/>
                <w:sz w:val="24"/>
              </w:rPr>
              <w:t xml:space="preserve"> и его Комитетов</w:t>
            </w:r>
            <w:r w:rsidRPr="00E74937">
              <w:rPr>
                <w:rFonts w:ascii="Times New Roman" w:hAnsi="Times New Roman" w:cs="Times New Roman"/>
                <w:b/>
                <w:sz w:val="24"/>
              </w:rPr>
              <w:t xml:space="preserve"> (подготовка заседаний, ведение протоколов, составление материалов и т.д.)</w:t>
            </w:r>
          </w:p>
          <w:p w14:paraId="20946B9E" w14:textId="77777777" w:rsidR="00E74937" w:rsidRPr="00E74937" w:rsidRDefault="00E74937" w:rsidP="003C78C7">
            <w:pPr>
              <w:pStyle w:val="a8"/>
              <w:spacing w:line="240" w:lineRule="auto"/>
              <w:ind w:left="0"/>
              <w:rPr>
                <w:rFonts w:ascii="Times New Roman" w:hAnsi="Times New Roman" w:cs="Times New Roman"/>
                <w:sz w:val="24"/>
                <w:szCs w:val="24"/>
              </w:rPr>
            </w:pPr>
            <w:r w:rsidRPr="00E74937">
              <w:rPr>
                <w:rFonts w:ascii="Times New Roman" w:hAnsi="Times New Roman" w:cs="Times New Roman"/>
                <w:sz w:val="24"/>
                <w:szCs w:val="24"/>
              </w:rPr>
              <w:t>Требования к оказываемым услугам:</w:t>
            </w:r>
          </w:p>
          <w:p w14:paraId="78F15287" w14:textId="5D3F1864" w:rsidR="00E74937" w:rsidRPr="009367D3" w:rsidRDefault="00E74937" w:rsidP="00E74937">
            <w:pPr>
              <w:pStyle w:val="a8"/>
              <w:numPr>
                <w:ilvl w:val="0"/>
                <w:numId w:val="18"/>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эффективности организации работы Совета директоров</w:t>
            </w:r>
            <w:r w:rsidR="00A0611A">
              <w:rPr>
                <w:rFonts w:ascii="Times New Roman" w:hAnsi="Times New Roman" w:cs="Times New Roman"/>
                <w:b/>
                <w:sz w:val="24"/>
              </w:rPr>
              <w:t xml:space="preserve"> </w:t>
            </w:r>
            <w:r w:rsidR="00A0611A" w:rsidRPr="009367D3">
              <w:rPr>
                <w:rFonts w:ascii="Times New Roman" w:hAnsi="Times New Roman" w:cs="Times New Roman"/>
                <w:sz w:val="24"/>
              </w:rPr>
              <w:t>и его Комитетов</w:t>
            </w:r>
            <w:r w:rsidRPr="009367D3">
              <w:rPr>
                <w:rFonts w:ascii="Times New Roman" w:hAnsi="Times New Roman" w:cs="Times New Roman"/>
                <w:sz w:val="24"/>
              </w:rPr>
              <w:t>:</w:t>
            </w:r>
          </w:p>
          <w:p w14:paraId="5CF805D8" w14:textId="1B08B127" w:rsidR="00E74937" w:rsidRPr="009367D3" w:rsidRDefault="00E74937" w:rsidP="00E74937">
            <w:pPr>
              <w:pStyle w:val="a8"/>
              <w:numPr>
                <w:ilvl w:val="1"/>
                <w:numId w:val="18"/>
              </w:numPr>
              <w:autoSpaceDE w:val="0"/>
              <w:autoSpaceDN w:val="0"/>
              <w:adjustRightInd w:val="0"/>
              <w:spacing w:after="0" w:line="240" w:lineRule="auto"/>
              <w:ind w:left="705" w:hanging="425"/>
              <w:jc w:val="both"/>
              <w:rPr>
                <w:rFonts w:ascii="Times New Roman" w:hAnsi="Times New Roman" w:cs="Times New Roman"/>
                <w:sz w:val="24"/>
              </w:rPr>
            </w:pPr>
            <w:r w:rsidRPr="009367D3">
              <w:rPr>
                <w:rFonts w:ascii="Times New Roman" w:hAnsi="Times New Roman" w:cs="Times New Roman"/>
                <w:sz w:val="24"/>
              </w:rPr>
              <w:t>Анализ и оценка мероприятий в рамках подготовки к заседаниям С</w:t>
            </w:r>
            <w:r w:rsidRPr="00E74937">
              <w:rPr>
                <w:rFonts w:ascii="Times New Roman" w:hAnsi="Times New Roman" w:cs="Times New Roman"/>
                <w:sz w:val="24"/>
              </w:rPr>
              <w:t xml:space="preserve">овета </w:t>
            </w:r>
            <w:r w:rsidRPr="009367D3">
              <w:rPr>
                <w:rFonts w:ascii="Times New Roman" w:hAnsi="Times New Roman" w:cs="Times New Roman"/>
                <w:sz w:val="24"/>
              </w:rPr>
              <w:t>директоров</w:t>
            </w:r>
            <w:r w:rsidR="00A0611A" w:rsidRPr="009367D3">
              <w:rPr>
                <w:rFonts w:ascii="Times New Roman" w:hAnsi="Times New Roman" w:cs="Times New Roman"/>
                <w:sz w:val="24"/>
              </w:rPr>
              <w:t xml:space="preserve"> и его</w:t>
            </w:r>
            <w:r w:rsidR="00A0611A">
              <w:rPr>
                <w:rFonts w:ascii="Times New Roman" w:hAnsi="Times New Roman" w:cs="Times New Roman"/>
                <w:b/>
                <w:sz w:val="24"/>
              </w:rPr>
              <w:t xml:space="preserve"> </w:t>
            </w:r>
            <w:r w:rsidR="00A0611A" w:rsidRPr="009367D3">
              <w:rPr>
                <w:rFonts w:ascii="Times New Roman" w:hAnsi="Times New Roman" w:cs="Times New Roman"/>
                <w:sz w:val="24"/>
              </w:rPr>
              <w:t>Комитетов</w:t>
            </w:r>
            <w:r w:rsidRPr="009367D3">
              <w:rPr>
                <w:rFonts w:ascii="Times New Roman" w:hAnsi="Times New Roman" w:cs="Times New Roman"/>
                <w:sz w:val="24"/>
              </w:rPr>
              <w:t>;</w:t>
            </w:r>
          </w:p>
          <w:p w14:paraId="3205129A" w14:textId="4A77CACF" w:rsidR="00E74937" w:rsidRPr="009367D3" w:rsidRDefault="00E74937" w:rsidP="00E74937">
            <w:pPr>
              <w:pStyle w:val="a8"/>
              <w:numPr>
                <w:ilvl w:val="1"/>
                <w:numId w:val="18"/>
              </w:numPr>
              <w:autoSpaceDE w:val="0"/>
              <w:autoSpaceDN w:val="0"/>
              <w:adjustRightInd w:val="0"/>
              <w:spacing w:after="0" w:line="240" w:lineRule="auto"/>
              <w:ind w:left="705" w:hanging="425"/>
              <w:jc w:val="both"/>
              <w:rPr>
                <w:rFonts w:ascii="Times New Roman" w:hAnsi="Times New Roman" w:cs="Times New Roman"/>
                <w:sz w:val="24"/>
              </w:rPr>
            </w:pPr>
            <w:r w:rsidRPr="009367D3">
              <w:rPr>
                <w:rFonts w:ascii="Times New Roman" w:hAnsi="Times New Roman" w:cs="Times New Roman"/>
                <w:sz w:val="24"/>
              </w:rPr>
              <w:t>Формирование повесток дня заседаний Совета директоров</w:t>
            </w:r>
            <w:r w:rsidR="00A0611A" w:rsidRPr="009367D3">
              <w:rPr>
                <w:rFonts w:ascii="Times New Roman" w:hAnsi="Times New Roman" w:cs="Times New Roman"/>
                <w:sz w:val="24"/>
              </w:rPr>
              <w:t xml:space="preserve"> и его Комитетов</w:t>
            </w:r>
            <w:r w:rsidRPr="009367D3">
              <w:rPr>
                <w:rFonts w:ascii="Times New Roman" w:hAnsi="Times New Roman" w:cs="Times New Roman"/>
                <w:sz w:val="24"/>
              </w:rPr>
              <w:t>;</w:t>
            </w:r>
          </w:p>
          <w:p w14:paraId="07A75D57" w14:textId="67096C55" w:rsidR="00E74937" w:rsidRPr="009367D3" w:rsidRDefault="00E74937" w:rsidP="00E74937">
            <w:pPr>
              <w:pStyle w:val="a8"/>
              <w:numPr>
                <w:ilvl w:val="1"/>
                <w:numId w:val="18"/>
              </w:numPr>
              <w:autoSpaceDE w:val="0"/>
              <w:autoSpaceDN w:val="0"/>
              <w:adjustRightInd w:val="0"/>
              <w:spacing w:after="0" w:line="240" w:lineRule="auto"/>
              <w:ind w:left="705" w:hanging="425"/>
              <w:jc w:val="both"/>
              <w:rPr>
                <w:rFonts w:ascii="Times New Roman" w:hAnsi="Times New Roman" w:cs="Times New Roman"/>
                <w:sz w:val="24"/>
              </w:rPr>
            </w:pPr>
            <w:r w:rsidRPr="009367D3">
              <w:rPr>
                <w:rFonts w:ascii="Times New Roman" w:hAnsi="Times New Roman" w:cs="Times New Roman"/>
                <w:sz w:val="24"/>
              </w:rPr>
              <w:t>Анализ качества материалов и структуры презентаций, выносимых на рассмотрение Совета директоров</w:t>
            </w:r>
            <w:r w:rsidR="00A0611A" w:rsidRPr="009367D3">
              <w:rPr>
                <w:rFonts w:ascii="Times New Roman" w:hAnsi="Times New Roman" w:cs="Times New Roman"/>
                <w:sz w:val="24"/>
              </w:rPr>
              <w:t xml:space="preserve"> и его Комитетов</w:t>
            </w:r>
            <w:r w:rsidRPr="009367D3">
              <w:rPr>
                <w:rFonts w:ascii="Times New Roman" w:hAnsi="Times New Roman" w:cs="Times New Roman"/>
                <w:sz w:val="24"/>
              </w:rPr>
              <w:t>;</w:t>
            </w:r>
          </w:p>
          <w:p w14:paraId="3AB47958" w14:textId="77777777" w:rsidR="00E74937" w:rsidRPr="00E74937" w:rsidRDefault="00E74937" w:rsidP="00E74937">
            <w:pPr>
              <w:pStyle w:val="a8"/>
              <w:numPr>
                <w:ilvl w:val="1"/>
                <w:numId w:val="18"/>
              </w:numPr>
              <w:autoSpaceDE w:val="0"/>
              <w:autoSpaceDN w:val="0"/>
              <w:adjustRightInd w:val="0"/>
              <w:spacing w:after="0" w:line="240" w:lineRule="auto"/>
              <w:ind w:left="705" w:hanging="425"/>
              <w:jc w:val="both"/>
              <w:rPr>
                <w:rFonts w:ascii="Times New Roman" w:hAnsi="Times New Roman" w:cs="Times New Roman"/>
                <w:sz w:val="24"/>
              </w:rPr>
            </w:pPr>
            <w:r w:rsidRPr="00E74937">
              <w:rPr>
                <w:rFonts w:ascii="Times New Roman" w:hAnsi="Times New Roman" w:cs="Times New Roman"/>
                <w:sz w:val="24"/>
              </w:rPr>
              <w:t>Качество содержания протоколов заседаний Совета директоров;</w:t>
            </w:r>
          </w:p>
          <w:p w14:paraId="27FD7853" w14:textId="6297B16E" w:rsidR="00E74937" w:rsidRPr="00E74937" w:rsidRDefault="00A0611A" w:rsidP="00A0611A">
            <w:pPr>
              <w:pStyle w:val="a8"/>
              <w:numPr>
                <w:ilvl w:val="1"/>
                <w:numId w:val="18"/>
              </w:numPr>
              <w:autoSpaceDE w:val="0"/>
              <w:autoSpaceDN w:val="0"/>
              <w:adjustRightInd w:val="0"/>
              <w:spacing w:after="0" w:line="240" w:lineRule="auto"/>
              <w:ind w:left="705" w:hanging="425"/>
              <w:jc w:val="both"/>
              <w:rPr>
                <w:rFonts w:ascii="Times New Roman" w:hAnsi="Times New Roman" w:cs="Times New Roman"/>
                <w:sz w:val="24"/>
              </w:rPr>
            </w:pPr>
            <w:r>
              <w:rPr>
                <w:rFonts w:ascii="Times New Roman" w:hAnsi="Times New Roman" w:cs="Times New Roman"/>
                <w:sz w:val="24"/>
              </w:rPr>
              <w:t xml:space="preserve">Оценка положений о Комитетах в отношении достаточности и корректности распределения компетенций между ними. Формирование предложений для улучшения. </w:t>
            </w:r>
          </w:p>
          <w:p w14:paraId="6C7802F2" w14:textId="77777777" w:rsidR="00E74937" w:rsidRPr="00E74937" w:rsidRDefault="00E74937" w:rsidP="00E74937">
            <w:pPr>
              <w:pStyle w:val="a8"/>
              <w:numPr>
                <w:ilvl w:val="0"/>
                <w:numId w:val="18"/>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Определение областей для совершенствования;</w:t>
            </w:r>
          </w:p>
          <w:p w14:paraId="5315FF8A" w14:textId="77777777" w:rsidR="00E74937" w:rsidRPr="00E74937" w:rsidRDefault="00E74937" w:rsidP="00E74937">
            <w:pPr>
              <w:pStyle w:val="a8"/>
              <w:numPr>
                <w:ilvl w:val="0"/>
                <w:numId w:val="18"/>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Формирование предложений по улучшению вышеуказанных процессов.</w:t>
            </w:r>
          </w:p>
          <w:p w14:paraId="0DF93444" w14:textId="77777777" w:rsidR="00E74937" w:rsidRPr="00E74937" w:rsidRDefault="00E74937" w:rsidP="003C78C7">
            <w:pPr>
              <w:pStyle w:val="a8"/>
              <w:spacing w:line="240" w:lineRule="auto"/>
              <w:ind w:left="0"/>
              <w:rPr>
                <w:rFonts w:ascii="Times New Roman" w:hAnsi="Times New Roman" w:cs="Times New Roman"/>
                <w:sz w:val="24"/>
              </w:rPr>
            </w:pPr>
          </w:p>
          <w:p w14:paraId="2C56D418" w14:textId="77777777" w:rsidR="00E74937" w:rsidRPr="00E74937" w:rsidRDefault="00E74937" w:rsidP="003C78C7">
            <w:pPr>
              <w:autoSpaceDE w:val="0"/>
              <w:autoSpaceDN w:val="0"/>
              <w:adjustRightInd w:val="0"/>
              <w:spacing w:line="240" w:lineRule="auto"/>
              <w:ind w:left="-4" w:firstLine="4"/>
              <w:rPr>
                <w:rFonts w:ascii="Times New Roman" w:hAnsi="Times New Roman" w:cs="Times New Roman"/>
                <w:b/>
                <w:sz w:val="24"/>
              </w:rPr>
            </w:pPr>
            <w:r w:rsidRPr="00E74937">
              <w:rPr>
                <w:rFonts w:ascii="Times New Roman" w:hAnsi="Times New Roman" w:cs="Times New Roman"/>
                <w:b/>
                <w:sz w:val="24"/>
              </w:rPr>
              <w:t>Раздел 4. Оценка качества, скорости и объема обмена информацией между Советом директоров и менеджментом по ключевым вопросам деятельности Корпорации</w:t>
            </w:r>
          </w:p>
          <w:p w14:paraId="75CF739A" w14:textId="77777777" w:rsidR="00E74937" w:rsidRPr="00E74937" w:rsidRDefault="00E74937" w:rsidP="003C78C7">
            <w:pPr>
              <w:pStyle w:val="a8"/>
              <w:spacing w:line="240" w:lineRule="auto"/>
              <w:ind w:left="0"/>
              <w:rPr>
                <w:rFonts w:ascii="Times New Roman" w:hAnsi="Times New Roman" w:cs="Times New Roman"/>
                <w:sz w:val="24"/>
                <w:szCs w:val="24"/>
              </w:rPr>
            </w:pPr>
            <w:r w:rsidRPr="00E74937">
              <w:rPr>
                <w:rFonts w:ascii="Times New Roman" w:hAnsi="Times New Roman" w:cs="Times New Roman"/>
                <w:sz w:val="24"/>
                <w:szCs w:val="24"/>
              </w:rPr>
              <w:t>Требования к оказываемым услугам:</w:t>
            </w:r>
          </w:p>
          <w:p w14:paraId="3292E4BD" w14:textId="77777777" w:rsidR="00E74937" w:rsidRPr="00E74937" w:rsidRDefault="00E74937" w:rsidP="00E74937">
            <w:pPr>
              <w:pStyle w:val="a8"/>
              <w:numPr>
                <w:ilvl w:val="0"/>
                <w:numId w:val="21"/>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информационного взаимодействия членов Совета директоров и менеджмента;</w:t>
            </w:r>
          </w:p>
          <w:p w14:paraId="485E01FF" w14:textId="77777777" w:rsidR="00E74937" w:rsidRPr="00E74937" w:rsidRDefault="00E74937" w:rsidP="00E74937">
            <w:pPr>
              <w:pStyle w:val="a8"/>
              <w:numPr>
                <w:ilvl w:val="0"/>
                <w:numId w:val="21"/>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объема и качества информации, которую получает Совет директоров от менеджмента;</w:t>
            </w:r>
          </w:p>
          <w:p w14:paraId="597F7D96" w14:textId="77777777" w:rsidR="00E74937" w:rsidRPr="00E74937" w:rsidRDefault="00E74937" w:rsidP="00E74937">
            <w:pPr>
              <w:pStyle w:val="a8"/>
              <w:numPr>
                <w:ilvl w:val="0"/>
                <w:numId w:val="21"/>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объема и качества информации, которую получает менеджмент от Совета директоров;</w:t>
            </w:r>
          </w:p>
          <w:p w14:paraId="5BDD8227" w14:textId="77777777" w:rsidR="00E74937" w:rsidRPr="00E74937" w:rsidRDefault="00E74937" w:rsidP="00E74937">
            <w:pPr>
              <w:pStyle w:val="a8"/>
              <w:numPr>
                <w:ilvl w:val="0"/>
                <w:numId w:val="21"/>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lastRenderedPageBreak/>
              <w:t>Определение областей для совершенствования;</w:t>
            </w:r>
          </w:p>
          <w:p w14:paraId="5BD70A94" w14:textId="77777777" w:rsidR="00E74937" w:rsidRPr="00E74937" w:rsidRDefault="00E74937" w:rsidP="00E74937">
            <w:pPr>
              <w:pStyle w:val="a8"/>
              <w:numPr>
                <w:ilvl w:val="0"/>
                <w:numId w:val="21"/>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Формирование предложений по улучшению вышеуказанных процессов.</w:t>
            </w:r>
          </w:p>
          <w:p w14:paraId="63BDA5A2" w14:textId="77777777" w:rsidR="00E74937" w:rsidRPr="00E74937" w:rsidRDefault="00E74937" w:rsidP="003C78C7">
            <w:pPr>
              <w:pStyle w:val="a8"/>
              <w:spacing w:line="240" w:lineRule="auto"/>
              <w:ind w:left="0"/>
              <w:rPr>
                <w:rFonts w:ascii="Times New Roman" w:hAnsi="Times New Roman" w:cs="Times New Roman"/>
                <w:b/>
                <w:sz w:val="24"/>
              </w:rPr>
            </w:pPr>
          </w:p>
          <w:p w14:paraId="7D8817D5" w14:textId="77777777" w:rsidR="00E74937" w:rsidRPr="00E74937" w:rsidRDefault="00E74937" w:rsidP="003C78C7">
            <w:pPr>
              <w:pStyle w:val="a8"/>
              <w:spacing w:line="240" w:lineRule="auto"/>
              <w:ind w:left="0"/>
              <w:rPr>
                <w:rFonts w:ascii="Times New Roman" w:hAnsi="Times New Roman" w:cs="Times New Roman"/>
                <w:b/>
                <w:sz w:val="24"/>
              </w:rPr>
            </w:pPr>
            <w:r w:rsidRPr="00E74937">
              <w:rPr>
                <w:rFonts w:ascii="Times New Roman" w:hAnsi="Times New Roman" w:cs="Times New Roman"/>
                <w:b/>
                <w:sz w:val="24"/>
              </w:rPr>
              <w:t>Раздел 5. Оценка групповой динамики в СД, отношений между членами Совета директоров, вовлеченности членов Совета директоров в процесс принятия решений и контроля за их исполнением</w:t>
            </w:r>
          </w:p>
          <w:p w14:paraId="69073A5E" w14:textId="77777777" w:rsidR="00E74937" w:rsidRPr="00E74937" w:rsidRDefault="00E74937" w:rsidP="003C78C7">
            <w:pPr>
              <w:pStyle w:val="a8"/>
              <w:spacing w:line="240" w:lineRule="auto"/>
              <w:ind w:left="0"/>
              <w:rPr>
                <w:rFonts w:ascii="Times New Roman" w:hAnsi="Times New Roman" w:cs="Times New Roman"/>
                <w:b/>
                <w:sz w:val="24"/>
              </w:rPr>
            </w:pPr>
          </w:p>
          <w:p w14:paraId="555708E1" w14:textId="77777777" w:rsidR="00E74937" w:rsidRPr="00E74937" w:rsidRDefault="00E74937" w:rsidP="003C78C7">
            <w:pPr>
              <w:pStyle w:val="a8"/>
              <w:spacing w:line="240" w:lineRule="auto"/>
              <w:ind w:left="0"/>
              <w:rPr>
                <w:rFonts w:ascii="Times New Roman" w:hAnsi="Times New Roman" w:cs="Times New Roman"/>
                <w:sz w:val="24"/>
                <w:szCs w:val="24"/>
              </w:rPr>
            </w:pPr>
            <w:r w:rsidRPr="00E74937">
              <w:rPr>
                <w:rFonts w:ascii="Times New Roman" w:hAnsi="Times New Roman" w:cs="Times New Roman"/>
                <w:sz w:val="24"/>
                <w:szCs w:val="24"/>
              </w:rPr>
              <w:t>Требования к оказываемым услугам:</w:t>
            </w:r>
          </w:p>
          <w:p w14:paraId="06FC8CB0" w14:textId="77777777" w:rsidR="00E74937" w:rsidRPr="00E74937" w:rsidRDefault="00E74937" w:rsidP="00E74937">
            <w:pPr>
              <w:pStyle w:val="a8"/>
              <w:numPr>
                <w:ilvl w:val="0"/>
                <w:numId w:val="17"/>
              </w:numPr>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структуры и состава Совета директоров;</w:t>
            </w:r>
          </w:p>
          <w:p w14:paraId="21ADF376" w14:textId="77777777" w:rsidR="00E74937" w:rsidRPr="00E74937" w:rsidRDefault="00E74937" w:rsidP="00E74937">
            <w:pPr>
              <w:pStyle w:val="a8"/>
              <w:numPr>
                <w:ilvl w:val="0"/>
                <w:numId w:val="17"/>
              </w:numPr>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 xml:space="preserve">Оценка компетенций членов Совета директоров и их достаточности для работы Совета директоров по всем направлениям деятельности; </w:t>
            </w:r>
          </w:p>
          <w:p w14:paraId="2961C033" w14:textId="77777777" w:rsidR="00E74937" w:rsidRPr="00E74937" w:rsidRDefault="00E74937" w:rsidP="00E74937">
            <w:pPr>
              <w:pStyle w:val="a8"/>
              <w:numPr>
                <w:ilvl w:val="0"/>
                <w:numId w:val="17"/>
              </w:numPr>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взаимоотношений между членами Совета директоров при обсуждении вопросов и принятии решений;</w:t>
            </w:r>
          </w:p>
          <w:p w14:paraId="26171F33" w14:textId="77777777" w:rsidR="00E74937" w:rsidRPr="00E74937" w:rsidRDefault="00E74937" w:rsidP="00E74937">
            <w:pPr>
              <w:pStyle w:val="a8"/>
              <w:numPr>
                <w:ilvl w:val="0"/>
                <w:numId w:val="17"/>
              </w:numPr>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Оценка вовлеченности членов Совета директоров в процесс принятия решений и последующего сопровождения их исполнения;</w:t>
            </w:r>
          </w:p>
          <w:p w14:paraId="12D5D82A" w14:textId="77777777" w:rsidR="00E74937" w:rsidRPr="00E74937" w:rsidRDefault="00E74937" w:rsidP="00E74937">
            <w:pPr>
              <w:pStyle w:val="a8"/>
              <w:numPr>
                <w:ilvl w:val="0"/>
                <w:numId w:val="17"/>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Определение областей для совершенствования;</w:t>
            </w:r>
          </w:p>
          <w:p w14:paraId="30D28F16" w14:textId="77777777" w:rsidR="00E74937" w:rsidRPr="00E74937" w:rsidRDefault="00E74937" w:rsidP="00E74937">
            <w:pPr>
              <w:pStyle w:val="a8"/>
              <w:numPr>
                <w:ilvl w:val="0"/>
                <w:numId w:val="17"/>
              </w:numPr>
              <w:autoSpaceDE w:val="0"/>
              <w:autoSpaceDN w:val="0"/>
              <w:adjustRightInd w:val="0"/>
              <w:spacing w:after="0" w:line="240" w:lineRule="auto"/>
              <w:ind w:left="280" w:hanging="284"/>
              <w:jc w:val="both"/>
              <w:rPr>
                <w:rFonts w:ascii="Times New Roman" w:hAnsi="Times New Roman" w:cs="Times New Roman"/>
                <w:sz w:val="24"/>
              </w:rPr>
            </w:pPr>
            <w:r w:rsidRPr="00E74937">
              <w:rPr>
                <w:rFonts w:ascii="Times New Roman" w:hAnsi="Times New Roman" w:cs="Times New Roman"/>
                <w:sz w:val="24"/>
              </w:rPr>
              <w:t>Формирование предложений по улучшению вышеуказанных процессов.</w:t>
            </w:r>
          </w:p>
          <w:p w14:paraId="610D58C3" w14:textId="0E152A6D" w:rsidR="00E74937" w:rsidRPr="009367D3" w:rsidRDefault="00E74937" w:rsidP="009367D3">
            <w:pPr>
              <w:spacing w:after="0" w:line="240" w:lineRule="auto"/>
              <w:jc w:val="both"/>
              <w:rPr>
                <w:rFonts w:ascii="Times New Roman" w:hAnsi="Times New Roman" w:cs="Times New Roman"/>
                <w:sz w:val="24"/>
              </w:rPr>
            </w:pPr>
          </w:p>
        </w:tc>
      </w:tr>
      <w:bookmarkEnd w:id="2"/>
      <w:bookmarkEnd w:id="3"/>
      <w:bookmarkEnd w:id="4"/>
      <w:bookmarkEnd w:id="6"/>
      <w:bookmarkEnd w:id="7"/>
      <w:bookmarkEnd w:id="8"/>
      <w:bookmarkEnd w:id="9"/>
      <w:bookmarkEnd w:id="10"/>
      <w:bookmarkEnd w:id="11"/>
    </w:tbl>
    <w:p w14:paraId="2FF77949" w14:textId="77777777" w:rsidR="00265BF5" w:rsidRPr="00E74937" w:rsidRDefault="00265BF5" w:rsidP="006A1EEC">
      <w:pPr>
        <w:pStyle w:val="14"/>
        <w:jc w:val="center"/>
        <w:rPr>
          <w:rFonts w:ascii="Times New Roman" w:hAnsi="Times New Roman" w:cs="Times New Roman"/>
          <w:b/>
          <w:sz w:val="24"/>
          <w:szCs w:val="24"/>
        </w:rPr>
      </w:pPr>
    </w:p>
    <w:sectPr w:rsidR="00265BF5" w:rsidRPr="00E74937" w:rsidSect="009009F7">
      <w:headerReference w:type="default" r:id="rId12"/>
      <w:footerReference w:type="default" r:id="rId13"/>
      <w:pgSz w:w="11906" w:h="16838"/>
      <w:pgMar w:top="156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73297" w14:textId="77777777" w:rsidR="00206834" w:rsidRDefault="00206834" w:rsidP="00B77FBF">
      <w:pPr>
        <w:spacing w:after="0" w:line="240" w:lineRule="auto"/>
      </w:pPr>
      <w:r>
        <w:separator/>
      </w:r>
    </w:p>
  </w:endnote>
  <w:endnote w:type="continuationSeparator" w:id="0">
    <w:p w14:paraId="33E6600C" w14:textId="77777777" w:rsidR="00206834" w:rsidRDefault="00206834" w:rsidP="00B7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MS Minchofalt">
    <w:altName w:val="MS Gothic"/>
    <w:panose1 w:val="00000000000000000000"/>
    <w:charset w:val="80"/>
    <w:family w:val="moder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2617476"/>
      <w:docPartObj>
        <w:docPartGallery w:val="Page Numbers (Bottom of Page)"/>
        <w:docPartUnique/>
      </w:docPartObj>
    </w:sdtPr>
    <w:sdtEndPr/>
    <w:sdtContent>
      <w:p w14:paraId="382F1D65" w14:textId="33B72467" w:rsidR="00570BB0" w:rsidRDefault="00570BB0">
        <w:pPr>
          <w:pStyle w:val="a6"/>
          <w:jc w:val="right"/>
        </w:pPr>
        <w:r>
          <w:fldChar w:fldCharType="begin"/>
        </w:r>
        <w:r>
          <w:instrText>PAGE   \* MERGEFORMAT</w:instrText>
        </w:r>
        <w:r>
          <w:fldChar w:fldCharType="separate"/>
        </w:r>
        <w:r w:rsidR="00BF1F5C">
          <w:rPr>
            <w:noProof/>
          </w:rPr>
          <w:t>15</w:t>
        </w:r>
        <w:r>
          <w:fldChar w:fldCharType="end"/>
        </w:r>
      </w:p>
    </w:sdtContent>
  </w:sdt>
  <w:p w14:paraId="6BF4F20C" w14:textId="77777777" w:rsidR="00570BB0" w:rsidRDefault="00570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5656" w14:textId="77777777" w:rsidR="00206834" w:rsidRDefault="00206834" w:rsidP="00B77FBF">
      <w:pPr>
        <w:spacing w:after="0" w:line="240" w:lineRule="auto"/>
      </w:pPr>
      <w:r>
        <w:separator/>
      </w:r>
    </w:p>
  </w:footnote>
  <w:footnote w:type="continuationSeparator" w:id="0">
    <w:p w14:paraId="4BB91B20" w14:textId="77777777" w:rsidR="00206834" w:rsidRDefault="00206834" w:rsidP="00B77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2D165" w14:textId="5750FC3F" w:rsidR="007246CA" w:rsidRPr="00063F92" w:rsidRDefault="00C52608" w:rsidP="00395F26">
    <w:pPr>
      <w:spacing w:after="0"/>
      <w:rPr>
        <w:rFonts w:ascii="Times New Roman" w:hAnsi="Times New Roman" w:cs="Times New Roman"/>
        <w:color w:val="A6A6A6" w:themeColor="background1" w:themeShade="A6"/>
        <w:sz w:val="20"/>
        <w:szCs w:val="20"/>
      </w:rPr>
    </w:pPr>
    <w:r>
      <w:rPr>
        <w:rFonts w:ascii="Times New Roman" w:hAnsi="Times New Roman" w:cs="Times New Roman"/>
        <w:noProof/>
        <w:color w:val="A6A6A6" w:themeColor="background1" w:themeShade="A6"/>
        <w:sz w:val="20"/>
        <w:szCs w:val="20"/>
      </w:rPr>
      <w:drawing>
        <wp:anchor distT="0" distB="0" distL="114300" distR="114300" simplePos="0" relativeHeight="251659264" behindDoc="1" locked="0" layoutInCell="1" allowOverlap="1" wp14:anchorId="57FC85F2" wp14:editId="65161082">
          <wp:simplePos x="0" y="0"/>
          <wp:positionH relativeFrom="column">
            <wp:posOffset>-727710</wp:posOffset>
          </wp:positionH>
          <wp:positionV relativeFrom="paragraph">
            <wp:posOffset>-392430</wp:posOffset>
          </wp:positionV>
          <wp:extent cx="1400175" cy="10495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1049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B7D54D" w14:textId="77777777" w:rsidR="007246CA" w:rsidRDefault="007246C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1B00"/>
    <w:multiLevelType w:val="hybridMultilevel"/>
    <w:tmpl w:val="F538F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244FF5"/>
    <w:multiLevelType w:val="hybridMultilevel"/>
    <w:tmpl w:val="620AB162"/>
    <w:lvl w:ilvl="0" w:tplc="A9E43FFE">
      <w:start w:val="1"/>
      <w:numFmt w:val="bullet"/>
      <w:lvlText w:val=""/>
      <w:lvlJc w:val="left"/>
      <w:pPr>
        <w:tabs>
          <w:tab w:val="num" w:pos="720"/>
        </w:tabs>
        <w:ind w:left="720" w:hanging="360"/>
      </w:pPr>
      <w:rPr>
        <w:rFonts w:ascii="Wingdings" w:hAnsi="Wingdings" w:hint="default"/>
      </w:rPr>
    </w:lvl>
    <w:lvl w:ilvl="1" w:tplc="7C6844C0">
      <w:start w:val="1"/>
      <w:numFmt w:val="bullet"/>
      <w:lvlText w:val=""/>
      <w:lvlJc w:val="left"/>
      <w:pPr>
        <w:tabs>
          <w:tab w:val="num" w:pos="1440"/>
        </w:tabs>
        <w:ind w:left="1440" w:hanging="360"/>
      </w:pPr>
      <w:rPr>
        <w:rFonts w:ascii="Wingdings" w:hAnsi="Wingdings" w:hint="default"/>
      </w:rPr>
    </w:lvl>
    <w:lvl w:ilvl="2" w:tplc="FF4A5FB0">
      <w:start w:val="1"/>
      <w:numFmt w:val="bullet"/>
      <w:lvlText w:val=""/>
      <w:lvlJc w:val="left"/>
      <w:pPr>
        <w:tabs>
          <w:tab w:val="num" w:pos="2160"/>
        </w:tabs>
        <w:ind w:left="2160" w:hanging="360"/>
      </w:pPr>
      <w:rPr>
        <w:rFonts w:ascii="Wingdings" w:hAnsi="Wingdings" w:hint="default"/>
      </w:rPr>
    </w:lvl>
    <w:lvl w:ilvl="3" w:tplc="4D2C29A2">
      <w:start w:val="1"/>
      <w:numFmt w:val="bullet"/>
      <w:lvlText w:val=""/>
      <w:lvlJc w:val="left"/>
      <w:pPr>
        <w:tabs>
          <w:tab w:val="num" w:pos="2880"/>
        </w:tabs>
        <w:ind w:left="2880" w:hanging="360"/>
      </w:pPr>
      <w:rPr>
        <w:rFonts w:ascii="Wingdings" w:hAnsi="Wingdings" w:hint="default"/>
      </w:rPr>
    </w:lvl>
    <w:lvl w:ilvl="4" w:tplc="A1909BF2">
      <w:start w:val="1"/>
      <w:numFmt w:val="bullet"/>
      <w:lvlText w:val=""/>
      <w:lvlJc w:val="left"/>
      <w:pPr>
        <w:tabs>
          <w:tab w:val="num" w:pos="3600"/>
        </w:tabs>
        <w:ind w:left="3600" w:hanging="360"/>
      </w:pPr>
      <w:rPr>
        <w:rFonts w:ascii="Wingdings" w:hAnsi="Wingdings" w:hint="default"/>
      </w:rPr>
    </w:lvl>
    <w:lvl w:ilvl="5" w:tplc="34FCF3DE">
      <w:start w:val="1"/>
      <w:numFmt w:val="bullet"/>
      <w:lvlText w:val=""/>
      <w:lvlJc w:val="left"/>
      <w:pPr>
        <w:tabs>
          <w:tab w:val="num" w:pos="4320"/>
        </w:tabs>
        <w:ind w:left="4320" w:hanging="360"/>
      </w:pPr>
      <w:rPr>
        <w:rFonts w:ascii="Wingdings" w:hAnsi="Wingdings" w:hint="default"/>
      </w:rPr>
    </w:lvl>
    <w:lvl w:ilvl="6" w:tplc="29E81254">
      <w:start w:val="1"/>
      <w:numFmt w:val="bullet"/>
      <w:lvlText w:val=""/>
      <w:lvlJc w:val="left"/>
      <w:pPr>
        <w:tabs>
          <w:tab w:val="num" w:pos="5040"/>
        </w:tabs>
        <w:ind w:left="5040" w:hanging="360"/>
      </w:pPr>
      <w:rPr>
        <w:rFonts w:ascii="Wingdings" w:hAnsi="Wingdings" w:hint="default"/>
      </w:rPr>
    </w:lvl>
    <w:lvl w:ilvl="7" w:tplc="8FF6483E">
      <w:start w:val="1"/>
      <w:numFmt w:val="bullet"/>
      <w:lvlText w:val=""/>
      <w:lvlJc w:val="left"/>
      <w:pPr>
        <w:tabs>
          <w:tab w:val="num" w:pos="5760"/>
        </w:tabs>
        <w:ind w:left="5760" w:hanging="360"/>
      </w:pPr>
      <w:rPr>
        <w:rFonts w:ascii="Wingdings" w:hAnsi="Wingdings" w:hint="default"/>
      </w:rPr>
    </w:lvl>
    <w:lvl w:ilvl="8" w:tplc="DE8429FE">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5D6CF6"/>
    <w:multiLevelType w:val="hybridMultilevel"/>
    <w:tmpl w:val="F0A2F5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0C055B7"/>
    <w:multiLevelType w:val="hybridMultilevel"/>
    <w:tmpl w:val="ABAECB66"/>
    <w:lvl w:ilvl="0" w:tplc="BB6CB3F2">
      <w:start w:val="1"/>
      <w:numFmt w:val="bullet"/>
      <w:pStyle w:val="SB1"/>
      <w:lvlText w:val="–"/>
      <w:lvlJc w:val="left"/>
      <w:pPr>
        <w:ind w:left="14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E31EED"/>
    <w:multiLevelType w:val="multilevel"/>
    <w:tmpl w:val="821E24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4A3C7E"/>
    <w:multiLevelType w:val="hybridMultilevel"/>
    <w:tmpl w:val="EABE3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ED0E1A"/>
    <w:multiLevelType w:val="multilevel"/>
    <w:tmpl w:val="19261B62"/>
    <w:lvl w:ilvl="0">
      <w:start w:val="1"/>
      <w:numFmt w:val="decimal"/>
      <w:pStyle w:val="SB10"/>
      <w:lvlText w:val="%1"/>
      <w:lvlJc w:val="left"/>
      <w:pPr>
        <w:tabs>
          <w:tab w:val="num" w:pos="284"/>
        </w:tabs>
        <w:ind w:left="720" w:hanging="720"/>
      </w:pPr>
      <w:rPr>
        <w:rFonts w:hint="default"/>
      </w:rPr>
    </w:lvl>
    <w:lvl w:ilvl="1">
      <w:start w:val="1"/>
      <w:numFmt w:val="decimal"/>
      <w:pStyle w:val="NVG2"/>
      <w:lvlText w:val="%1.%2"/>
      <w:lvlJc w:val="left"/>
      <w:pPr>
        <w:tabs>
          <w:tab w:val="num" w:pos="284"/>
        </w:tabs>
        <w:ind w:left="720" w:hanging="720"/>
      </w:pPr>
      <w:rPr>
        <w:rFonts w:hint="default"/>
      </w:rPr>
    </w:lvl>
    <w:lvl w:ilvl="2">
      <w:start w:val="1"/>
      <w:numFmt w:val="decimal"/>
      <w:pStyle w:val="NVG3"/>
      <w:lvlText w:val="%1.%2.%3"/>
      <w:lvlJc w:val="left"/>
      <w:pPr>
        <w:tabs>
          <w:tab w:val="num" w:pos="284"/>
        </w:tabs>
        <w:ind w:left="720" w:hanging="720"/>
      </w:pPr>
      <w:rPr>
        <w:rFonts w:hint="default"/>
      </w:rPr>
    </w:lvl>
    <w:lvl w:ilvl="3">
      <w:start w:val="1"/>
      <w:numFmt w:val="decimal"/>
      <w:pStyle w:val="NVG4"/>
      <w:lvlText w:val="%1.%2.%3.%4"/>
      <w:lvlJc w:val="left"/>
      <w:pPr>
        <w:tabs>
          <w:tab w:val="num" w:pos="284"/>
        </w:tabs>
        <w:ind w:left="720" w:hanging="720"/>
      </w:pPr>
      <w:rPr>
        <w:rFonts w:hint="default"/>
      </w:rPr>
    </w:lvl>
    <w:lvl w:ilvl="4">
      <w:start w:val="1"/>
      <w:numFmt w:val="decimal"/>
      <w:lvlText w:val="%1.%2.%3.%4.%5."/>
      <w:lvlJc w:val="left"/>
      <w:pPr>
        <w:tabs>
          <w:tab w:val="num" w:pos="284"/>
        </w:tabs>
        <w:ind w:left="720" w:hanging="720"/>
      </w:pPr>
      <w:rPr>
        <w:rFonts w:hint="default"/>
      </w:rPr>
    </w:lvl>
    <w:lvl w:ilvl="5">
      <w:start w:val="1"/>
      <w:numFmt w:val="decimal"/>
      <w:lvlText w:val="%1.%2.%3.%4.%5.%6."/>
      <w:lvlJc w:val="left"/>
      <w:pPr>
        <w:tabs>
          <w:tab w:val="num" w:pos="284"/>
        </w:tabs>
        <w:ind w:left="720" w:hanging="720"/>
      </w:pPr>
      <w:rPr>
        <w:rFonts w:hint="default"/>
      </w:rPr>
    </w:lvl>
    <w:lvl w:ilvl="6">
      <w:start w:val="1"/>
      <w:numFmt w:val="decimal"/>
      <w:lvlText w:val="%1.%2.%3.%4.%5.%6.%7."/>
      <w:lvlJc w:val="left"/>
      <w:pPr>
        <w:tabs>
          <w:tab w:val="num" w:pos="284"/>
        </w:tabs>
        <w:ind w:left="720" w:hanging="720"/>
      </w:pPr>
      <w:rPr>
        <w:rFonts w:hint="default"/>
      </w:rPr>
    </w:lvl>
    <w:lvl w:ilvl="7">
      <w:start w:val="1"/>
      <w:numFmt w:val="decimal"/>
      <w:lvlText w:val="%1.%2.%3.%4.%5.%6.%7.%8."/>
      <w:lvlJc w:val="left"/>
      <w:pPr>
        <w:tabs>
          <w:tab w:val="num" w:pos="284"/>
        </w:tabs>
        <w:ind w:left="720" w:hanging="720"/>
      </w:pPr>
      <w:rPr>
        <w:rFonts w:hint="default"/>
      </w:rPr>
    </w:lvl>
    <w:lvl w:ilvl="8">
      <w:start w:val="1"/>
      <w:numFmt w:val="decimal"/>
      <w:lvlText w:val="%1.%2.%3.%4.%5.%6.%7.%8.%9."/>
      <w:lvlJc w:val="left"/>
      <w:pPr>
        <w:tabs>
          <w:tab w:val="num" w:pos="284"/>
        </w:tabs>
        <w:ind w:left="720" w:hanging="720"/>
      </w:pPr>
      <w:rPr>
        <w:rFonts w:hint="default"/>
      </w:rPr>
    </w:lvl>
  </w:abstractNum>
  <w:abstractNum w:abstractNumId="7" w15:restartNumberingAfterBreak="0">
    <w:nsid w:val="32135017"/>
    <w:multiLevelType w:val="multilevel"/>
    <w:tmpl w:val="369EBD72"/>
    <w:lvl w:ilvl="0">
      <w:start w:val="1"/>
      <w:numFmt w:val="decimal"/>
      <w:pStyle w:val="FMSNum"/>
      <w:lvlText w:val="%1."/>
      <w:lvlJc w:val="left"/>
      <w:pPr>
        <w:ind w:left="1069" w:hanging="360"/>
      </w:pPr>
    </w:lvl>
    <w:lvl w:ilvl="1">
      <w:start w:val="1"/>
      <w:numFmt w:val="decimal"/>
      <w:lvlText w:val="%1.%2."/>
      <w:lvlJc w:val="left"/>
      <w:pPr>
        <w:ind w:left="1501" w:hanging="432"/>
      </w:pPr>
    </w:lvl>
    <w:lvl w:ilvl="2">
      <w:start w:val="1"/>
      <w:numFmt w:val="decimal"/>
      <w:lvlText w:val="%1.%2.%3."/>
      <w:lvlJc w:val="left"/>
      <w:pPr>
        <w:ind w:left="1933" w:hanging="504"/>
      </w:pPr>
    </w:lvl>
    <w:lvl w:ilvl="3">
      <w:start w:val="1"/>
      <w:numFmt w:val="decimal"/>
      <w:lvlText w:val="%1.%2.%3.%4."/>
      <w:lvlJc w:val="left"/>
      <w:pPr>
        <w:ind w:left="2437" w:hanging="648"/>
      </w:pPr>
    </w:lvl>
    <w:lvl w:ilvl="4">
      <w:start w:val="1"/>
      <w:numFmt w:val="decimal"/>
      <w:lvlText w:val="%1.%2.%3.%4.%5."/>
      <w:lvlJc w:val="left"/>
      <w:pPr>
        <w:ind w:left="2941" w:hanging="792"/>
      </w:pPr>
    </w:lvl>
    <w:lvl w:ilvl="5">
      <w:start w:val="1"/>
      <w:numFmt w:val="decimal"/>
      <w:lvlText w:val="%1.%2.%3.%4.%5.%6."/>
      <w:lvlJc w:val="left"/>
      <w:pPr>
        <w:ind w:left="3445" w:hanging="936"/>
      </w:pPr>
    </w:lvl>
    <w:lvl w:ilvl="6">
      <w:start w:val="1"/>
      <w:numFmt w:val="decimal"/>
      <w:lvlText w:val="%1.%2.%3.%4.%5.%6.%7."/>
      <w:lvlJc w:val="left"/>
      <w:pPr>
        <w:ind w:left="3949" w:hanging="1080"/>
      </w:pPr>
    </w:lvl>
    <w:lvl w:ilvl="7">
      <w:start w:val="1"/>
      <w:numFmt w:val="decimal"/>
      <w:lvlText w:val="%1.%2.%3.%4.%5.%6.%7.%8."/>
      <w:lvlJc w:val="left"/>
      <w:pPr>
        <w:ind w:left="4453" w:hanging="1224"/>
      </w:pPr>
    </w:lvl>
    <w:lvl w:ilvl="8">
      <w:start w:val="1"/>
      <w:numFmt w:val="decimal"/>
      <w:lvlText w:val="%1.%2.%3.%4.%5.%6.%7.%8.%9."/>
      <w:lvlJc w:val="left"/>
      <w:pPr>
        <w:ind w:left="5029" w:hanging="1440"/>
      </w:pPr>
    </w:lvl>
  </w:abstractNum>
  <w:abstractNum w:abstractNumId="8" w15:restartNumberingAfterBreak="0">
    <w:nsid w:val="424C2E19"/>
    <w:multiLevelType w:val="hybridMultilevel"/>
    <w:tmpl w:val="CCE059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8A395C"/>
    <w:multiLevelType w:val="multilevel"/>
    <w:tmpl w:val="CFCE9F4A"/>
    <w:lvl w:ilvl="0">
      <w:start w:val="1"/>
      <w:numFmt w:val="decimal"/>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spacing w:val="0"/>
        <w:kern w:val="0"/>
        <w:position w:val="0"/>
        <w:u w:val="none"/>
        <w:vertAlign w:val="baseline"/>
        <w:em w:val="none"/>
      </w:rPr>
    </w:lvl>
    <w:lvl w:ilvl="1">
      <w:start w:val="1"/>
      <w:numFmt w:val="decimal"/>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0" w15:restartNumberingAfterBreak="0">
    <w:nsid w:val="4CD24904"/>
    <w:multiLevelType w:val="hybridMultilevel"/>
    <w:tmpl w:val="008A03EC"/>
    <w:lvl w:ilvl="0" w:tplc="B908137E">
      <w:start w:val="1"/>
      <w:numFmt w:val="bullet"/>
      <w:pStyle w:val="NVG20"/>
      <w:lvlText w:val="–"/>
      <w:lvlJc w:val="left"/>
      <w:pPr>
        <w:ind w:left="1633" w:hanging="360"/>
      </w:pPr>
      <w:rPr>
        <w:rFonts w:ascii="Times New Roman" w:hAnsi="Times New Roman" w:cs="Times New Roman" w:hint="default"/>
      </w:rPr>
    </w:lvl>
    <w:lvl w:ilvl="1" w:tplc="04190003">
      <w:start w:val="1"/>
      <w:numFmt w:val="bullet"/>
      <w:lvlText w:val="o"/>
      <w:lvlJc w:val="left"/>
      <w:pPr>
        <w:tabs>
          <w:tab w:val="num" w:pos="2881"/>
        </w:tabs>
        <w:ind w:left="2881" w:hanging="360"/>
      </w:pPr>
      <w:rPr>
        <w:rFonts w:ascii="Courier New" w:hAnsi="Courier New" w:cs="Courier New" w:hint="default"/>
      </w:rPr>
    </w:lvl>
    <w:lvl w:ilvl="2" w:tplc="04190005" w:tentative="1">
      <w:start w:val="1"/>
      <w:numFmt w:val="bullet"/>
      <w:lvlText w:val=""/>
      <w:lvlJc w:val="left"/>
      <w:pPr>
        <w:tabs>
          <w:tab w:val="num" w:pos="3601"/>
        </w:tabs>
        <w:ind w:left="3601" w:hanging="360"/>
      </w:pPr>
      <w:rPr>
        <w:rFonts w:ascii="Wingdings" w:hAnsi="Wingdings" w:hint="default"/>
      </w:rPr>
    </w:lvl>
    <w:lvl w:ilvl="3" w:tplc="04190001" w:tentative="1">
      <w:start w:val="1"/>
      <w:numFmt w:val="bullet"/>
      <w:lvlText w:val=""/>
      <w:lvlJc w:val="left"/>
      <w:pPr>
        <w:tabs>
          <w:tab w:val="num" w:pos="4321"/>
        </w:tabs>
        <w:ind w:left="4321" w:hanging="360"/>
      </w:pPr>
      <w:rPr>
        <w:rFonts w:ascii="Symbol" w:hAnsi="Symbol" w:hint="default"/>
      </w:rPr>
    </w:lvl>
    <w:lvl w:ilvl="4" w:tplc="04190003" w:tentative="1">
      <w:start w:val="1"/>
      <w:numFmt w:val="bullet"/>
      <w:lvlText w:val="o"/>
      <w:lvlJc w:val="left"/>
      <w:pPr>
        <w:tabs>
          <w:tab w:val="num" w:pos="5041"/>
        </w:tabs>
        <w:ind w:left="5041" w:hanging="360"/>
      </w:pPr>
      <w:rPr>
        <w:rFonts w:ascii="Courier New" w:hAnsi="Courier New" w:cs="Courier New" w:hint="default"/>
      </w:rPr>
    </w:lvl>
    <w:lvl w:ilvl="5" w:tplc="04190005" w:tentative="1">
      <w:start w:val="1"/>
      <w:numFmt w:val="bullet"/>
      <w:lvlText w:val=""/>
      <w:lvlJc w:val="left"/>
      <w:pPr>
        <w:tabs>
          <w:tab w:val="num" w:pos="5761"/>
        </w:tabs>
        <w:ind w:left="5761" w:hanging="360"/>
      </w:pPr>
      <w:rPr>
        <w:rFonts w:ascii="Wingdings" w:hAnsi="Wingdings" w:hint="default"/>
      </w:rPr>
    </w:lvl>
    <w:lvl w:ilvl="6" w:tplc="04190001" w:tentative="1">
      <w:start w:val="1"/>
      <w:numFmt w:val="bullet"/>
      <w:lvlText w:val=""/>
      <w:lvlJc w:val="left"/>
      <w:pPr>
        <w:tabs>
          <w:tab w:val="num" w:pos="6481"/>
        </w:tabs>
        <w:ind w:left="6481" w:hanging="360"/>
      </w:pPr>
      <w:rPr>
        <w:rFonts w:ascii="Symbol" w:hAnsi="Symbol" w:hint="default"/>
      </w:rPr>
    </w:lvl>
    <w:lvl w:ilvl="7" w:tplc="04190003" w:tentative="1">
      <w:start w:val="1"/>
      <w:numFmt w:val="bullet"/>
      <w:lvlText w:val="o"/>
      <w:lvlJc w:val="left"/>
      <w:pPr>
        <w:tabs>
          <w:tab w:val="num" w:pos="7201"/>
        </w:tabs>
        <w:ind w:left="7201" w:hanging="360"/>
      </w:pPr>
      <w:rPr>
        <w:rFonts w:ascii="Courier New" w:hAnsi="Courier New" w:cs="Courier New" w:hint="default"/>
      </w:rPr>
    </w:lvl>
    <w:lvl w:ilvl="8" w:tplc="04190005" w:tentative="1">
      <w:start w:val="1"/>
      <w:numFmt w:val="bullet"/>
      <w:lvlText w:val=""/>
      <w:lvlJc w:val="left"/>
      <w:pPr>
        <w:tabs>
          <w:tab w:val="num" w:pos="7921"/>
        </w:tabs>
        <w:ind w:left="7921" w:hanging="360"/>
      </w:pPr>
      <w:rPr>
        <w:rFonts w:ascii="Wingdings" w:hAnsi="Wingdings" w:hint="default"/>
      </w:rPr>
    </w:lvl>
  </w:abstractNum>
  <w:abstractNum w:abstractNumId="11" w15:restartNumberingAfterBreak="0">
    <w:nsid w:val="59F010A2"/>
    <w:multiLevelType w:val="hybridMultilevel"/>
    <w:tmpl w:val="56AC96AE"/>
    <w:lvl w:ilvl="0" w:tplc="C150CB32">
      <w:start w:val="1"/>
      <w:numFmt w:val="bullet"/>
      <w:pStyle w:val="1"/>
      <w:lvlText w:val=""/>
      <w:lvlJc w:val="left"/>
      <w:pPr>
        <w:ind w:left="2912" w:hanging="360"/>
      </w:pPr>
      <w:rPr>
        <w:rFonts w:ascii="Symbol" w:hAnsi="Symbol" w:hint="default"/>
      </w:rPr>
    </w:lvl>
    <w:lvl w:ilvl="1" w:tplc="04190019">
      <w:start w:val="1"/>
      <w:numFmt w:val="bullet"/>
      <w:lvlText w:val="o"/>
      <w:lvlJc w:val="left"/>
      <w:pPr>
        <w:ind w:left="2007" w:hanging="360"/>
      </w:pPr>
      <w:rPr>
        <w:rFonts w:ascii="Courier New" w:hAnsi="Courier New" w:cs="Courier New" w:hint="default"/>
      </w:rPr>
    </w:lvl>
    <w:lvl w:ilvl="2" w:tplc="0419001B">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2" w15:restartNumberingAfterBreak="0">
    <w:nsid w:val="5A885A02"/>
    <w:multiLevelType w:val="hybridMultilevel"/>
    <w:tmpl w:val="7D5A5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C296391"/>
    <w:multiLevelType w:val="multilevel"/>
    <w:tmpl w:val="FCCCD524"/>
    <w:lvl w:ilvl="0">
      <w:start w:val="1"/>
      <w:numFmt w:val="decimal"/>
      <w:pStyle w:val="10"/>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14" w15:restartNumberingAfterBreak="0">
    <w:nsid w:val="5F714E59"/>
    <w:multiLevelType w:val="hybridMultilevel"/>
    <w:tmpl w:val="0A64E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6B402F"/>
    <w:multiLevelType w:val="multilevel"/>
    <w:tmpl w:val="F41430C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18577FE"/>
    <w:multiLevelType w:val="hybridMultilevel"/>
    <w:tmpl w:val="42CCF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3B01C58"/>
    <w:multiLevelType w:val="hybridMultilevel"/>
    <w:tmpl w:val="2AAC5DC8"/>
    <w:lvl w:ilvl="0" w:tplc="2CE0FF2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AA21DED"/>
    <w:multiLevelType w:val="hybridMultilevel"/>
    <w:tmpl w:val="61BCEB06"/>
    <w:lvl w:ilvl="0" w:tplc="DE949946">
      <w:start w:val="1"/>
      <w:numFmt w:val="bullet"/>
      <w:pStyle w:val="a"/>
      <w:lvlText w:val=""/>
      <w:lvlJc w:val="left"/>
      <w:pPr>
        <w:ind w:left="1627" w:hanging="360"/>
      </w:pPr>
      <w:rPr>
        <w:rFonts w:ascii="Symbol" w:hAnsi="Symbol" w:hint="default"/>
        <w:color w:val="auto"/>
      </w:rPr>
    </w:lvl>
    <w:lvl w:ilvl="1" w:tplc="04190003">
      <w:start w:val="1"/>
      <w:numFmt w:val="bullet"/>
      <w:lvlText w:val="o"/>
      <w:lvlJc w:val="left"/>
      <w:pPr>
        <w:ind w:left="2347" w:hanging="360"/>
      </w:pPr>
      <w:rPr>
        <w:rFonts w:ascii="Courier New" w:hAnsi="Courier New" w:cs="Courier New" w:hint="default"/>
      </w:rPr>
    </w:lvl>
    <w:lvl w:ilvl="2" w:tplc="04190005" w:tentative="1">
      <w:start w:val="1"/>
      <w:numFmt w:val="bullet"/>
      <w:lvlText w:val=""/>
      <w:lvlJc w:val="left"/>
      <w:pPr>
        <w:ind w:left="3067" w:hanging="360"/>
      </w:pPr>
      <w:rPr>
        <w:rFonts w:ascii="Wingdings" w:hAnsi="Wingdings" w:hint="default"/>
      </w:rPr>
    </w:lvl>
    <w:lvl w:ilvl="3" w:tplc="04190001" w:tentative="1">
      <w:start w:val="1"/>
      <w:numFmt w:val="bullet"/>
      <w:lvlText w:val=""/>
      <w:lvlJc w:val="left"/>
      <w:pPr>
        <w:ind w:left="3787" w:hanging="360"/>
      </w:pPr>
      <w:rPr>
        <w:rFonts w:ascii="Symbol" w:hAnsi="Symbol" w:hint="default"/>
      </w:rPr>
    </w:lvl>
    <w:lvl w:ilvl="4" w:tplc="04190003" w:tentative="1">
      <w:start w:val="1"/>
      <w:numFmt w:val="bullet"/>
      <w:lvlText w:val="o"/>
      <w:lvlJc w:val="left"/>
      <w:pPr>
        <w:ind w:left="4507" w:hanging="360"/>
      </w:pPr>
      <w:rPr>
        <w:rFonts w:ascii="Courier New" w:hAnsi="Courier New" w:cs="Courier New" w:hint="default"/>
      </w:rPr>
    </w:lvl>
    <w:lvl w:ilvl="5" w:tplc="04190005" w:tentative="1">
      <w:start w:val="1"/>
      <w:numFmt w:val="bullet"/>
      <w:lvlText w:val=""/>
      <w:lvlJc w:val="left"/>
      <w:pPr>
        <w:ind w:left="5227" w:hanging="360"/>
      </w:pPr>
      <w:rPr>
        <w:rFonts w:ascii="Wingdings" w:hAnsi="Wingdings" w:hint="default"/>
      </w:rPr>
    </w:lvl>
    <w:lvl w:ilvl="6" w:tplc="04190001" w:tentative="1">
      <w:start w:val="1"/>
      <w:numFmt w:val="bullet"/>
      <w:lvlText w:val=""/>
      <w:lvlJc w:val="left"/>
      <w:pPr>
        <w:ind w:left="5947" w:hanging="360"/>
      </w:pPr>
      <w:rPr>
        <w:rFonts w:ascii="Symbol" w:hAnsi="Symbol" w:hint="default"/>
      </w:rPr>
    </w:lvl>
    <w:lvl w:ilvl="7" w:tplc="04190003" w:tentative="1">
      <w:start w:val="1"/>
      <w:numFmt w:val="bullet"/>
      <w:lvlText w:val="o"/>
      <w:lvlJc w:val="left"/>
      <w:pPr>
        <w:ind w:left="6667" w:hanging="360"/>
      </w:pPr>
      <w:rPr>
        <w:rFonts w:ascii="Courier New" w:hAnsi="Courier New" w:cs="Courier New" w:hint="default"/>
      </w:rPr>
    </w:lvl>
    <w:lvl w:ilvl="8" w:tplc="04190005" w:tentative="1">
      <w:start w:val="1"/>
      <w:numFmt w:val="bullet"/>
      <w:lvlText w:val=""/>
      <w:lvlJc w:val="left"/>
      <w:pPr>
        <w:ind w:left="7387" w:hanging="360"/>
      </w:pPr>
      <w:rPr>
        <w:rFonts w:ascii="Wingdings" w:hAnsi="Wingdings" w:hint="default"/>
      </w:rPr>
    </w:lvl>
  </w:abstractNum>
  <w:abstractNum w:abstractNumId="19" w15:restartNumberingAfterBreak="0">
    <w:nsid w:val="6C5264D0"/>
    <w:multiLevelType w:val="multilevel"/>
    <w:tmpl w:val="EB0A5C18"/>
    <w:lvl w:ilvl="0">
      <w:start w:val="1"/>
      <w:numFmt w:val="decimal"/>
      <w:pStyle w:val="11"/>
      <w:lvlText w:val="%1."/>
      <w:lvlJc w:val="left"/>
      <w:pPr>
        <w:ind w:left="720" w:hanging="720"/>
      </w:pPr>
      <w:rPr>
        <w:rFonts w:hint="default"/>
        <w:color w:val="auto"/>
      </w:rPr>
    </w:lvl>
    <w:lvl w:ilvl="1">
      <w:start w:val="1"/>
      <w:numFmt w:val="decimal"/>
      <w:isLgl/>
      <w:lvlText w:val="%2."/>
      <w:lvlJc w:val="left"/>
      <w:pPr>
        <w:ind w:left="928" w:hanging="720"/>
      </w:pPr>
      <w:rPr>
        <w:rFonts w:asciiTheme="minorHAnsi" w:eastAsia="Tahoma" w:hAnsiTheme="minorHAnsi" w:cs="Times New Roman"/>
        <w:b/>
        <w:color w:val="C00000"/>
      </w:rPr>
    </w:lvl>
    <w:lvl w:ilvl="2">
      <w:start w:val="1"/>
      <w:numFmt w:val="decimal"/>
      <w:isLgl/>
      <w:lvlText w:val="%1.%2.%3."/>
      <w:lvlJc w:val="left"/>
      <w:pPr>
        <w:ind w:left="1496" w:hanging="1080"/>
      </w:pPr>
      <w:rPr>
        <w:rFonts w:hint="default"/>
        <w:b/>
        <w:color w:val="C00000"/>
      </w:rPr>
    </w:lvl>
    <w:lvl w:ilvl="3">
      <w:start w:val="1"/>
      <w:numFmt w:val="decimal"/>
      <w:isLgl/>
      <w:lvlText w:val="%1.%2.%3.%4."/>
      <w:lvlJc w:val="left"/>
      <w:pPr>
        <w:ind w:left="1704" w:hanging="1080"/>
      </w:pPr>
      <w:rPr>
        <w:rFonts w:hint="default"/>
      </w:rPr>
    </w:lvl>
    <w:lvl w:ilvl="4">
      <w:start w:val="1"/>
      <w:numFmt w:val="decimal"/>
      <w:isLgl/>
      <w:lvlText w:val="%1.%2.%3.%4.%5."/>
      <w:lvlJc w:val="left"/>
      <w:pPr>
        <w:ind w:left="2272" w:hanging="1440"/>
      </w:pPr>
      <w:rPr>
        <w:rFonts w:hint="default"/>
      </w:rPr>
    </w:lvl>
    <w:lvl w:ilvl="5">
      <w:start w:val="1"/>
      <w:numFmt w:val="decimal"/>
      <w:isLgl/>
      <w:lvlText w:val="%1.%2.%3.%4.%5.%6."/>
      <w:lvlJc w:val="left"/>
      <w:pPr>
        <w:ind w:left="2840" w:hanging="180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616" w:hanging="2160"/>
      </w:pPr>
      <w:rPr>
        <w:rFonts w:hint="default"/>
      </w:rPr>
    </w:lvl>
    <w:lvl w:ilvl="8">
      <w:start w:val="1"/>
      <w:numFmt w:val="decimal"/>
      <w:isLgl/>
      <w:lvlText w:val="%1.%2.%3.%4.%5.%6.%7.%8.%9."/>
      <w:lvlJc w:val="left"/>
      <w:pPr>
        <w:ind w:left="4184" w:hanging="2520"/>
      </w:pPr>
      <w:rPr>
        <w:rFonts w:hint="default"/>
      </w:rPr>
    </w:lvl>
  </w:abstractNum>
  <w:abstractNum w:abstractNumId="20" w15:restartNumberingAfterBreak="0">
    <w:nsid w:val="721310D9"/>
    <w:multiLevelType w:val="multilevel"/>
    <w:tmpl w:val="9D241DAC"/>
    <w:lvl w:ilvl="0">
      <w:start w:val="1"/>
      <w:numFmt w:val="decimal"/>
      <w:pStyle w:val="GOST-Lvl1"/>
      <w:lvlText w:val="%1"/>
      <w:lvlJc w:val="left"/>
      <w:pPr>
        <w:tabs>
          <w:tab w:val="num" w:pos="9781"/>
        </w:tabs>
        <w:ind w:left="978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1701"/>
        </w:tabs>
        <w:ind w:left="1701" w:hanging="850"/>
      </w:pPr>
      <w:rPr>
        <w:rFonts w:cs="Times New Roman" w:hint="default"/>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3240" w:hanging="360"/>
      </w:pPr>
      <w:rPr>
        <w:rFonts w:cs="Times New Roman" w:hint="default"/>
      </w:rPr>
    </w:lvl>
  </w:abstractNum>
  <w:abstractNum w:abstractNumId="21" w15:restartNumberingAfterBreak="0">
    <w:nsid w:val="73A25CBD"/>
    <w:multiLevelType w:val="hybridMultilevel"/>
    <w:tmpl w:val="11A65D26"/>
    <w:name w:val="WW8Num633"/>
    <w:lvl w:ilvl="0" w:tplc="2B665FA0">
      <w:start w:val="2"/>
      <w:numFmt w:val="decimal"/>
      <w:lvlText w:val="%1.2"/>
      <w:lvlJc w:val="left"/>
      <w:pPr>
        <w:tabs>
          <w:tab w:val="num" w:pos="360"/>
        </w:tabs>
        <w:ind w:left="360" w:hanging="360"/>
      </w:pPr>
      <w:rPr>
        <w:rFonts w:hint="default"/>
      </w:rPr>
    </w:lvl>
    <w:lvl w:ilvl="1" w:tplc="5756E20A">
      <w:start w:val="1"/>
      <w:numFmt w:val="decimal"/>
      <w:lvlText w:val="%2)"/>
      <w:lvlJc w:val="left"/>
      <w:pPr>
        <w:ind w:left="1440" w:hanging="360"/>
      </w:pPr>
      <w:rPr>
        <w:rFonts w:hint="default"/>
      </w:rPr>
    </w:lvl>
    <w:lvl w:ilvl="2" w:tplc="0F80174C">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14765B"/>
    <w:multiLevelType w:val="hybridMultilevel"/>
    <w:tmpl w:val="0A64E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1"/>
  </w:num>
  <w:num w:numId="3">
    <w:abstractNumId w:val="20"/>
  </w:num>
  <w:num w:numId="4">
    <w:abstractNumId w:val="7"/>
  </w:num>
  <w:num w:numId="5">
    <w:abstractNumId w:val="5"/>
  </w:num>
  <w:num w:numId="6">
    <w:abstractNumId w:val="18"/>
  </w:num>
  <w:num w:numId="7">
    <w:abstractNumId w:val="19"/>
  </w:num>
  <w:num w:numId="8">
    <w:abstractNumId w:val="16"/>
  </w:num>
  <w:num w:numId="9">
    <w:abstractNumId w:val="3"/>
  </w:num>
  <w:num w:numId="10">
    <w:abstractNumId w:val="6"/>
  </w:num>
  <w:num w:numId="11">
    <w:abstractNumId w:val="15"/>
  </w:num>
  <w:num w:numId="12">
    <w:abstractNumId w:val="10"/>
  </w:num>
  <w:num w:numId="13">
    <w:abstractNumId w:val="17"/>
  </w:num>
  <w:num w:numId="14">
    <w:abstractNumId w:val="1"/>
  </w:num>
  <w:num w:numId="15">
    <w:abstractNumId w:val="2"/>
  </w:num>
  <w:num w:numId="16">
    <w:abstractNumId w:val="9"/>
  </w:num>
  <w:num w:numId="17">
    <w:abstractNumId w:val="14"/>
  </w:num>
  <w:num w:numId="18">
    <w:abstractNumId w:val="4"/>
  </w:num>
  <w:num w:numId="19">
    <w:abstractNumId w:val="12"/>
  </w:num>
  <w:num w:numId="20">
    <w:abstractNumId w:val="0"/>
  </w:num>
  <w:num w:numId="21">
    <w:abstractNumId w:val="8"/>
  </w:num>
  <w:num w:numId="22">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02E"/>
    <w:rsid w:val="000106BD"/>
    <w:rsid w:val="000371C9"/>
    <w:rsid w:val="000521C2"/>
    <w:rsid w:val="00063F92"/>
    <w:rsid w:val="0008302B"/>
    <w:rsid w:val="000835B9"/>
    <w:rsid w:val="00087D2F"/>
    <w:rsid w:val="000D1832"/>
    <w:rsid w:val="000D5CE3"/>
    <w:rsid w:val="000F0CD4"/>
    <w:rsid w:val="000F7982"/>
    <w:rsid w:val="001034C2"/>
    <w:rsid w:val="00130DFE"/>
    <w:rsid w:val="00133DA6"/>
    <w:rsid w:val="00137C98"/>
    <w:rsid w:val="00146DDA"/>
    <w:rsid w:val="00147609"/>
    <w:rsid w:val="001517CC"/>
    <w:rsid w:val="00154D5C"/>
    <w:rsid w:val="0016564B"/>
    <w:rsid w:val="00191AE5"/>
    <w:rsid w:val="001A0CEB"/>
    <w:rsid w:val="001B7217"/>
    <w:rsid w:val="001D4E17"/>
    <w:rsid w:val="001E60C4"/>
    <w:rsid w:val="001E6970"/>
    <w:rsid w:val="001E703E"/>
    <w:rsid w:val="001F2F12"/>
    <w:rsid w:val="001F7A58"/>
    <w:rsid w:val="00200398"/>
    <w:rsid w:val="00200C74"/>
    <w:rsid w:val="00206610"/>
    <w:rsid w:val="00206834"/>
    <w:rsid w:val="00213E95"/>
    <w:rsid w:val="00217AF7"/>
    <w:rsid w:val="00226EFF"/>
    <w:rsid w:val="00227D37"/>
    <w:rsid w:val="00227D7C"/>
    <w:rsid w:val="00265BF5"/>
    <w:rsid w:val="00272628"/>
    <w:rsid w:val="002737CB"/>
    <w:rsid w:val="002904FF"/>
    <w:rsid w:val="00291735"/>
    <w:rsid w:val="002A0FF5"/>
    <w:rsid w:val="002C08F5"/>
    <w:rsid w:val="002C6608"/>
    <w:rsid w:val="002D0B7A"/>
    <w:rsid w:val="002D2F1C"/>
    <w:rsid w:val="002D7C67"/>
    <w:rsid w:val="002E6F44"/>
    <w:rsid w:val="002F11F1"/>
    <w:rsid w:val="002F1D40"/>
    <w:rsid w:val="002F3BB9"/>
    <w:rsid w:val="00310F20"/>
    <w:rsid w:val="003139B2"/>
    <w:rsid w:val="0032447B"/>
    <w:rsid w:val="0032533A"/>
    <w:rsid w:val="00331673"/>
    <w:rsid w:val="0033445D"/>
    <w:rsid w:val="00341FC4"/>
    <w:rsid w:val="00344CF6"/>
    <w:rsid w:val="0034576E"/>
    <w:rsid w:val="003515ED"/>
    <w:rsid w:val="00352755"/>
    <w:rsid w:val="00357CED"/>
    <w:rsid w:val="00361BBA"/>
    <w:rsid w:val="00361CD9"/>
    <w:rsid w:val="003716CA"/>
    <w:rsid w:val="003718D2"/>
    <w:rsid w:val="00373BDB"/>
    <w:rsid w:val="00386DB5"/>
    <w:rsid w:val="00387D70"/>
    <w:rsid w:val="0039465B"/>
    <w:rsid w:val="00394C9A"/>
    <w:rsid w:val="00395F26"/>
    <w:rsid w:val="003B1B5B"/>
    <w:rsid w:val="003B7028"/>
    <w:rsid w:val="003E2172"/>
    <w:rsid w:val="003E2F9C"/>
    <w:rsid w:val="003E7137"/>
    <w:rsid w:val="003F04B7"/>
    <w:rsid w:val="003F5D89"/>
    <w:rsid w:val="00411253"/>
    <w:rsid w:val="004170D0"/>
    <w:rsid w:val="004221A1"/>
    <w:rsid w:val="00425056"/>
    <w:rsid w:val="004309BF"/>
    <w:rsid w:val="00443206"/>
    <w:rsid w:val="00443D3D"/>
    <w:rsid w:val="0045281C"/>
    <w:rsid w:val="00455DE7"/>
    <w:rsid w:val="00462B3C"/>
    <w:rsid w:val="00462F40"/>
    <w:rsid w:val="00482455"/>
    <w:rsid w:val="00494A42"/>
    <w:rsid w:val="004A5F96"/>
    <w:rsid w:val="004B4B16"/>
    <w:rsid w:val="004C4516"/>
    <w:rsid w:val="004C5D7F"/>
    <w:rsid w:val="004D2F40"/>
    <w:rsid w:val="004D45ED"/>
    <w:rsid w:val="004E36B2"/>
    <w:rsid w:val="004E7AE4"/>
    <w:rsid w:val="004F6392"/>
    <w:rsid w:val="004F746D"/>
    <w:rsid w:val="00501F37"/>
    <w:rsid w:val="00511D35"/>
    <w:rsid w:val="00515194"/>
    <w:rsid w:val="005250BE"/>
    <w:rsid w:val="005372AD"/>
    <w:rsid w:val="00551B39"/>
    <w:rsid w:val="00557715"/>
    <w:rsid w:val="00562403"/>
    <w:rsid w:val="00570BB0"/>
    <w:rsid w:val="00575DAC"/>
    <w:rsid w:val="00582779"/>
    <w:rsid w:val="00582875"/>
    <w:rsid w:val="00583F3B"/>
    <w:rsid w:val="0058430A"/>
    <w:rsid w:val="00585A9B"/>
    <w:rsid w:val="00587E41"/>
    <w:rsid w:val="0059085A"/>
    <w:rsid w:val="00593CC7"/>
    <w:rsid w:val="005970F9"/>
    <w:rsid w:val="005A21A5"/>
    <w:rsid w:val="005A23BF"/>
    <w:rsid w:val="005A6029"/>
    <w:rsid w:val="005A72DE"/>
    <w:rsid w:val="005B28AD"/>
    <w:rsid w:val="005D0051"/>
    <w:rsid w:val="005D46D3"/>
    <w:rsid w:val="005E4CF8"/>
    <w:rsid w:val="005E4FCA"/>
    <w:rsid w:val="005F3F8D"/>
    <w:rsid w:val="00601CFB"/>
    <w:rsid w:val="00604E39"/>
    <w:rsid w:val="006259B0"/>
    <w:rsid w:val="006316F6"/>
    <w:rsid w:val="006333CC"/>
    <w:rsid w:val="006341DF"/>
    <w:rsid w:val="00635048"/>
    <w:rsid w:val="00637361"/>
    <w:rsid w:val="00644D58"/>
    <w:rsid w:val="00661F89"/>
    <w:rsid w:val="006657FD"/>
    <w:rsid w:val="00674487"/>
    <w:rsid w:val="00674C9A"/>
    <w:rsid w:val="00676590"/>
    <w:rsid w:val="00677FEE"/>
    <w:rsid w:val="00680DD2"/>
    <w:rsid w:val="006A011B"/>
    <w:rsid w:val="006A1EEC"/>
    <w:rsid w:val="006A445D"/>
    <w:rsid w:val="006A7645"/>
    <w:rsid w:val="006D2363"/>
    <w:rsid w:val="006D3FF0"/>
    <w:rsid w:val="006E7371"/>
    <w:rsid w:val="006F39C5"/>
    <w:rsid w:val="0070281C"/>
    <w:rsid w:val="007050BB"/>
    <w:rsid w:val="00710FB9"/>
    <w:rsid w:val="007246CA"/>
    <w:rsid w:val="00733112"/>
    <w:rsid w:val="00752012"/>
    <w:rsid w:val="00760FF9"/>
    <w:rsid w:val="007764CB"/>
    <w:rsid w:val="00782D42"/>
    <w:rsid w:val="00783699"/>
    <w:rsid w:val="007C0790"/>
    <w:rsid w:val="007C60FF"/>
    <w:rsid w:val="007D22EF"/>
    <w:rsid w:val="007D31FD"/>
    <w:rsid w:val="007D703F"/>
    <w:rsid w:val="007E2289"/>
    <w:rsid w:val="007F0E5D"/>
    <w:rsid w:val="00816F20"/>
    <w:rsid w:val="00817711"/>
    <w:rsid w:val="008312B7"/>
    <w:rsid w:val="00840210"/>
    <w:rsid w:val="0084170B"/>
    <w:rsid w:val="00850B88"/>
    <w:rsid w:val="00854D5B"/>
    <w:rsid w:val="0085729F"/>
    <w:rsid w:val="00861ECD"/>
    <w:rsid w:val="0087670A"/>
    <w:rsid w:val="008815C5"/>
    <w:rsid w:val="008A2998"/>
    <w:rsid w:val="008B32C1"/>
    <w:rsid w:val="008B5D27"/>
    <w:rsid w:val="008B762C"/>
    <w:rsid w:val="008C0328"/>
    <w:rsid w:val="008C37AF"/>
    <w:rsid w:val="008C45D0"/>
    <w:rsid w:val="008D10B8"/>
    <w:rsid w:val="009009F7"/>
    <w:rsid w:val="0090572E"/>
    <w:rsid w:val="00906818"/>
    <w:rsid w:val="009076F3"/>
    <w:rsid w:val="00910DC8"/>
    <w:rsid w:val="0091572B"/>
    <w:rsid w:val="00916034"/>
    <w:rsid w:val="00927545"/>
    <w:rsid w:val="009367D3"/>
    <w:rsid w:val="0093713E"/>
    <w:rsid w:val="009407E4"/>
    <w:rsid w:val="009455E7"/>
    <w:rsid w:val="00954660"/>
    <w:rsid w:val="009630E5"/>
    <w:rsid w:val="00967290"/>
    <w:rsid w:val="00974522"/>
    <w:rsid w:val="00974F29"/>
    <w:rsid w:val="009802AA"/>
    <w:rsid w:val="009931F1"/>
    <w:rsid w:val="00997071"/>
    <w:rsid w:val="00997867"/>
    <w:rsid w:val="009A2688"/>
    <w:rsid w:val="009A502E"/>
    <w:rsid w:val="009A6C6D"/>
    <w:rsid w:val="009B1EBE"/>
    <w:rsid w:val="009B6A50"/>
    <w:rsid w:val="009C170D"/>
    <w:rsid w:val="009C1C50"/>
    <w:rsid w:val="009D56FD"/>
    <w:rsid w:val="009E2C2D"/>
    <w:rsid w:val="009F2E51"/>
    <w:rsid w:val="00A0611A"/>
    <w:rsid w:val="00A1476D"/>
    <w:rsid w:val="00A151F0"/>
    <w:rsid w:val="00A27D3C"/>
    <w:rsid w:val="00A40853"/>
    <w:rsid w:val="00A46EC3"/>
    <w:rsid w:val="00A51456"/>
    <w:rsid w:val="00A535F4"/>
    <w:rsid w:val="00A675CF"/>
    <w:rsid w:val="00A73E62"/>
    <w:rsid w:val="00A75E1D"/>
    <w:rsid w:val="00A76670"/>
    <w:rsid w:val="00A8029E"/>
    <w:rsid w:val="00A9438F"/>
    <w:rsid w:val="00A959EF"/>
    <w:rsid w:val="00A970E8"/>
    <w:rsid w:val="00AA01FE"/>
    <w:rsid w:val="00AB25C1"/>
    <w:rsid w:val="00AB49C4"/>
    <w:rsid w:val="00AB7018"/>
    <w:rsid w:val="00AD5A40"/>
    <w:rsid w:val="00AE485A"/>
    <w:rsid w:val="00AF4958"/>
    <w:rsid w:val="00B01424"/>
    <w:rsid w:val="00B025EB"/>
    <w:rsid w:val="00B02ADE"/>
    <w:rsid w:val="00B047CF"/>
    <w:rsid w:val="00B352A2"/>
    <w:rsid w:val="00B41660"/>
    <w:rsid w:val="00B427B5"/>
    <w:rsid w:val="00B5098E"/>
    <w:rsid w:val="00B52B5C"/>
    <w:rsid w:val="00B6133A"/>
    <w:rsid w:val="00B77FBF"/>
    <w:rsid w:val="00B9750C"/>
    <w:rsid w:val="00BA10D8"/>
    <w:rsid w:val="00BB414A"/>
    <w:rsid w:val="00BB6BD2"/>
    <w:rsid w:val="00BB792E"/>
    <w:rsid w:val="00BE5266"/>
    <w:rsid w:val="00BF1F5C"/>
    <w:rsid w:val="00BF60AA"/>
    <w:rsid w:val="00BF735C"/>
    <w:rsid w:val="00C02268"/>
    <w:rsid w:val="00C05178"/>
    <w:rsid w:val="00C101BA"/>
    <w:rsid w:val="00C17201"/>
    <w:rsid w:val="00C2157E"/>
    <w:rsid w:val="00C37344"/>
    <w:rsid w:val="00C401A7"/>
    <w:rsid w:val="00C42A67"/>
    <w:rsid w:val="00C52608"/>
    <w:rsid w:val="00C54CB3"/>
    <w:rsid w:val="00C629FB"/>
    <w:rsid w:val="00C65F86"/>
    <w:rsid w:val="00C67A1F"/>
    <w:rsid w:val="00C76F59"/>
    <w:rsid w:val="00C8037C"/>
    <w:rsid w:val="00C80390"/>
    <w:rsid w:val="00C816FF"/>
    <w:rsid w:val="00CA16F4"/>
    <w:rsid w:val="00CA4528"/>
    <w:rsid w:val="00CC104C"/>
    <w:rsid w:val="00CD3B18"/>
    <w:rsid w:val="00CF5EA3"/>
    <w:rsid w:val="00D00B07"/>
    <w:rsid w:val="00D06535"/>
    <w:rsid w:val="00D23FB8"/>
    <w:rsid w:val="00D273BA"/>
    <w:rsid w:val="00D3464E"/>
    <w:rsid w:val="00D362E9"/>
    <w:rsid w:val="00D5297C"/>
    <w:rsid w:val="00D539BD"/>
    <w:rsid w:val="00D61BEF"/>
    <w:rsid w:val="00D82D1B"/>
    <w:rsid w:val="00D83C46"/>
    <w:rsid w:val="00D916EA"/>
    <w:rsid w:val="00D96E9D"/>
    <w:rsid w:val="00DA30CD"/>
    <w:rsid w:val="00DA6FEE"/>
    <w:rsid w:val="00DB1E69"/>
    <w:rsid w:val="00DB5E9E"/>
    <w:rsid w:val="00DC0D96"/>
    <w:rsid w:val="00DC75F1"/>
    <w:rsid w:val="00DD3647"/>
    <w:rsid w:val="00DE01A2"/>
    <w:rsid w:val="00DF447D"/>
    <w:rsid w:val="00E043E1"/>
    <w:rsid w:val="00E069BC"/>
    <w:rsid w:val="00E10B92"/>
    <w:rsid w:val="00E12213"/>
    <w:rsid w:val="00E25342"/>
    <w:rsid w:val="00E27559"/>
    <w:rsid w:val="00E33A72"/>
    <w:rsid w:val="00E364CF"/>
    <w:rsid w:val="00E5290A"/>
    <w:rsid w:val="00E74937"/>
    <w:rsid w:val="00E766D0"/>
    <w:rsid w:val="00E77A7F"/>
    <w:rsid w:val="00E865AF"/>
    <w:rsid w:val="00E878DB"/>
    <w:rsid w:val="00E97589"/>
    <w:rsid w:val="00EA766D"/>
    <w:rsid w:val="00EB6083"/>
    <w:rsid w:val="00EB7387"/>
    <w:rsid w:val="00ED4A25"/>
    <w:rsid w:val="00EE060B"/>
    <w:rsid w:val="00EE7B41"/>
    <w:rsid w:val="00EF16B0"/>
    <w:rsid w:val="00EF5C64"/>
    <w:rsid w:val="00F06915"/>
    <w:rsid w:val="00F16033"/>
    <w:rsid w:val="00F2147D"/>
    <w:rsid w:val="00F23198"/>
    <w:rsid w:val="00F258CE"/>
    <w:rsid w:val="00F26C74"/>
    <w:rsid w:val="00F440FD"/>
    <w:rsid w:val="00F443EE"/>
    <w:rsid w:val="00F65102"/>
    <w:rsid w:val="00F72ABA"/>
    <w:rsid w:val="00F7435A"/>
    <w:rsid w:val="00F76728"/>
    <w:rsid w:val="00F841A9"/>
    <w:rsid w:val="00F935A8"/>
    <w:rsid w:val="00FB29FB"/>
    <w:rsid w:val="00FB7069"/>
    <w:rsid w:val="00FB71EF"/>
    <w:rsid w:val="00FC6D45"/>
    <w:rsid w:val="00FD3720"/>
    <w:rsid w:val="00FD7EC9"/>
    <w:rsid w:val="00FE1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0BFEF4"/>
  <w15:docId w15:val="{07658814-B261-4BE0-92EB-A1F43599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970F9"/>
  </w:style>
  <w:style w:type="paragraph" w:styleId="11">
    <w:name w:val="heading 1"/>
    <w:aliases w:val="Глава 1"/>
    <w:next w:val="a0"/>
    <w:link w:val="12"/>
    <w:qFormat/>
    <w:rsid w:val="00C37344"/>
    <w:pPr>
      <w:pageBreakBefore/>
      <w:numPr>
        <w:numId w:val="7"/>
      </w:numPr>
      <w:spacing w:before="240" w:after="240" w:line="276" w:lineRule="auto"/>
      <w:ind w:left="709" w:hanging="709"/>
      <w:jc w:val="both"/>
      <w:outlineLvl w:val="0"/>
    </w:pPr>
    <w:rPr>
      <w:rFonts w:ascii="Arial" w:eastAsia="MS Mincho" w:hAnsi="Arial" w:cs="Arial"/>
      <w:b/>
      <w:bCs/>
      <w:color w:val="747678"/>
      <w:kern w:val="32"/>
      <w:sz w:val="40"/>
      <w:szCs w:val="32"/>
      <w:lang w:eastAsia="ja-JP"/>
    </w:rPr>
  </w:style>
  <w:style w:type="paragraph" w:styleId="20">
    <w:name w:val="heading 2"/>
    <w:basedOn w:val="a0"/>
    <w:next w:val="a0"/>
    <w:link w:val="21"/>
    <w:unhideWhenUsed/>
    <w:qFormat/>
    <w:rsid w:val="009546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semiHidden/>
    <w:unhideWhenUsed/>
    <w:qFormat/>
    <w:rsid w:val="006316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semiHidden/>
    <w:unhideWhenUsed/>
    <w:qFormat/>
    <w:rsid w:val="000835B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DC0D96"/>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0"/>
    <w:link w:val="a5"/>
    <w:uiPriority w:val="99"/>
    <w:unhideWhenUsed/>
    <w:rsid w:val="00B77FBF"/>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B77FBF"/>
  </w:style>
  <w:style w:type="paragraph" w:styleId="a6">
    <w:name w:val="footer"/>
    <w:basedOn w:val="a0"/>
    <w:link w:val="a7"/>
    <w:uiPriority w:val="99"/>
    <w:unhideWhenUsed/>
    <w:rsid w:val="00B77FBF"/>
    <w:pPr>
      <w:tabs>
        <w:tab w:val="center" w:pos="4677"/>
        <w:tab w:val="right" w:pos="9355"/>
      </w:tabs>
      <w:spacing w:after="0" w:line="240" w:lineRule="auto"/>
    </w:pPr>
  </w:style>
  <w:style w:type="character" w:customStyle="1" w:styleId="a7">
    <w:name w:val="Нижний колонтитул Знак"/>
    <w:basedOn w:val="a1"/>
    <w:link w:val="a6"/>
    <w:uiPriority w:val="99"/>
    <w:rsid w:val="00B77FBF"/>
  </w:style>
  <w:style w:type="paragraph" w:styleId="a8">
    <w:name w:val="List Paragraph"/>
    <w:aliases w:val="Bullet List,FooterText,numbered,Paragraphe de liste1,lp1,UL"/>
    <w:basedOn w:val="a0"/>
    <w:link w:val="a9"/>
    <w:uiPriority w:val="34"/>
    <w:qFormat/>
    <w:rsid w:val="00906818"/>
    <w:pPr>
      <w:ind w:left="720"/>
      <w:contextualSpacing/>
    </w:pPr>
  </w:style>
  <w:style w:type="table" w:styleId="aa">
    <w:name w:val="Table Grid"/>
    <w:basedOn w:val="a2"/>
    <w:uiPriority w:val="59"/>
    <w:rsid w:val="0090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2E6F44"/>
    <w:rPr>
      <w:color w:val="0563C1" w:themeColor="hyperlink"/>
      <w:u w:val="single"/>
    </w:rPr>
  </w:style>
  <w:style w:type="paragraph" w:styleId="ac">
    <w:name w:val="Balloon Text"/>
    <w:basedOn w:val="a0"/>
    <w:link w:val="ad"/>
    <w:uiPriority w:val="99"/>
    <w:semiHidden/>
    <w:unhideWhenUsed/>
    <w:rsid w:val="00501F37"/>
    <w:pPr>
      <w:spacing w:after="0" w:line="240" w:lineRule="auto"/>
    </w:pPr>
    <w:rPr>
      <w:rFonts w:ascii="Segoe UI" w:hAnsi="Segoe UI" w:cs="Segoe UI"/>
      <w:sz w:val="18"/>
      <w:szCs w:val="18"/>
    </w:rPr>
  </w:style>
  <w:style w:type="character" w:customStyle="1" w:styleId="ad">
    <w:name w:val="Текст выноски Знак"/>
    <w:basedOn w:val="a1"/>
    <w:link w:val="ac"/>
    <w:uiPriority w:val="99"/>
    <w:semiHidden/>
    <w:rsid w:val="00501F37"/>
    <w:rPr>
      <w:rFonts w:ascii="Segoe UI" w:hAnsi="Segoe UI" w:cs="Segoe UI"/>
      <w:sz w:val="18"/>
      <w:szCs w:val="18"/>
    </w:rPr>
  </w:style>
  <w:style w:type="character" w:styleId="ae">
    <w:name w:val="annotation reference"/>
    <w:basedOn w:val="a1"/>
    <w:uiPriority w:val="99"/>
    <w:semiHidden/>
    <w:unhideWhenUsed/>
    <w:rsid w:val="00BB414A"/>
    <w:rPr>
      <w:sz w:val="16"/>
      <w:szCs w:val="16"/>
    </w:rPr>
  </w:style>
  <w:style w:type="paragraph" w:styleId="af">
    <w:name w:val="annotation text"/>
    <w:basedOn w:val="a0"/>
    <w:link w:val="af0"/>
    <w:uiPriority w:val="99"/>
    <w:semiHidden/>
    <w:unhideWhenUsed/>
    <w:rsid w:val="00BB414A"/>
    <w:pPr>
      <w:spacing w:line="240" w:lineRule="auto"/>
    </w:pPr>
    <w:rPr>
      <w:sz w:val="20"/>
      <w:szCs w:val="20"/>
    </w:rPr>
  </w:style>
  <w:style w:type="character" w:customStyle="1" w:styleId="af0">
    <w:name w:val="Текст примечания Знак"/>
    <w:basedOn w:val="a1"/>
    <w:link w:val="af"/>
    <w:uiPriority w:val="99"/>
    <w:semiHidden/>
    <w:rsid w:val="00BB414A"/>
    <w:rPr>
      <w:sz w:val="20"/>
      <w:szCs w:val="20"/>
    </w:rPr>
  </w:style>
  <w:style w:type="paragraph" w:styleId="af1">
    <w:name w:val="annotation subject"/>
    <w:basedOn w:val="af"/>
    <w:next w:val="af"/>
    <w:link w:val="af2"/>
    <w:uiPriority w:val="99"/>
    <w:semiHidden/>
    <w:unhideWhenUsed/>
    <w:rsid w:val="00BB414A"/>
    <w:rPr>
      <w:b/>
      <w:bCs/>
    </w:rPr>
  </w:style>
  <w:style w:type="character" w:customStyle="1" w:styleId="af2">
    <w:name w:val="Тема примечания Знак"/>
    <w:basedOn w:val="af0"/>
    <w:link w:val="af1"/>
    <w:uiPriority w:val="99"/>
    <w:semiHidden/>
    <w:rsid w:val="00BB414A"/>
    <w:rPr>
      <w:b/>
      <w:bCs/>
      <w:sz w:val="20"/>
      <w:szCs w:val="20"/>
    </w:rPr>
  </w:style>
  <w:style w:type="paragraph" w:customStyle="1" w:styleId="af3">
    <w:name w:val="Пункт"/>
    <w:basedOn w:val="a0"/>
    <w:link w:val="af4"/>
    <w:rsid w:val="00954660"/>
    <w:pPr>
      <w:tabs>
        <w:tab w:val="num" w:pos="1134"/>
      </w:tabs>
      <w:spacing w:after="0" w:line="288" w:lineRule="auto"/>
      <w:ind w:left="1134" w:hanging="1134"/>
      <w:jc w:val="both"/>
    </w:pPr>
    <w:rPr>
      <w:rFonts w:ascii="Times New Roman" w:eastAsia="Times New Roman" w:hAnsi="Times New Roman" w:cs="Times New Roman"/>
      <w:sz w:val="28"/>
      <w:szCs w:val="28"/>
      <w:lang w:eastAsia="ru-RU"/>
    </w:rPr>
  </w:style>
  <w:style w:type="paragraph" w:customStyle="1" w:styleId="10">
    <w:name w:val="Заголовок1"/>
    <w:basedOn w:val="a0"/>
    <w:autoRedefine/>
    <w:rsid w:val="00954660"/>
    <w:pPr>
      <w:widowControl w:val="0"/>
      <w:numPr>
        <w:numId w:val="1"/>
      </w:numPr>
      <w:overflowPunct w:val="0"/>
      <w:autoSpaceDE w:val="0"/>
      <w:autoSpaceDN w:val="0"/>
      <w:adjustRightInd w:val="0"/>
      <w:spacing w:before="360" w:after="120" w:line="240" w:lineRule="auto"/>
      <w:jc w:val="center"/>
      <w:textAlignment w:val="baseline"/>
    </w:pPr>
    <w:rPr>
      <w:rFonts w:ascii="Times New Roman" w:eastAsia="Times New Roman" w:hAnsi="Times New Roman" w:cs="Times New Roman"/>
      <w:b/>
      <w:bCs/>
      <w:sz w:val="28"/>
      <w:szCs w:val="20"/>
      <w:lang w:eastAsia="ru-RU"/>
    </w:rPr>
  </w:style>
  <w:style w:type="paragraph" w:customStyle="1" w:styleId="2">
    <w:name w:val="Стиль Заголовок 2"/>
    <w:aliases w:val="Заголовок 2 Знак + Arial 11 пт Перед:  12 пт П..."/>
    <w:basedOn w:val="20"/>
    <w:rsid w:val="00954660"/>
    <w:pPr>
      <w:keepLines w:val="0"/>
      <w:numPr>
        <w:ilvl w:val="1"/>
        <w:numId w:val="1"/>
      </w:numPr>
      <w:tabs>
        <w:tab w:val="clear" w:pos="1701"/>
        <w:tab w:val="num" w:pos="360"/>
      </w:tabs>
      <w:suppressAutoHyphens/>
      <w:spacing w:before="240" w:line="240" w:lineRule="auto"/>
      <w:ind w:firstLine="0"/>
    </w:pPr>
    <w:rPr>
      <w:rFonts w:ascii="Arial" w:eastAsia="Times New Roman" w:hAnsi="Arial" w:cs="Times New Roman"/>
      <w:b/>
      <w:bCs/>
      <w:snapToGrid w:val="0"/>
      <w:color w:val="auto"/>
      <w:sz w:val="22"/>
      <w:szCs w:val="20"/>
      <w:lang w:eastAsia="ru-RU"/>
    </w:rPr>
  </w:style>
  <w:style w:type="paragraph" w:customStyle="1" w:styleId="22">
    <w:name w:val="Стиль Стиль Заголовок 2"/>
    <w:aliases w:val="Заголовок 2 Знак + Arial 11 пт Перед:  12 п..."/>
    <w:basedOn w:val="2"/>
    <w:rsid w:val="00954660"/>
    <w:pPr>
      <w:spacing w:after="120"/>
      <w:jc w:val="both"/>
    </w:pPr>
  </w:style>
  <w:style w:type="character" w:customStyle="1" w:styleId="af4">
    <w:name w:val="Пункт Знак"/>
    <w:basedOn w:val="a1"/>
    <w:link w:val="af3"/>
    <w:locked/>
    <w:rsid w:val="00954660"/>
    <w:rPr>
      <w:rFonts w:ascii="Times New Roman" w:eastAsia="Times New Roman" w:hAnsi="Times New Roman" w:cs="Times New Roman"/>
      <w:sz w:val="28"/>
      <w:szCs w:val="28"/>
      <w:lang w:eastAsia="ru-RU"/>
    </w:rPr>
  </w:style>
  <w:style w:type="paragraph" w:styleId="af5">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6"/>
    <w:uiPriority w:val="99"/>
    <w:unhideWhenUsed/>
    <w:rsid w:val="00954660"/>
    <w:pPr>
      <w:spacing w:after="0" w:line="240" w:lineRule="auto"/>
    </w:pPr>
    <w:rPr>
      <w:sz w:val="20"/>
      <w:szCs w:val="20"/>
    </w:rPr>
  </w:style>
  <w:style w:type="character" w:customStyle="1" w:styleId="af6">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5"/>
    <w:uiPriority w:val="99"/>
    <w:rsid w:val="00954660"/>
    <w:rPr>
      <w:sz w:val="20"/>
      <w:szCs w:val="20"/>
    </w:rPr>
  </w:style>
  <w:style w:type="character" w:styleId="af7">
    <w:name w:val="footnote reference"/>
    <w:aliases w:val="Знак сноски1,Знак сноски 1,Знак сноски-FN"/>
    <w:basedOn w:val="a1"/>
    <w:uiPriority w:val="99"/>
    <w:unhideWhenUsed/>
    <w:rsid w:val="00954660"/>
    <w:rPr>
      <w:vertAlign w:val="superscript"/>
    </w:rPr>
  </w:style>
  <w:style w:type="character" w:customStyle="1" w:styleId="21">
    <w:name w:val="Заголовок 2 Знак"/>
    <w:basedOn w:val="a1"/>
    <w:link w:val="20"/>
    <w:uiPriority w:val="3"/>
    <w:rsid w:val="00954660"/>
    <w:rPr>
      <w:rFonts w:asciiTheme="majorHAnsi" w:eastAsiaTheme="majorEastAsia" w:hAnsiTheme="majorHAnsi" w:cstheme="majorBidi"/>
      <w:color w:val="2E74B5" w:themeColor="accent1" w:themeShade="BF"/>
      <w:sz w:val="26"/>
      <w:szCs w:val="26"/>
    </w:rPr>
  </w:style>
  <w:style w:type="paragraph" w:customStyle="1" w:styleId="Explanation">
    <w:name w:val="Explanation"/>
    <w:basedOn w:val="af8"/>
    <w:qFormat/>
    <w:rsid w:val="00F06915"/>
    <w:pPr>
      <w:suppressAutoHyphens/>
      <w:spacing w:before="130" w:after="130" w:line="260" w:lineRule="atLeast"/>
      <w:jc w:val="both"/>
    </w:pPr>
    <w:rPr>
      <w:rFonts w:ascii="Times New Roman" w:eastAsia="MS Mincho" w:hAnsi="Times New Roman" w:cs="Times New Roman"/>
      <w:color w:val="FF0000"/>
      <w:sz w:val="20"/>
      <w:szCs w:val="20"/>
      <w:lang w:val="en-US"/>
    </w:rPr>
  </w:style>
  <w:style w:type="paragraph" w:styleId="af8">
    <w:name w:val="Body Text"/>
    <w:basedOn w:val="a0"/>
    <w:link w:val="af9"/>
    <w:uiPriority w:val="99"/>
    <w:semiHidden/>
    <w:unhideWhenUsed/>
    <w:rsid w:val="00F06915"/>
    <w:pPr>
      <w:spacing w:after="120"/>
    </w:pPr>
  </w:style>
  <w:style w:type="character" w:customStyle="1" w:styleId="af9">
    <w:name w:val="Основной текст Знак"/>
    <w:basedOn w:val="a1"/>
    <w:link w:val="af8"/>
    <w:uiPriority w:val="99"/>
    <w:semiHidden/>
    <w:rsid w:val="00F06915"/>
  </w:style>
  <w:style w:type="paragraph" w:styleId="afa">
    <w:name w:val="Normal (Web)"/>
    <w:basedOn w:val="a0"/>
    <w:uiPriority w:val="99"/>
    <w:semiHidden/>
    <w:unhideWhenUsed/>
    <w:rsid w:val="001D4E1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110">
    <w:name w:val="Уровень 1.1"/>
    <w:link w:val="111"/>
    <w:qFormat/>
    <w:rsid w:val="005250BE"/>
    <w:pPr>
      <w:tabs>
        <w:tab w:val="left" w:pos="1276"/>
      </w:tabs>
      <w:spacing w:before="120" w:after="0" w:line="240" w:lineRule="auto"/>
      <w:jc w:val="both"/>
    </w:pPr>
    <w:rPr>
      <w:rFonts w:ascii="Times New Roman" w:hAnsi="Times New Roman" w:cs="Times New Roman"/>
      <w:sz w:val="28"/>
      <w:szCs w:val="28"/>
    </w:rPr>
  </w:style>
  <w:style w:type="paragraph" w:customStyle="1" w:styleId="1110">
    <w:name w:val="Уровень 1.1.1"/>
    <w:basedOn w:val="110"/>
    <w:link w:val="31"/>
    <w:qFormat/>
    <w:rsid w:val="005250BE"/>
    <w:pPr>
      <w:numPr>
        <w:ilvl w:val="2"/>
      </w:numPr>
      <w:spacing w:before="60"/>
      <w:outlineLvl w:val="2"/>
    </w:pPr>
  </w:style>
  <w:style w:type="character" w:customStyle="1" w:styleId="a9">
    <w:name w:val="Абзац списка Знак"/>
    <w:aliases w:val="Bullet List Знак,FooterText Знак,numbered Знак,Paragraphe de liste1 Знак,lp1 Знак,UL Знак"/>
    <w:basedOn w:val="a1"/>
    <w:link w:val="a8"/>
    <w:uiPriority w:val="34"/>
    <w:rsid w:val="005250BE"/>
  </w:style>
  <w:style w:type="paragraph" w:customStyle="1" w:styleId="1">
    <w:name w:val="Список 1"/>
    <w:link w:val="13"/>
    <w:qFormat/>
    <w:rsid w:val="005250BE"/>
    <w:pPr>
      <w:numPr>
        <w:numId w:val="2"/>
      </w:numPr>
      <w:spacing w:before="60" w:after="0" w:line="264" w:lineRule="auto"/>
      <w:jc w:val="both"/>
    </w:pPr>
    <w:rPr>
      <w:rFonts w:ascii="Times New Roman" w:hAnsi="Times New Roman" w:cs="Times New Roman"/>
      <w:sz w:val="24"/>
      <w:szCs w:val="28"/>
    </w:rPr>
  </w:style>
  <w:style w:type="character" w:customStyle="1" w:styleId="111">
    <w:name w:val="Уровень 1.1 Знак"/>
    <w:basedOn w:val="a9"/>
    <w:link w:val="110"/>
    <w:rsid w:val="005250BE"/>
    <w:rPr>
      <w:rFonts w:ascii="Times New Roman" w:hAnsi="Times New Roman" w:cs="Times New Roman"/>
      <w:sz w:val="28"/>
      <w:szCs w:val="28"/>
    </w:rPr>
  </w:style>
  <w:style w:type="character" w:customStyle="1" w:styleId="31">
    <w:name w:val="Уровень 3 Знак"/>
    <w:basedOn w:val="111"/>
    <w:link w:val="1110"/>
    <w:rsid w:val="005250BE"/>
    <w:rPr>
      <w:rFonts w:ascii="Times New Roman" w:hAnsi="Times New Roman" w:cs="Times New Roman"/>
      <w:sz w:val="28"/>
      <w:szCs w:val="28"/>
    </w:rPr>
  </w:style>
  <w:style w:type="character" w:customStyle="1" w:styleId="13">
    <w:name w:val="Список 1 Знак"/>
    <w:basedOn w:val="111"/>
    <w:link w:val="1"/>
    <w:rsid w:val="005250BE"/>
    <w:rPr>
      <w:rFonts w:ascii="Times New Roman" w:hAnsi="Times New Roman" w:cs="Times New Roman"/>
      <w:sz w:val="24"/>
      <w:szCs w:val="28"/>
    </w:rPr>
  </w:style>
  <w:style w:type="paragraph" w:customStyle="1" w:styleId="14">
    <w:name w:val="Без интервала1"/>
    <w:link w:val="NoSpacingChar"/>
    <w:qFormat/>
    <w:rsid w:val="005250BE"/>
    <w:pPr>
      <w:spacing w:after="0" w:line="240" w:lineRule="auto"/>
    </w:pPr>
    <w:rPr>
      <w:rFonts w:ascii="Calibri" w:eastAsia="Times New Roman" w:hAnsi="Calibri" w:cs="Calibri"/>
    </w:rPr>
  </w:style>
  <w:style w:type="character" w:customStyle="1" w:styleId="NoSpacingChar">
    <w:name w:val="No Spacing Char"/>
    <w:link w:val="14"/>
    <w:locked/>
    <w:rsid w:val="005250BE"/>
    <w:rPr>
      <w:rFonts w:ascii="Calibri" w:eastAsia="Times New Roman" w:hAnsi="Calibri" w:cs="Calibri"/>
    </w:rPr>
  </w:style>
  <w:style w:type="paragraph" w:customStyle="1" w:styleId="15">
    <w:name w:val="Абзац списка1"/>
    <w:basedOn w:val="a0"/>
    <w:link w:val="16"/>
    <w:qFormat/>
    <w:rsid w:val="005250BE"/>
    <w:pPr>
      <w:tabs>
        <w:tab w:val="left" w:pos="1276"/>
      </w:tabs>
      <w:suppressAutoHyphens/>
      <w:spacing w:after="200" w:line="276" w:lineRule="auto"/>
      <w:ind w:left="720" w:firstLine="709"/>
    </w:pPr>
    <w:rPr>
      <w:rFonts w:ascii="Calibri" w:eastAsia="Times New Roman" w:hAnsi="Calibri" w:cs="Calibri"/>
      <w:szCs w:val="28"/>
      <w:lang w:val="en-US" w:eastAsia="ar-SA"/>
    </w:rPr>
  </w:style>
  <w:style w:type="character" w:customStyle="1" w:styleId="16">
    <w:name w:val="Абзац списка1 Знак"/>
    <w:basedOn w:val="a1"/>
    <w:link w:val="15"/>
    <w:rsid w:val="005250BE"/>
    <w:rPr>
      <w:rFonts w:ascii="Calibri" w:eastAsia="Times New Roman" w:hAnsi="Calibri" w:cs="Calibri"/>
      <w:szCs w:val="28"/>
      <w:lang w:val="en-US" w:eastAsia="ar-SA"/>
    </w:rPr>
  </w:style>
  <w:style w:type="paragraph" w:customStyle="1" w:styleId="GOST-Lvl1">
    <w:name w:val="GOST_НумЗаг-Lvl1"/>
    <w:basedOn w:val="a0"/>
    <w:next w:val="a0"/>
    <w:uiPriority w:val="9"/>
    <w:qFormat/>
    <w:rsid w:val="005250BE"/>
    <w:pPr>
      <w:keepNext/>
      <w:keepLines/>
      <w:pageBreakBefore/>
      <w:numPr>
        <w:numId w:val="3"/>
      </w:numPr>
      <w:spacing w:before="240" w:after="240" w:line="360" w:lineRule="auto"/>
      <w:outlineLvl w:val="0"/>
    </w:pPr>
    <w:rPr>
      <w:rFonts w:ascii="Times New Roman" w:eastAsia="Times New Roman" w:hAnsi="Times New Roman" w:cs="Times New Roman"/>
      <w:b/>
      <w:sz w:val="36"/>
      <w:szCs w:val="36"/>
      <w:lang w:eastAsia="ru-RU"/>
    </w:rPr>
  </w:style>
  <w:style w:type="paragraph" w:customStyle="1" w:styleId="GOST-Lvl2">
    <w:name w:val="GOST_НумЗаг-Lvl2"/>
    <w:basedOn w:val="a0"/>
    <w:next w:val="a0"/>
    <w:uiPriority w:val="9"/>
    <w:qFormat/>
    <w:rsid w:val="005250BE"/>
    <w:pPr>
      <w:keepNext/>
      <w:keepLines/>
      <w:numPr>
        <w:ilvl w:val="1"/>
        <w:numId w:val="3"/>
      </w:numPr>
      <w:spacing w:before="240" w:after="120" w:line="360" w:lineRule="auto"/>
      <w:jc w:val="both"/>
      <w:outlineLvl w:val="1"/>
    </w:pPr>
    <w:rPr>
      <w:rFonts w:ascii="Times New Roman" w:eastAsia="Times New Roman" w:hAnsi="Times New Roman" w:cs="Times New Roman"/>
      <w:b/>
      <w:sz w:val="28"/>
      <w:szCs w:val="28"/>
      <w:lang w:eastAsia="ru-RU"/>
    </w:rPr>
  </w:style>
  <w:style w:type="paragraph" w:customStyle="1" w:styleId="GOST-Lvl3">
    <w:name w:val="GOST_НумЗаг-Lvl3"/>
    <w:basedOn w:val="a0"/>
    <w:next w:val="a0"/>
    <w:uiPriority w:val="9"/>
    <w:qFormat/>
    <w:rsid w:val="005250BE"/>
    <w:pPr>
      <w:keepNext/>
      <w:keepLines/>
      <w:numPr>
        <w:ilvl w:val="2"/>
        <w:numId w:val="3"/>
      </w:numPr>
      <w:spacing w:before="240" w:after="120" w:line="360" w:lineRule="auto"/>
      <w:jc w:val="both"/>
      <w:outlineLvl w:val="2"/>
    </w:pPr>
    <w:rPr>
      <w:rFonts w:ascii="Arial" w:eastAsia="Times New Roman" w:hAnsi="Arial" w:cs="Arial"/>
      <w:b/>
      <w:i/>
      <w:sz w:val="24"/>
      <w:szCs w:val="26"/>
      <w:lang w:eastAsia="ru-RU"/>
    </w:rPr>
  </w:style>
  <w:style w:type="paragraph" w:customStyle="1" w:styleId="GOST-Lvl4">
    <w:name w:val="GOST_НумЗаг-Lvl4"/>
    <w:basedOn w:val="a0"/>
    <w:next w:val="a0"/>
    <w:uiPriority w:val="9"/>
    <w:qFormat/>
    <w:rsid w:val="005250BE"/>
    <w:pPr>
      <w:keepNext/>
      <w:keepLines/>
      <w:numPr>
        <w:ilvl w:val="3"/>
        <w:numId w:val="3"/>
      </w:numPr>
      <w:spacing w:before="240" w:after="120" w:line="240" w:lineRule="auto"/>
      <w:jc w:val="both"/>
      <w:outlineLvl w:val="3"/>
    </w:pPr>
    <w:rPr>
      <w:rFonts w:ascii="Arial" w:eastAsia="Times New Roman" w:hAnsi="Arial" w:cs="Times New Roman"/>
      <w:sz w:val="24"/>
      <w:szCs w:val="26"/>
      <w:lang w:eastAsia="ru-RU"/>
    </w:rPr>
  </w:style>
  <w:style w:type="paragraph" w:customStyle="1" w:styleId="GOST-Lvl5">
    <w:name w:val="GOST_НумЗаг-Lvl5"/>
    <w:basedOn w:val="a0"/>
    <w:next w:val="a0"/>
    <w:uiPriority w:val="9"/>
    <w:qFormat/>
    <w:rsid w:val="005250BE"/>
    <w:pPr>
      <w:keepNext/>
      <w:numPr>
        <w:ilvl w:val="4"/>
        <w:numId w:val="3"/>
      </w:numPr>
      <w:spacing w:before="240" w:after="120" w:line="360" w:lineRule="auto"/>
      <w:jc w:val="both"/>
      <w:outlineLvl w:val="4"/>
    </w:pPr>
    <w:rPr>
      <w:rFonts w:ascii="Arial" w:eastAsia="Times New Roman" w:hAnsi="Arial" w:cs="Times New Roman"/>
      <w:sz w:val="24"/>
      <w:szCs w:val="26"/>
      <w:lang w:eastAsia="ru-RU"/>
    </w:rPr>
  </w:style>
  <w:style w:type="paragraph" w:customStyle="1" w:styleId="GOST-Lvl6">
    <w:name w:val="GOST_НумЗаг-Lvl6"/>
    <w:basedOn w:val="a0"/>
    <w:next w:val="a0"/>
    <w:uiPriority w:val="9"/>
    <w:qFormat/>
    <w:rsid w:val="005250BE"/>
    <w:pPr>
      <w:numPr>
        <w:ilvl w:val="5"/>
        <w:numId w:val="3"/>
      </w:numPr>
      <w:spacing w:before="60" w:after="0" w:line="360" w:lineRule="auto"/>
      <w:jc w:val="both"/>
      <w:outlineLvl w:val="5"/>
    </w:pPr>
    <w:rPr>
      <w:rFonts w:ascii="Arial" w:eastAsia="Times New Roman" w:hAnsi="Arial" w:cs="Times New Roman"/>
      <w:sz w:val="24"/>
      <w:szCs w:val="26"/>
      <w:lang w:eastAsia="ru-RU"/>
    </w:rPr>
  </w:style>
  <w:style w:type="paragraph" w:customStyle="1" w:styleId="FMSNormal">
    <w:name w:val="FMS_Normal"/>
    <w:basedOn w:val="a0"/>
    <w:link w:val="FMSNormalChar"/>
    <w:uiPriority w:val="99"/>
    <w:rsid w:val="000835B9"/>
    <w:pPr>
      <w:keepNext/>
      <w:keepLines/>
      <w:spacing w:before="60" w:after="60" w:line="360" w:lineRule="auto"/>
      <w:jc w:val="both"/>
    </w:pPr>
    <w:rPr>
      <w:rFonts w:ascii="Times New Roman" w:eastAsia="MS ??" w:hAnsi="Times New Roman" w:cs="Times New Roman"/>
      <w:sz w:val="28"/>
      <w:szCs w:val="28"/>
      <w:lang w:eastAsia="ru-RU"/>
    </w:rPr>
  </w:style>
  <w:style w:type="character" w:customStyle="1" w:styleId="FMSNormalChar">
    <w:name w:val="FMS_Normal Char"/>
    <w:link w:val="FMSNormal"/>
    <w:uiPriority w:val="99"/>
    <w:locked/>
    <w:rsid w:val="000835B9"/>
    <w:rPr>
      <w:rFonts w:ascii="Times New Roman" w:eastAsia="MS ??" w:hAnsi="Times New Roman" w:cs="Times New Roman"/>
      <w:sz w:val="28"/>
      <w:szCs w:val="28"/>
      <w:lang w:eastAsia="ru-RU"/>
    </w:rPr>
  </w:style>
  <w:style w:type="character" w:customStyle="1" w:styleId="40">
    <w:name w:val="Заголовок 4 Знак"/>
    <w:basedOn w:val="a1"/>
    <w:link w:val="4"/>
    <w:uiPriority w:val="9"/>
    <w:semiHidden/>
    <w:rsid w:val="000835B9"/>
    <w:rPr>
      <w:rFonts w:asciiTheme="majorHAnsi" w:eastAsiaTheme="majorEastAsia" w:hAnsiTheme="majorHAnsi" w:cstheme="majorBidi"/>
      <w:i/>
      <w:iCs/>
      <w:color w:val="2E74B5" w:themeColor="accent1" w:themeShade="BF"/>
    </w:rPr>
  </w:style>
  <w:style w:type="paragraph" w:styleId="afb">
    <w:name w:val="Body Text Indent"/>
    <w:basedOn w:val="a0"/>
    <w:link w:val="afc"/>
    <w:uiPriority w:val="99"/>
    <w:semiHidden/>
    <w:unhideWhenUsed/>
    <w:rsid w:val="00593CC7"/>
    <w:pPr>
      <w:spacing w:after="120"/>
      <w:ind w:left="283"/>
    </w:pPr>
  </w:style>
  <w:style w:type="character" w:customStyle="1" w:styleId="afc">
    <w:name w:val="Основной текст с отступом Знак"/>
    <w:basedOn w:val="a1"/>
    <w:link w:val="afb"/>
    <w:uiPriority w:val="99"/>
    <w:semiHidden/>
    <w:rsid w:val="00593CC7"/>
  </w:style>
  <w:style w:type="paragraph" w:customStyle="1" w:styleId="FMSNum">
    <w:name w:val="FMS_Num"/>
    <w:basedOn w:val="FMSNormal"/>
    <w:uiPriority w:val="99"/>
    <w:rsid w:val="00593CC7"/>
    <w:pPr>
      <w:keepNext w:val="0"/>
      <w:keepLines w:val="0"/>
      <w:numPr>
        <w:numId w:val="4"/>
      </w:numPr>
      <w:tabs>
        <w:tab w:val="num" w:pos="360"/>
      </w:tabs>
      <w:spacing w:line="288" w:lineRule="auto"/>
      <w:ind w:left="1429" w:firstLine="709"/>
    </w:pPr>
    <w:rPr>
      <w:sz w:val="20"/>
      <w:szCs w:val="20"/>
    </w:rPr>
  </w:style>
  <w:style w:type="character" w:customStyle="1" w:styleId="30">
    <w:name w:val="Заголовок 3 Знак"/>
    <w:basedOn w:val="a1"/>
    <w:link w:val="3"/>
    <w:uiPriority w:val="9"/>
    <w:semiHidden/>
    <w:rsid w:val="006316F6"/>
    <w:rPr>
      <w:rFonts w:asciiTheme="majorHAnsi" w:eastAsiaTheme="majorEastAsia" w:hAnsiTheme="majorHAnsi" w:cstheme="majorBidi"/>
      <w:color w:val="1F4D78" w:themeColor="accent1" w:themeShade="7F"/>
      <w:sz w:val="24"/>
      <w:szCs w:val="24"/>
    </w:rPr>
  </w:style>
  <w:style w:type="character" w:customStyle="1" w:styleId="12">
    <w:name w:val="Заголовок 1 Знак"/>
    <w:aliases w:val="Глава 1 Знак"/>
    <w:basedOn w:val="a1"/>
    <w:link w:val="11"/>
    <w:uiPriority w:val="2"/>
    <w:rsid w:val="00C37344"/>
    <w:rPr>
      <w:rFonts w:ascii="Arial" w:eastAsia="MS Mincho" w:hAnsi="Arial" w:cs="Arial"/>
      <w:b/>
      <w:bCs/>
      <w:color w:val="747678"/>
      <w:kern w:val="32"/>
      <w:sz w:val="40"/>
      <w:szCs w:val="32"/>
      <w:lang w:eastAsia="ja-JP"/>
    </w:rPr>
  </w:style>
  <w:style w:type="paragraph" w:styleId="a">
    <w:name w:val="List Bullet"/>
    <w:basedOn w:val="a0"/>
    <w:uiPriority w:val="6"/>
    <w:unhideWhenUsed/>
    <w:qFormat/>
    <w:rsid w:val="00C37344"/>
    <w:pPr>
      <w:numPr>
        <w:numId w:val="6"/>
      </w:numPr>
      <w:spacing w:before="80" w:after="200" w:line="300" w:lineRule="exact"/>
      <w:contextualSpacing/>
      <w:jc w:val="both"/>
    </w:pPr>
    <w:rPr>
      <w:rFonts w:ascii="Arial" w:eastAsia="Tahoma" w:hAnsi="Arial" w:cs="Arial"/>
      <w:color w:val="333333"/>
    </w:rPr>
  </w:style>
  <w:style w:type="character" w:styleId="afd">
    <w:name w:val="Emphasis"/>
    <w:uiPriority w:val="1"/>
    <w:qFormat/>
    <w:rsid w:val="00C37344"/>
    <w:rPr>
      <w:rFonts w:ascii="Tahoma" w:hAnsi="Tahoma"/>
      <w:b/>
      <w:iCs/>
      <w:sz w:val="22"/>
    </w:rPr>
  </w:style>
  <w:style w:type="paragraph" w:customStyle="1" w:styleId="SB10">
    <w:name w:val="SB_Зг_1"/>
    <w:next w:val="SB"/>
    <w:qFormat/>
    <w:rsid w:val="00265BF5"/>
    <w:pPr>
      <w:pageBreakBefore/>
      <w:numPr>
        <w:numId w:val="10"/>
      </w:numPr>
      <w:tabs>
        <w:tab w:val="clear" w:pos="284"/>
        <w:tab w:val="left" w:pos="993"/>
      </w:tabs>
      <w:spacing w:after="120" w:line="276" w:lineRule="auto"/>
      <w:ind w:left="709" w:firstLine="0"/>
      <w:jc w:val="both"/>
      <w:outlineLvl w:val="0"/>
    </w:pPr>
    <w:rPr>
      <w:rFonts w:ascii="Times New Roman" w:hAnsi="Times New Roman"/>
      <w:b/>
      <w:sz w:val="32"/>
      <w:szCs w:val="32"/>
    </w:rPr>
  </w:style>
  <w:style w:type="paragraph" w:customStyle="1" w:styleId="SB">
    <w:name w:val="SB_А"/>
    <w:basedOn w:val="a0"/>
    <w:link w:val="SB0"/>
    <w:qFormat/>
    <w:rsid w:val="00265BF5"/>
    <w:pPr>
      <w:spacing w:before="60" w:after="60" w:line="288" w:lineRule="auto"/>
      <w:ind w:firstLine="720"/>
      <w:jc w:val="both"/>
    </w:pPr>
    <w:rPr>
      <w:rFonts w:ascii="Times New Roman" w:hAnsi="Times New Roman"/>
      <w:sz w:val="26"/>
      <w:szCs w:val="26"/>
    </w:rPr>
  </w:style>
  <w:style w:type="character" w:customStyle="1" w:styleId="SB0">
    <w:name w:val="SB_А Знак"/>
    <w:basedOn w:val="a1"/>
    <w:link w:val="SB"/>
    <w:rsid w:val="00265BF5"/>
    <w:rPr>
      <w:rFonts w:ascii="Times New Roman" w:hAnsi="Times New Roman"/>
      <w:sz w:val="26"/>
      <w:szCs w:val="26"/>
    </w:rPr>
  </w:style>
  <w:style w:type="paragraph" w:customStyle="1" w:styleId="SB1">
    <w:name w:val="SB_Сп_1"/>
    <w:qFormat/>
    <w:rsid w:val="00265BF5"/>
    <w:pPr>
      <w:numPr>
        <w:numId w:val="9"/>
      </w:numPr>
      <w:tabs>
        <w:tab w:val="left" w:pos="993"/>
      </w:tabs>
      <w:spacing w:after="0" w:line="288" w:lineRule="auto"/>
      <w:jc w:val="both"/>
    </w:pPr>
    <w:rPr>
      <w:rFonts w:ascii="Times New Roman" w:hAnsi="Times New Roman"/>
      <w:sz w:val="26"/>
      <w:szCs w:val="26"/>
    </w:rPr>
  </w:style>
  <w:style w:type="paragraph" w:customStyle="1" w:styleId="NVG">
    <w:name w:val="!NVG_А"/>
    <w:basedOn w:val="a0"/>
    <w:link w:val="NVG0"/>
    <w:qFormat/>
    <w:rsid w:val="00265BF5"/>
    <w:pPr>
      <w:spacing w:before="60" w:after="60" w:line="288" w:lineRule="auto"/>
      <w:ind w:firstLine="720"/>
      <w:jc w:val="both"/>
    </w:pPr>
    <w:rPr>
      <w:rFonts w:ascii="Times New Roman" w:eastAsia="Calibri" w:hAnsi="Times New Roman" w:cs="Times New Roman"/>
      <w:sz w:val="26"/>
      <w:szCs w:val="26"/>
    </w:rPr>
  </w:style>
  <w:style w:type="character" w:customStyle="1" w:styleId="NVG0">
    <w:name w:val="!NVG_А Знак"/>
    <w:link w:val="NVG"/>
    <w:rsid w:val="00265BF5"/>
    <w:rPr>
      <w:rFonts w:ascii="Times New Roman" w:eastAsia="Calibri" w:hAnsi="Times New Roman" w:cs="Times New Roman"/>
      <w:sz w:val="26"/>
      <w:szCs w:val="26"/>
    </w:rPr>
  </w:style>
  <w:style w:type="paragraph" w:customStyle="1" w:styleId="NVG1">
    <w:name w:val="!NVG_Сп_1"/>
    <w:basedOn w:val="SB1"/>
    <w:link w:val="NVG10"/>
    <w:qFormat/>
    <w:rsid w:val="00265BF5"/>
  </w:style>
  <w:style w:type="character" w:customStyle="1" w:styleId="NVG10">
    <w:name w:val="!NVG_Сп_1 Знак"/>
    <w:link w:val="NVG1"/>
    <w:rsid w:val="00265BF5"/>
    <w:rPr>
      <w:rFonts w:ascii="Times New Roman" w:hAnsi="Times New Roman"/>
      <w:sz w:val="26"/>
      <w:szCs w:val="26"/>
    </w:rPr>
  </w:style>
  <w:style w:type="paragraph" w:customStyle="1" w:styleId="NVG11">
    <w:name w:val="!NVG_Зг_1"/>
    <w:basedOn w:val="SB10"/>
    <w:next w:val="a0"/>
    <w:link w:val="NVG12"/>
    <w:qFormat/>
    <w:rsid w:val="00265BF5"/>
    <w:pPr>
      <w:tabs>
        <w:tab w:val="num" w:pos="284"/>
      </w:tabs>
      <w:ind w:left="720" w:hanging="720"/>
    </w:pPr>
  </w:style>
  <w:style w:type="paragraph" w:customStyle="1" w:styleId="NVG2">
    <w:name w:val="!NVG_Зг_2"/>
    <w:basedOn w:val="a0"/>
    <w:next w:val="a0"/>
    <w:link w:val="NVG21"/>
    <w:qFormat/>
    <w:rsid w:val="00265BF5"/>
    <w:pPr>
      <w:keepNext/>
      <w:numPr>
        <w:ilvl w:val="1"/>
        <w:numId w:val="10"/>
      </w:numPr>
      <w:tabs>
        <w:tab w:val="left" w:pos="1276"/>
      </w:tabs>
      <w:spacing w:before="120" w:after="120" w:line="288" w:lineRule="auto"/>
      <w:jc w:val="both"/>
      <w:outlineLvl w:val="1"/>
    </w:pPr>
    <w:rPr>
      <w:rFonts w:ascii="Times New Roman" w:eastAsia="Calibri" w:hAnsi="Times New Roman" w:cs="Times New Roman"/>
      <w:b/>
      <w:sz w:val="26"/>
      <w:szCs w:val="28"/>
    </w:rPr>
  </w:style>
  <w:style w:type="paragraph" w:customStyle="1" w:styleId="NVG3">
    <w:name w:val="!NVG_Зг_3"/>
    <w:next w:val="a0"/>
    <w:link w:val="NVG30"/>
    <w:qFormat/>
    <w:rsid w:val="00265BF5"/>
    <w:pPr>
      <w:keepNext/>
      <w:numPr>
        <w:ilvl w:val="2"/>
        <w:numId w:val="10"/>
      </w:numPr>
      <w:tabs>
        <w:tab w:val="left" w:pos="1418"/>
      </w:tabs>
      <w:spacing w:before="120" w:after="60" w:line="288" w:lineRule="auto"/>
      <w:jc w:val="both"/>
      <w:outlineLvl w:val="2"/>
    </w:pPr>
    <w:rPr>
      <w:rFonts w:ascii="Times New Roman" w:eastAsia="Calibri" w:hAnsi="Times New Roman" w:cs="Times New Roman"/>
      <w:b/>
      <w:sz w:val="24"/>
      <w:szCs w:val="26"/>
    </w:rPr>
  </w:style>
  <w:style w:type="paragraph" w:customStyle="1" w:styleId="NVG4">
    <w:name w:val="!NVG_Зг_4"/>
    <w:basedOn w:val="NVG3"/>
    <w:next w:val="a0"/>
    <w:qFormat/>
    <w:rsid w:val="00265BF5"/>
    <w:pPr>
      <w:numPr>
        <w:ilvl w:val="3"/>
      </w:numPr>
      <w:tabs>
        <w:tab w:val="clear" w:pos="284"/>
        <w:tab w:val="clear" w:pos="1418"/>
        <w:tab w:val="left" w:pos="1560"/>
      </w:tabs>
      <w:ind w:left="2880" w:hanging="11"/>
      <w:outlineLvl w:val="3"/>
    </w:pPr>
  </w:style>
  <w:style w:type="character" w:customStyle="1" w:styleId="NVG21">
    <w:name w:val="!NVG_Зг_2 Знак"/>
    <w:link w:val="NVG2"/>
    <w:rsid w:val="00265BF5"/>
    <w:rPr>
      <w:rFonts w:ascii="Times New Roman" w:eastAsia="Calibri" w:hAnsi="Times New Roman" w:cs="Times New Roman"/>
      <w:b/>
      <w:sz w:val="26"/>
      <w:szCs w:val="28"/>
    </w:rPr>
  </w:style>
  <w:style w:type="character" w:customStyle="1" w:styleId="NVG12">
    <w:name w:val="!NVG_Зг_1 Знак"/>
    <w:link w:val="NVG11"/>
    <w:rsid w:val="00265BF5"/>
    <w:rPr>
      <w:rFonts w:ascii="Times New Roman" w:hAnsi="Times New Roman"/>
      <w:b/>
      <w:sz w:val="32"/>
      <w:szCs w:val="32"/>
    </w:rPr>
  </w:style>
  <w:style w:type="character" w:customStyle="1" w:styleId="NVG30">
    <w:name w:val="!NVG_Зг_3 Знак"/>
    <w:link w:val="NVG3"/>
    <w:rsid w:val="00265BF5"/>
    <w:rPr>
      <w:rFonts w:ascii="Times New Roman" w:eastAsia="Calibri" w:hAnsi="Times New Roman" w:cs="Times New Roman"/>
      <w:b/>
      <w:sz w:val="24"/>
      <w:szCs w:val="26"/>
    </w:rPr>
  </w:style>
  <w:style w:type="paragraph" w:customStyle="1" w:styleId="NVG20">
    <w:name w:val="!NVG_Сп_2"/>
    <w:basedOn w:val="NVG1"/>
    <w:link w:val="NVG22"/>
    <w:qFormat/>
    <w:rsid w:val="006A1EEC"/>
    <w:pPr>
      <w:numPr>
        <w:numId w:val="12"/>
      </w:numPr>
      <w:tabs>
        <w:tab w:val="clear" w:pos="993"/>
      </w:tabs>
      <w:spacing w:before="60" w:after="60"/>
      <w:ind w:left="1701" w:hanging="283"/>
    </w:pPr>
    <w:rPr>
      <w:rFonts w:eastAsia="Calibri" w:cs="Times New Roman"/>
      <w:sz w:val="24"/>
    </w:rPr>
  </w:style>
  <w:style w:type="character" w:customStyle="1" w:styleId="NVG22">
    <w:name w:val="!NVG_Сп_2 Знак"/>
    <w:link w:val="NVG20"/>
    <w:rsid w:val="006A1EEC"/>
    <w:rPr>
      <w:rFonts w:ascii="Times New Roman" w:eastAsia="Calibri" w:hAnsi="Times New Roman" w:cs="Times New Roman"/>
      <w:sz w:val="24"/>
      <w:szCs w:val="26"/>
    </w:rPr>
  </w:style>
  <w:style w:type="paragraph" w:customStyle="1" w:styleId="-3">
    <w:name w:val="Пункт-3"/>
    <w:basedOn w:val="a0"/>
    <w:rsid w:val="00E74937"/>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4">
    <w:name w:val="Пункт-4"/>
    <w:basedOn w:val="a0"/>
    <w:rsid w:val="00E74937"/>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5">
    <w:name w:val="Пункт-5"/>
    <w:basedOn w:val="a0"/>
    <w:rsid w:val="00E74937"/>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6">
    <w:name w:val="Пункт-6"/>
    <w:basedOn w:val="a0"/>
    <w:rsid w:val="00E74937"/>
    <w:pPr>
      <w:tabs>
        <w:tab w:val="num" w:pos="2034"/>
      </w:tabs>
      <w:spacing w:after="0" w:line="288" w:lineRule="auto"/>
      <w:ind w:left="333" w:firstLine="567"/>
      <w:jc w:val="both"/>
    </w:pPr>
    <w:rPr>
      <w:rFonts w:ascii="Times New Roman" w:eastAsia="Times New Roman" w:hAnsi="Times New Roman" w:cs="Times New Roman"/>
      <w:sz w:val="28"/>
      <w:szCs w:val="24"/>
      <w:lang w:eastAsia="ru-RU"/>
    </w:rPr>
  </w:style>
  <w:style w:type="paragraph" w:customStyle="1" w:styleId="-7">
    <w:name w:val="Пункт-7"/>
    <w:basedOn w:val="a0"/>
    <w:rsid w:val="00E74937"/>
    <w:pPr>
      <w:tabs>
        <w:tab w:val="num" w:pos="1701"/>
      </w:tabs>
      <w:spacing w:after="0" w:line="288" w:lineRule="auto"/>
      <w:ind w:firstLine="567"/>
      <w:jc w:val="both"/>
    </w:pPr>
    <w:rPr>
      <w:rFonts w:ascii="Times New Roman" w:eastAsia="Times New Roman" w:hAnsi="Times New Roman" w:cs="Times New Roman"/>
      <w:sz w:val="28"/>
      <w:szCs w:val="24"/>
      <w:lang w:eastAsia="ru-RU"/>
    </w:rPr>
  </w:style>
  <w:style w:type="paragraph" w:customStyle="1" w:styleId="1111">
    <w:name w:val="Стиль Заголовок 1 + 11 пт"/>
    <w:basedOn w:val="11"/>
    <w:uiPriority w:val="99"/>
    <w:rsid w:val="00E74937"/>
    <w:pPr>
      <w:keepNext/>
      <w:keepLines/>
      <w:numPr>
        <w:numId w:val="0"/>
      </w:numPr>
      <w:tabs>
        <w:tab w:val="num" w:pos="0"/>
      </w:tabs>
      <w:suppressAutoHyphens/>
      <w:spacing w:before="480" w:line="240" w:lineRule="auto"/>
      <w:jc w:val="left"/>
    </w:pPr>
    <w:rPr>
      <w:rFonts w:eastAsia="Times New Roman" w:cs="Times New Roman"/>
      <w:color w:val="auto"/>
      <w:kern w:val="28"/>
      <w:sz w:val="22"/>
      <w:szCs w:val="28"/>
      <w:lang w:eastAsia="ru-RU"/>
    </w:rPr>
  </w:style>
  <w:style w:type="paragraph" w:customStyle="1" w:styleId="Clauseheading">
    <w:name w:val="Clause heading"/>
    <w:basedOn w:val="a0"/>
    <w:uiPriority w:val="99"/>
    <w:rsid w:val="00E74937"/>
    <w:pPr>
      <w:keepNext/>
      <w:autoSpaceDE w:val="0"/>
      <w:autoSpaceDN w:val="0"/>
      <w:spacing w:before="240" w:after="60" w:line="240" w:lineRule="auto"/>
    </w:pPr>
    <w:rPr>
      <w:rFonts w:ascii="Arial" w:eastAsia="Times New Roman" w:hAnsi="Arial" w:cs="Arial"/>
      <w:b/>
      <w:sz w:val="20"/>
      <w:szCs w:val="20"/>
    </w:rPr>
  </w:style>
  <w:style w:type="character" w:styleId="afe">
    <w:name w:val="Strong"/>
    <w:basedOn w:val="a1"/>
    <w:uiPriority w:val="22"/>
    <w:qFormat/>
    <w:rsid w:val="00EF5C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6940">
      <w:bodyDiv w:val="1"/>
      <w:marLeft w:val="0"/>
      <w:marRight w:val="0"/>
      <w:marTop w:val="0"/>
      <w:marBottom w:val="0"/>
      <w:divBdr>
        <w:top w:val="none" w:sz="0" w:space="0" w:color="auto"/>
        <w:left w:val="none" w:sz="0" w:space="0" w:color="auto"/>
        <w:bottom w:val="none" w:sz="0" w:space="0" w:color="auto"/>
        <w:right w:val="none" w:sz="0" w:space="0" w:color="auto"/>
      </w:divBdr>
    </w:div>
    <w:div w:id="311720265">
      <w:bodyDiv w:val="1"/>
      <w:marLeft w:val="0"/>
      <w:marRight w:val="0"/>
      <w:marTop w:val="0"/>
      <w:marBottom w:val="0"/>
      <w:divBdr>
        <w:top w:val="none" w:sz="0" w:space="0" w:color="auto"/>
        <w:left w:val="none" w:sz="0" w:space="0" w:color="auto"/>
        <w:bottom w:val="none" w:sz="0" w:space="0" w:color="auto"/>
        <w:right w:val="none" w:sz="0" w:space="0" w:color="auto"/>
      </w:divBdr>
    </w:div>
    <w:div w:id="379406314">
      <w:bodyDiv w:val="1"/>
      <w:marLeft w:val="0"/>
      <w:marRight w:val="0"/>
      <w:marTop w:val="0"/>
      <w:marBottom w:val="0"/>
      <w:divBdr>
        <w:top w:val="none" w:sz="0" w:space="0" w:color="auto"/>
        <w:left w:val="none" w:sz="0" w:space="0" w:color="auto"/>
        <w:bottom w:val="none" w:sz="0" w:space="0" w:color="auto"/>
        <w:right w:val="none" w:sz="0" w:space="0" w:color="auto"/>
      </w:divBdr>
    </w:div>
    <w:div w:id="427583908">
      <w:bodyDiv w:val="1"/>
      <w:marLeft w:val="0"/>
      <w:marRight w:val="0"/>
      <w:marTop w:val="0"/>
      <w:marBottom w:val="0"/>
      <w:divBdr>
        <w:top w:val="none" w:sz="0" w:space="0" w:color="auto"/>
        <w:left w:val="none" w:sz="0" w:space="0" w:color="auto"/>
        <w:bottom w:val="none" w:sz="0" w:space="0" w:color="auto"/>
        <w:right w:val="none" w:sz="0" w:space="0" w:color="auto"/>
      </w:divBdr>
    </w:div>
    <w:div w:id="649990364">
      <w:bodyDiv w:val="1"/>
      <w:marLeft w:val="0"/>
      <w:marRight w:val="0"/>
      <w:marTop w:val="0"/>
      <w:marBottom w:val="0"/>
      <w:divBdr>
        <w:top w:val="none" w:sz="0" w:space="0" w:color="auto"/>
        <w:left w:val="none" w:sz="0" w:space="0" w:color="auto"/>
        <w:bottom w:val="none" w:sz="0" w:space="0" w:color="auto"/>
        <w:right w:val="none" w:sz="0" w:space="0" w:color="auto"/>
      </w:divBdr>
    </w:div>
    <w:div w:id="738483046">
      <w:bodyDiv w:val="1"/>
      <w:marLeft w:val="0"/>
      <w:marRight w:val="0"/>
      <w:marTop w:val="0"/>
      <w:marBottom w:val="0"/>
      <w:divBdr>
        <w:top w:val="none" w:sz="0" w:space="0" w:color="auto"/>
        <w:left w:val="none" w:sz="0" w:space="0" w:color="auto"/>
        <w:bottom w:val="none" w:sz="0" w:space="0" w:color="auto"/>
        <w:right w:val="none" w:sz="0" w:space="0" w:color="auto"/>
      </w:divBdr>
    </w:div>
    <w:div w:id="792946259">
      <w:bodyDiv w:val="1"/>
      <w:marLeft w:val="0"/>
      <w:marRight w:val="0"/>
      <w:marTop w:val="0"/>
      <w:marBottom w:val="0"/>
      <w:divBdr>
        <w:top w:val="none" w:sz="0" w:space="0" w:color="auto"/>
        <w:left w:val="none" w:sz="0" w:space="0" w:color="auto"/>
        <w:bottom w:val="none" w:sz="0" w:space="0" w:color="auto"/>
        <w:right w:val="none" w:sz="0" w:space="0" w:color="auto"/>
      </w:divBdr>
    </w:div>
    <w:div w:id="814957395">
      <w:bodyDiv w:val="1"/>
      <w:marLeft w:val="0"/>
      <w:marRight w:val="0"/>
      <w:marTop w:val="0"/>
      <w:marBottom w:val="0"/>
      <w:divBdr>
        <w:top w:val="none" w:sz="0" w:space="0" w:color="auto"/>
        <w:left w:val="none" w:sz="0" w:space="0" w:color="auto"/>
        <w:bottom w:val="none" w:sz="0" w:space="0" w:color="auto"/>
        <w:right w:val="none" w:sz="0" w:space="0" w:color="auto"/>
      </w:divBdr>
    </w:div>
    <w:div w:id="892424291">
      <w:bodyDiv w:val="1"/>
      <w:marLeft w:val="0"/>
      <w:marRight w:val="0"/>
      <w:marTop w:val="0"/>
      <w:marBottom w:val="0"/>
      <w:divBdr>
        <w:top w:val="none" w:sz="0" w:space="0" w:color="auto"/>
        <w:left w:val="none" w:sz="0" w:space="0" w:color="auto"/>
        <w:bottom w:val="none" w:sz="0" w:space="0" w:color="auto"/>
        <w:right w:val="none" w:sz="0" w:space="0" w:color="auto"/>
      </w:divBdr>
    </w:div>
    <w:div w:id="947615052">
      <w:bodyDiv w:val="1"/>
      <w:marLeft w:val="0"/>
      <w:marRight w:val="0"/>
      <w:marTop w:val="0"/>
      <w:marBottom w:val="0"/>
      <w:divBdr>
        <w:top w:val="none" w:sz="0" w:space="0" w:color="auto"/>
        <w:left w:val="none" w:sz="0" w:space="0" w:color="auto"/>
        <w:bottom w:val="none" w:sz="0" w:space="0" w:color="auto"/>
        <w:right w:val="none" w:sz="0" w:space="0" w:color="auto"/>
      </w:divBdr>
    </w:div>
    <w:div w:id="963003381">
      <w:bodyDiv w:val="1"/>
      <w:marLeft w:val="0"/>
      <w:marRight w:val="0"/>
      <w:marTop w:val="0"/>
      <w:marBottom w:val="0"/>
      <w:divBdr>
        <w:top w:val="none" w:sz="0" w:space="0" w:color="auto"/>
        <w:left w:val="none" w:sz="0" w:space="0" w:color="auto"/>
        <w:bottom w:val="none" w:sz="0" w:space="0" w:color="auto"/>
        <w:right w:val="none" w:sz="0" w:space="0" w:color="auto"/>
      </w:divBdr>
    </w:div>
    <w:div w:id="1060791182">
      <w:bodyDiv w:val="1"/>
      <w:marLeft w:val="0"/>
      <w:marRight w:val="0"/>
      <w:marTop w:val="0"/>
      <w:marBottom w:val="0"/>
      <w:divBdr>
        <w:top w:val="none" w:sz="0" w:space="0" w:color="auto"/>
        <w:left w:val="none" w:sz="0" w:space="0" w:color="auto"/>
        <w:bottom w:val="none" w:sz="0" w:space="0" w:color="auto"/>
        <w:right w:val="none" w:sz="0" w:space="0" w:color="auto"/>
      </w:divBdr>
    </w:div>
    <w:div w:id="1108428297">
      <w:bodyDiv w:val="1"/>
      <w:marLeft w:val="0"/>
      <w:marRight w:val="0"/>
      <w:marTop w:val="0"/>
      <w:marBottom w:val="0"/>
      <w:divBdr>
        <w:top w:val="none" w:sz="0" w:space="0" w:color="auto"/>
        <w:left w:val="none" w:sz="0" w:space="0" w:color="auto"/>
        <w:bottom w:val="none" w:sz="0" w:space="0" w:color="auto"/>
        <w:right w:val="none" w:sz="0" w:space="0" w:color="auto"/>
      </w:divBdr>
      <w:divsChild>
        <w:div w:id="274143085">
          <w:marLeft w:val="446"/>
          <w:marRight w:val="0"/>
          <w:marTop w:val="0"/>
          <w:marBottom w:val="0"/>
          <w:divBdr>
            <w:top w:val="none" w:sz="0" w:space="0" w:color="auto"/>
            <w:left w:val="none" w:sz="0" w:space="0" w:color="auto"/>
            <w:bottom w:val="none" w:sz="0" w:space="0" w:color="auto"/>
            <w:right w:val="none" w:sz="0" w:space="0" w:color="auto"/>
          </w:divBdr>
        </w:div>
      </w:divsChild>
    </w:div>
    <w:div w:id="1131245545">
      <w:bodyDiv w:val="1"/>
      <w:marLeft w:val="0"/>
      <w:marRight w:val="0"/>
      <w:marTop w:val="0"/>
      <w:marBottom w:val="0"/>
      <w:divBdr>
        <w:top w:val="none" w:sz="0" w:space="0" w:color="auto"/>
        <w:left w:val="none" w:sz="0" w:space="0" w:color="auto"/>
        <w:bottom w:val="none" w:sz="0" w:space="0" w:color="auto"/>
        <w:right w:val="none" w:sz="0" w:space="0" w:color="auto"/>
      </w:divBdr>
    </w:div>
    <w:div w:id="1191260023">
      <w:bodyDiv w:val="1"/>
      <w:marLeft w:val="0"/>
      <w:marRight w:val="0"/>
      <w:marTop w:val="0"/>
      <w:marBottom w:val="0"/>
      <w:divBdr>
        <w:top w:val="none" w:sz="0" w:space="0" w:color="auto"/>
        <w:left w:val="none" w:sz="0" w:space="0" w:color="auto"/>
        <w:bottom w:val="none" w:sz="0" w:space="0" w:color="auto"/>
        <w:right w:val="none" w:sz="0" w:space="0" w:color="auto"/>
      </w:divBdr>
    </w:div>
    <w:div w:id="1329136449">
      <w:bodyDiv w:val="1"/>
      <w:marLeft w:val="0"/>
      <w:marRight w:val="0"/>
      <w:marTop w:val="0"/>
      <w:marBottom w:val="0"/>
      <w:divBdr>
        <w:top w:val="none" w:sz="0" w:space="0" w:color="auto"/>
        <w:left w:val="none" w:sz="0" w:space="0" w:color="auto"/>
        <w:bottom w:val="none" w:sz="0" w:space="0" w:color="auto"/>
        <w:right w:val="none" w:sz="0" w:space="0" w:color="auto"/>
      </w:divBdr>
    </w:div>
    <w:div w:id="1396049348">
      <w:bodyDiv w:val="1"/>
      <w:marLeft w:val="0"/>
      <w:marRight w:val="0"/>
      <w:marTop w:val="0"/>
      <w:marBottom w:val="0"/>
      <w:divBdr>
        <w:top w:val="none" w:sz="0" w:space="0" w:color="auto"/>
        <w:left w:val="none" w:sz="0" w:space="0" w:color="auto"/>
        <w:bottom w:val="none" w:sz="0" w:space="0" w:color="auto"/>
        <w:right w:val="none" w:sz="0" w:space="0" w:color="auto"/>
      </w:divBdr>
      <w:divsChild>
        <w:div w:id="1395198352">
          <w:marLeft w:val="446"/>
          <w:marRight w:val="0"/>
          <w:marTop w:val="0"/>
          <w:marBottom w:val="0"/>
          <w:divBdr>
            <w:top w:val="none" w:sz="0" w:space="0" w:color="auto"/>
            <w:left w:val="none" w:sz="0" w:space="0" w:color="auto"/>
            <w:bottom w:val="none" w:sz="0" w:space="0" w:color="auto"/>
            <w:right w:val="none" w:sz="0" w:space="0" w:color="auto"/>
          </w:divBdr>
        </w:div>
        <w:div w:id="1362121830">
          <w:marLeft w:val="446"/>
          <w:marRight w:val="0"/>
          <w:marTop w:val="0"/>
          <w:marBottom w:val="0"/>
          <w:divBdr>
            <w:top w:val="none" w:sz="0" w:space="0" w:color="auto"/>
            <w:left w:val="none" w:sz="0" w:space="0" w:color="auto"/>
            <w:bottom w:val="none" w:sz="0" w:space="0" w:color="auto"/>
            <w:right w:val="none" w:sz="0" w:space="0" w:color="auto"/>
          </w:divBdr>
        </w:div>
        <w:div w:id="2037265626">
          <w:marLeft w:val="864"/>
          <w:marRight w:val="0"/>
          <w:marTop w:val="0"/>
          <w:marBottom w:val="0"/>
          <w:divBdr>
            <w:top w:val="none" w:sz="0" w:space="0" w:color="auto"/>
            <w:left w:val="none" w:sz="0" w:space="0" w:color="auto"/>
            <w:bottom w:val="none" w:sz="0" w:space="0" w:color="auto"/>
            <w:right w:val="none" w:sz="0" w:space="0" w:color="auto"/>
          </w:divBdr>
        </w:div>
        <w:div w:id="751706654">
          <w:marLeft w:val="864"/>
          <w:marRight w:val="0"/>
          <w:marTop w:val="0"/>
          <w:marBottom w:val="0"/>
          <w:divBdr>
            <w:top w:val="none" w:sz="0" w:space="0" w:color="auto"/>
            <w:left w:val="none" w:sz="0" w:space="0" w:color="auto"/>
            <w:bottom w:val="none" w:sz="0" w:space="0" w:color="auto"/>
            <w:right w:val="none" w:sz="0" w:space="0" w:color="auto"/>
          </w:divBdr>
        </w:div>
        <w:div w:id="993873561">
          <w:marLeft w:val="446"/>
          <w:marRight w:val="0"/>
          <w:marTop w:val="0"/>
          <w:marBottom w:val="0"/>
          <w:divBdr>
            <w:top w:val="none" w:sz="0" w:space="0" w:color="auto"/>
            <w:left w:val="none" w:sz="0" w:space="0" w:color="auto"/>
            <w:bottom w:val="none" w:sz="0" w:space="0" w:color="auto"/>
            <w:right w:val="none" w:sz="0" w:space="0" w:color="auto"/>
          </w:divBdr>
        </w:div>
      </w:divsChild>
    </w:div>
    <w:div w:id="1491826064">
      <w:bodyDiv w:val="1"/>
      <w:marLeft w:val="0"/>
      <w:marRight w:val="0"/>
      <w:marTop w:val="0"/>
      <w:marBottom w:val="0"/>
      <w:divBdr>
        <w:top w:val="none" w:sz="0" w:space="0" w:color="auto"/>
        <w:left w:val="none" w:sz="0" w:space="0" w:color="auto"/>
        <w:bottom w:val="none" w:sz="0" w:space="0" w:color="auto"/>
        <w:right w:val="none" w:sz="0" w:space="0" w:color="auto"/>
      </w:divBdr>
    </w:div>
    <w:div w:id="1599606333">
      <w:bodyDiv w:val="1"/>
      <w:marLeft w:val="0"/>
      <w:marRight w:val="0"/>
      <w:marTop w:val="0"/>
      <w:marBottom w:val="0"/>
      <w:divBdr>
        <w:top w:val="none" w:sz="0" w:space="0" w:color="auto"/>
        <w:left w:val="none" w:sz="0" w:space="0" w:color="auto"/>
        <w:bottom w:val="none" w:sz="0" w:space="0" w:color="auto"/>
        <w:right w:val="none" w:sz="0" w:space="0" w:color="auto"/>
      </w:divBdr>
    </w:div>
    <w:div w:id="1916933946">
      <w:bodyDiv w:val="1"/>
      <w:marLeft w:val="0"/>
      <w:marRight w:val="0"/>
      <w:marTop w:val="0"/>
      <w:marBottom w:val="0"/>
      <w:divBdr>
        <w:top w:val="none" w:sz="0" w:space="0" w:color="auto"/>
        <w:left w:val="none" w:sz="0" w:space="0" w:color="auto"/>
        <w:bottom w:val="none" w:sz="0" w:space="0" w:color="auto"/>
        <w:right w:val="none" w:sz="0" w:space="0" w:color="auto"/>
      </w:divBdr>
      <w:divsChild>
        <w:div w:id="1898664005">
          <w:marLeft w:val="446"/>
          <w:marRight w:val="0"/>
          <w:marTop w:val="0"/>
          <w:marBottom w:val="0"/>
          <w:divBdr>
            <w:top w:val="none" w:sz="0" w:space="0" w:color="auto"/>
            <w:left w:val="none" w:sz="0" w:space="0" w:color="auto"/>
            <w:bottom w:val="none" w:sz="0" w:space="0" w:color="auto"/>
            <w:right w:val="none" w:sz="0" w:space="0" w:color="auto"/>
          </w:divBdr>
        </w:div>
        <w:div w:id="554970581">
          <w:marLeft w:val="446"/>
          <w:marRight w:val="0"/>
          <w:marTop w:val="0"/>
          <w:marBottom w:val="0"/>
          <w:divBdr>
            <w:top w:val="none" w:sz="0" w:space="0" w:color="auto"/>
            <w:left w:val="none" w:sz="0" w:space="0" w:color="auto"/>
            <w:bottom w:val="none" w:sz="0" w:space="0" w:color="auto"/>
            <w:right w:val="none" w:sz="0" w:space="0" w:color="auto"/>
          </w:divBdr>
        </w:div>
        <w:div w:id="401873084">
          <w:marLeft w:val="446"/>
          <w:marRight w:val="0"/>
          <w:marTop w:val="0"/>
          <w:marBottom w:val="0"/>
          <w:divBdr>
            <w:top w:val="none" w:sz="0" w:space="0" w:color="auto"/>
            <w:left w:val="none" w:sz="0" w:space="0" w:color="auto"/>
            <w:bottom w:val="none" w:sz="0" w:space="0" w:color="auto"/>
            <w:right w:val="none" w:sz="0" w:space="0" w:color="auto"/>
          </w:divBdr>
        </w:div>
      </w:divsChild>
    </w:div>
    <w:div w:id="2016107516">
      <w:bodyDiv w:val="1"/>
      <w:marLeft w:val="0"/>
      <w:marRight w:val="0"/>
      <w:marTop w:val="0"/>
      <w:marBottom w:val="0"/>
      <w:divBdr>
        <w:top w:val="none" w:sz="0" w:space="0" w:color="auto"/>
        <w:left w:val="none" w:sz="0" w:space="0" w:color="auto"/>
        <w:bottom w:val="none" w:sz="0" w:space="0" w:color="auto"/>
        <w:right w:val="none" w:sz="0" w:space="0" w:color="auto"/>
      </w:divBdr>
    </w:div>
    <w:div w:id="2084207980">
      <w:bodyDiv w:val="1"/>
      <w:marLeft w:val="0"/>
      <w:marRight w:val="0"/>
      <w:marTop w:val="0"/>
      <w:marBottom w:val="0"/>
      <w:divBdr>
        <w:top w:val="none" w:sz="0" w:space="0" w:color="auto"/>
        <w:left w:val="none" w:sz="0" w:space="0" w:color="auto"/>
        <w:bottom w:val="none" w:sz="0" w:space="0" w:color="auto"/>
        <w:right w:val="none" w:sz="0" w:space="0" w:color="auto"/>
      </w:divBdr>
      <w:divsChild>
        <w:div w:id="740253839">
          <w:marLeft w:val="547"/>
          <w:marRight w:val="0"/>
          <w:marTop w:val="0"/>
          <w:marBottom w:val="0"/>
          <w:divBdr>
            <w:top w:val="none" w:sz="0" w:space="0" w:color="auto"/>
            <w:left w:val="none" w:sz="0" w:space="0" w:color="auto"/>
            <w:bottom w:val="none" w:sz="0" w:space="0" w:color="auto"/>
            <w:right w:val="none" w:sz="0" w:space="0" w:color="auto"/>
          </w:divBdr>
        </w:div>
        <w:div w:id="1154762840">
          <w:marLeft w:val="547"/>
          <w:marRight w:val="0"/>
          <w:marTop w:val="0"/>
          <w:marBottom w:val="0"/>
          <w:divBdr>
            <w:top w:val="none" w:sz="0" w:space="0" w:color="auto"/>
            <w:left w:val="none" w:sz="0" w:space="0" w:color="auto"/>
            <w:bottom w:val="none" w:sz="0" w:space="0" w:color="auto"/>
            <w:right w:val="none" w:sz="0" w:space="0" w:color="auto"/>
          </w:divBdr>
        </w:div>
        <w:div w:id="1665039484">
          <w:marLeft w:val="547"/>
          <w:marRight w:val="0"/>
          <w:marTop w:val="0"/>
          <w:marBottom w:val="0"/>
          <w:divBdr>
            <w:top w:val="none" w:sz="0" w:space="0" w:color="auto"/>
            <w:left w:val="none" w:sz="0" w:space="0" w:color="auto"/>
            <w:bottom w:val="none" w:sz="0" w:space="0" w:color="auto"/>
            <w:right w:val="none" w:sz="0" w:space="0" w:color="auto"/>
          </w:divBdr>
        </w:div>
        <w:div w:id="212809321">
          <w:marLeft w:val="547"/>
          <w:marRight w:val="0"/>
          <w:marTop w:val="0"/>
          <w:marBottom w:val="0"/>
          <w:divBdr>
            <w:top w:val="none" w:sz="0" w:space="0" w:color="auto"/>
            <w:left w:val="none" w:sz="0" w:space="0" w:color="auto"/>
            <w:bottom w:val="none" w:sz="0" w:space="0" w:color="auto"/>
            <w:right w:val="none" w:sz="0" w:space="0" w:color="auto"/>
          </w:divBdr>
        </w:div>
      </w:divsChild>
    </w:div>
    <w:div w:id="2099909769">
      <w:bodyDiv w:val="1"/>
      <w:marLeft w:val="0"/>
      <w:marRight w:val="0"/>
      <w:marTop w:val="0"/>
      <w:marBottom w:val="0"/>
      <w:divBdr>
        <w:top w:val="none" w:sz="0" w:space="0" w:color="auto"/>
        <w:left w:val="none" w:sz="0" w:space="0" w:color="auto"/>
        <w:bottom w:val="none" w:sz="0" w:space="0" w:color="auto"/>
        <w:right w:val="none" w:sz="0" w:space="0" w:color="auto"/>
      </w:divBdr>
    </w:div>
    <w:div w:id="211413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VIP/Notice/752/Inform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kulakova@sistema.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FD2A-DEB3-4685-AEDC-F5928E07D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1286</Words>
  <Characters>7335</Characters>
  <Application>Microsoft Office Word</Application>
  <DocSecurity>4</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SISTEMA JSFC</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 Михаил Сергеевич</dc:creator>
  <cp:lastModifiedBy>Патрина Елена Александровна</cp:lastModifiedBy>
  <cp:revision>2</cp:revision>
  <cp:lastPrinted>2026-02-09T14:01:00Z</cp:lastPrinted>
  <dcterms:created xsi:type="dcterms:W3CDTF">2026-02-16T08:58:00Z</dcterms:created>
  <dcterms:modified xsi:type="dcterms:W3CDTF">2026-02-16T08:58:00Z</dcterms:modified>
</cp:coreProperties>
</file>